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402" w:rsidRPr="00AA6402" w:rsidRDefault="00AA6402" w:rsidP="00AA6402">
      <w:pPr>
        <w:pStyle w:val="Heading1"/>
        <w:spacing w:after="120" w:line="360" w:lineRule="auto"/>
        <w:rPr>
          <w:rFonts w:ascii="Arial" w:hAnsi="Arial" w:cs="Arial"/>
          <w:sz w:val="24"/>
          <w:szCs w:val="24"/>
        </w:rPr>
      </w:pPr>
      <w:bookmarkStart w:id="0" w:name="_Toc104261002"/>
      <w:bookmarkStart w:id="1" w:name="_Toc104617494"/>
      <w:bookmarkStart w:id="2" w:name="_Toc104617851"/>
      <w:r w:rsidRPr="00AA6402">
        <w:rPr>
          <w:rFonts w:ascii="Arial" w:hAnsi="Arial" w:cs="Arial"/>
          <w:sz w:val="24"/>
          <w:szCs w:val="24"/>
        </w:rPr>
        <w:t>Fire protection</w:t>
      </w:r>
      <w:bookmarkEnd w:id="0"/>
      <w:bookmarkEnd w:id="1"/>
      <w:bookmarkEnd w:id="2"/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9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3"/>
      <w:r w:rsidRPr="00AA6402">
        <w:rPr>
          <w:rFonts w:ascii="Arial" w:hAnsi="Arial" w:cs="Arial"/>
          <w:szCs w:val="24"/>
        </w:rPr>
        <w:tab/>
        <w:t>If your workplace has 11 or more employees, does it have a written fire-prevention plan?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0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4"/>
      <w:r w:rsidRPr="00AA6402">
        <w:rPr>
          <w:rFonts w:ascii="Arial" w:hAnsi="Arial" w:cs="Arial"/>
          <w:szCs w:val="24"/>
        </w:rPr>
        <w:tab/>
        <w:t>Does the plan describe the types of fire protection equipment and systems that are available?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1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5"/>
      <w:r w:rsidRPr="00AA6402">
        <w:rPr>
          <w:rFonts w:ascii="Arial" w:hAnsi="Arial" w:cs="Arial"/>
          <w:szCs w:val="24"/>
        </w:rPr>
        <w:tab/>
        <w:t>Have you established practices and procedures to control potential fire hazards and ignition sources?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2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6"/>
      <w:r w:rsidRPr="00AA6402">
        <w:rPr>
          <w:rFonts w:ascii="Arial" w:hAnsi="Arial" w:cs="Arial"/>
          <w:szCs w:val="24"/>
        </w:rPr>
        <w:tab/>
        <w:t>Are employees aware of the fire hazards of the materials and processes to which they are exposed?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3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7"/>
      <w:r w:rsidRPr="00AA6402">
        <w:rPr>
          <w:rFonts w:ascii="Arial" w:hAnsi="Arial" w:cs="Arial"/>
          <w:szCs w:val="24"/>
        </w:rPr>
        <w:tab/>
        <w:t>If your workplace has a fire alarm system, is it tested at least annually?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4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8"/>
      <w:r w:rsidRPr="00AA6402">
        <w:rPr>
          <w:rFonts w:ascii="Arial" w:hAnsi="Arial" w:cs="Arial"/>
          <w:szCs w:val="24"/>
        </w:rPr>
        <w:tab/>
        <w:t>Do metal guards protect sprinkler heads where they could be physically damaged?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5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9"/>
      <w:r w:rsidRPr="00AA6402">
        <w:rPr>
          <w:rFonts w:ascii="Arial" w:hAnsi="Arial" w:cs="Arial"/>
          <w:szCs w:val="24"/>
        </w:rPr>
        <w:tab/>
        <w:t>Is proper clearance maintained below sprinkler heads?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6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10"/>
      <w:r w:rsidRPr="00AA6402">
        <w:rPr>
          <w:rFonts w:ascii="Arial" w:hAnsi="Arial" w:cs="Arial"/>
          <w:szCs w:val="24"/>
        </w:rPr>
        <w:tab/>
        <w:t>Are portable fire extinguishers provided in adequate numbers and types?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7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11"/>
      <w:r w:rsidRPr="00AA6402">
        <w:rPr>
          <w:rFonts w:ascii="Arial" w:hAnsi="Arial" w:cs="Arial"/>
          <w:szCs w:val="24"/>
        </w:rPr>
        <w:tab/>
        <w:t>Are fire extinguishers mounted in readily accessible locations?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8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12"/>
      <w:r w:rsidRPr="00AA6402">
        <w:rPr>
          <w:rFonts w:ascii="Arial" w:hAnsi="Arial" w:cs="Arial"/>
          <w:szCs w:val="24"/>
        </w:rPr>
        <w:tab/>
        <w:t>Are fire extinguishers recharged regularly, with dates noted on the inspection tags?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9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13"/>
      <w:r w:rsidRPr="00AA6402">
        <w:rPr>
          <w:rFonts w:ascii="Arial" w:hAnsi="Arial" w:cs="Arial"/>
          <w:szCs w:val="24"/>
        </w:rPr>
        <w:tab/>
        <w:t>If employees are expected to use fire extinguishers and fire protection procedures, are they trained?</w:t>
      </w:r>
    </w:p>
    <w:p w:rsidR="00AA6402" w:rsidRPr="00AA6402" w:rsidRDefault="00AA6402" w:rsidP="00AA6402">
      <w:pPr>
        <w:pStyle w:val="Bodybullet"/>
        <w:spacing w:before="120" w:after="120" w:line="360" w:lineRule="auto"/>
        <w:rPr>
          <w:rFonts w:ascii="Arial" w:hAnsi="Arial" w:cs="Arial"/>
          <w:szCs w:val="24"/>
        </w:rPr>
      </w:pPr>
      <w:r w:rsidRPr="00AA6402">
        <w:rPr>
          <w:rFonts w:ascii="Arial" w:hAnsi="Arial" w:cs="Arial"/>
          <w:szCs w:val="24"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50"/>
      <w:r w:rsidRPr="00AA6402">
        <w:rPr>
          <w:rFonts w:ascii="Arial" w:hAnsi="Arial" w:cs="Arial"/>
          <w:szCs w:val="24"/>
        </w:rPr>
        <w:instrText xml:space="preserve"> FORMCHECKBOX </w:instrText>
      </w:r>
      <w:r w:rsidRPr="00AA6402">
        <w:rPr>
          <w:rFonts w:ascii="Arial" w:hAnsi="Arial" w:cs="Arial"/>
          <w:szCs w:val="24"/>
        </w:rPr>
      </w:r>
      <w:r w:rsidRPr="00AA6402">
        <w:rPr>
          <w:rFonts w:ascii="Arial" w:hAnsi="Arial" w:cs="Arial"/>
          <w:szCs w:val="24"/>
        </w:rPr>
        <w:fldChar w:fldCharType="end"/>
      </w:r>
      <w:bookmarkEnd w:id="14"/>
      <w:r w:rsidRPr="00AA6402">
        <w:rPr>
          <w:rFonts w:ascii="Arial" w:hAnsi="Arial" w:cs="Arial"/>
          <w:szCs w:val="24"/>
        </w:rPr>
        <w:tab/>
        <w:t>If employees are not trained to use fire extinguishers, are they trained to immediately evacuate the building in a fire emergency?</w:t>
      </w:r>
    </w:p>
    <w:p w:rsidR="004B019C" w:rsidRPr="00AA6402" w:rsidRDefault="004B019C" w:rsidP="00AA6402">
      <w:pPr>
        <w:spacing w:line="360" w:lineRule="auto"/>
        <w:rPr>
          <w:rFonts w:ascii="Arial" w:hAnsi="Arial" w:cs="Arial"/>
          <w:szCs w:val="24"/>
        </w:rPr>
      </w:pPr>
    </w:p>
    <w:sectPr w:rsidR="004B019C" w:rsidRPr="00AA6402" w:rsidSect="00AA6402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3E3B" w:rsidRDefault="005C3E3B" w:rsidP="00AA6402">
      <w:r>
        <w:separator/>
      </w:r>
    </w:p>
  </w:endnote>
  <w:endnote w:type="continuationSeparator" w:id="0">
    <w:p w:rsidR="005C3E3B" w:rsidRDefault="005C3E3B" w:rsidP="00AA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checklists\Fire protection.doc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3E3B" w:rsidRDefault="005C3E3B" w:rsidP="00AA6402">
      <w:r>
        <w:separator/>
      </w:r>
    </w:p>
  </w:footnote>
  <w:footnote w:type="continuationSeparator" w:id="0">
    <w:p w:rsidR="005C3E3B" w:rsidRDefault="005C3E3B" w:rsidP="00AA6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AA6402" w:rsidRPr="00AA6402" w:rsidTr="00AA6402">
      <w:tc>
        <w:tcPr>
          <w:tcW w:w="9350" w:type="dxa"/>
        </w:tcPr>
        <w:p w:rsidR="00AA6402" w:rsidRPr="00AA6402" w:rsidRDefault="00AA6402" w:rsidP="00AA6402">
          <w:pPr>
            <w:rPr>
              <w:rFonts w:ascii="Arial" w:hAnsi="Arial" w:cs="Arial"/>
            </w:rPr>
          </w:pPr>
          <w:r w:rsidRPr="00AA6402">
            <w:rPr>
              <w:rFonts w:ascii="Arial" w:hAnsi="Arial" w:cs="Arial"/>
            </w:rPr>
            <w:t>Self-inspection checklist</w:t>
          </w:r>
        </w:p>
      </w:tc>
    </w:tr>
  </w:tbl>
  <w:p w:rsidR="00AA6402" w:rsidRDefault="00AA6402" w:rsidP="00AA6402"/>
  <w:p w:rsidR="00AA6402" w:rsidRDefault="00AA6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02"/>
    <w:rsid w:val="003A76EB"/>
    <w:rsid w:val="004B019C"/>
    <w:rsid w:val="005C3E3B"/>
    <w:rsid w:val="00AA6402"/>
    <w:rsid w:val="00B6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F3EA"/>
  <w15:chartTrackingRefBased/>
  <w15:docId w15:val="{CF8B9C0D-117B-4CCA-9E68-04F0997F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02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A64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0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0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0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0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0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0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0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0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A6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0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A6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0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A6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0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AA64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A640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AA64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A640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AA6402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AA640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AA6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2025-07-28T14:09:00Z</dcterms:created>
  <dcterms:modified xsi:type="dcterms:W3CDTF">2025-07-28T14:11:00Z</dcterms:modified>
</cp:coreProperties>
</file>