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bookmarkStart w:id="0" w:name="_Toc104261003"/>
      <w:bookmarkStart w:id="1" w:name="_Toc104617495"/>
      <w:bookmarkStart w:id="2" w:name="_Toc104617852"/>
      <w:r w:rsidRPr="0096278A">
        <w:rPr>
          <w:rFonts w:ascii="Arial" w:hAnsi="Arial" w:cs="Arial"/>
        </w:rPr>
        <w:t>Flammable and combustible materials</w:t>
      </w:r>
      <w:bookmarkEnd w:id="0"/>
      <w:bookmarkEnd w:id="1"/>
      <w:bookmarkEnd w:id="2"/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4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43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3"/>
      <w:r w:rsidRPr="0096278A">
        <w:rPr>
          <w:rFonts w:ascii="Arial" w:hAnsi="Arial" w:cs="Arial"/>
        </w:rPr>
        <w:tab/>
        <w:t>Is combustible scrap, debris, and waste stored in covered metal receptacles and removed from the work site promptly?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4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44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4"/>
      <w:r w:rsidRPr="0096278A">
        <w:rPr>
          <w:rFonts w:ascii="Arial" w:hAnsi="Arial" w:cs="Arial"/>
        </w:rPr>
        <w:tab/>
        <w:t>Are proper storage methods used to minimize the risk of fire and spontaneous combustion?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4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45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5"/>
      <w:r w:rsidRPr="0096278A">
        <w:rPr>
          <w:rFonts w:ascii="Arial" w:hAnsi="Arial" w:cs="Arial"/>
        </w:rPr>
        <w:tab/>
        <w:t>Are approved containers and tanks used for the storage and handling of flammable and combustible liquids?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4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346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6"/>
      <w:r w:rsidRPr="0096278A">
        <w:rPr>
          <w:rFonts w:ascii="Arial" w:hAnsi="Arial" w:cs="Arial"/>
        </w:rPr>
        <w:tab/>
        <w:t>Are connections tight on all drums and combustible liquid piping (vapor and liquid)?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4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347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7"/>
      <w:r w:rsidRPr="0096278A">
        <w:rPr>
          <w:rFonts w:ascii="Arial" w:hAnsi="Arial" w:cs="Arial"/>
        </w:rPr>
        <w:tab/>
        <w:t>Are all flammable liquids kept in closed containers when not in use?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4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348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8"/>
      <w:r w:rsidRPr="0096278A">
        <w:rPr>
          <w:rFonts w:ascii="Arial" w:hAnsi="Arial" w:cs="Arial"/>
        </w:rPr>
        <w:tab/>
        <w:t>Are bulk drums of flammable liquids grounded and bonded to containers during dispensing?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4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349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9"/>
      <w:r w:rsidRPr="0096278A">
        <w:rPr>
          <w:rFonts w:ascii="Arial" w:hAnsi="Arial" w:cs="Arial"/>
        </w:rPr>
        <w:tab/>
        <w:t>Do storage rooms for flammable and combustible liquids have explosion-proof lights?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5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350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10"/>
      <w:r w:rsidRPr="0096278A">
        <w:rPr>
          <w:rFonts w:ascii="Arial" w:hAnsi="Arial" w:cs="Arial"/>
        </w:rPr>
        <w:tab/>
        <w:t>Do storage rooms for flammables and combustible liquids have mechanical or gravity ventilation?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5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351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11"/>
      <w:r w:rsidRPr="0096278A">
        <w:rPr>
          <w:rFonts w:ascii="Arial" w:hAnsi="Arial" w:cs="Arial"/>
        </w:rPr>
        <w:tab/>
        <w:t>Are safe practices followed when liquid petroleum gas is stored, handled, and used?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5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352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12"/>
      <w:r w:rsidRPr="0096278A">
        <w:rPr>
          <w:rFonts w:ascii="Arial" w:hAnsi="Arial" w:cs="Arial"/>
        </w:rPr>
        <w:tab/>
        <w:t>Are liquefied petroleum storage tanks guarded to prevent damage from vehicles?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5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353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13"/>
      <w:r w:rsidRPr="0096278A">
        <w:rPr>
          <w:rFonts w:ascii="Arial" w:hAnsi="Arial" w:cs="Arial"/>
        </w:rPr>
        <w:tab/>
        <w:t>Are all solvent wastes and flammable liquids kept in fire-resistant, covered containers until they are removed from the work site?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5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354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14"/>
      <w:r w:rsidRPr="0096278A">
        <w:rPr>
          <w:rFonts w:ascii="Arial" w:hAnsi="Arial" w:cs="Arial"/>
        </w:rPr>
        <w:tab/>
        <w:t>Is vacuuming used rather than blowing or sweeping combustible dust when possible?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5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355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15"/>
      <w:r w:rsidRPr="0096278A">
        <w:rPr>
          <w:rFonts w:ascii="Arial" w:hAnsi="Arial" w:cs="Arial"/>
        </w:rPr>
        <w:tab/>
        <w:t>Are fire separators placed between stacked containers of combustibles or flammables to ensure their support and stability?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5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356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16"/>
      <w:r w:rsidRPr="0096278A">
        <w:rPr>
          <w:rFonts w:ascii="Arial" w:hAnsi="Arial" w:cs="Arial"/>
        </w:rPr>
        <w:tab/>
        <w:t>Are fuel-gas cylinders and oxygen cylinders separated by distance, fire-resistant barriers, or</w:t>
      </w:r>
      <w:r w:rsidRPr="0096278A">
        <w:rPr>
          <w:rFonts w:ascii="Arial" w:hAnsi="Arial" w:cs="Arial"/>
        </w:rPr>
        <w:br/>
        <w:t>other means while in storage?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5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357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17"/>
      <w:r w:rsidRPr="0096278A">
        <w:rPr>
          <w:rFonts w:ascii="Arial" w:hAnsi="Arial" w:cs="Arial"/>
        </w:rPr>
        <w:tab/>
        <w:t>Are fire extinguishers provided for the type of materials they will extinguish, and placed in areas where they are to be used?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tab/>
        <w:t>CLASS A: Ordinary combustible materials fires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tab/>
        <w:t>CLASS B: Flammable liquids, gas, or grease fires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tab/>
        <w:t>CLASS C: Energized-electrical equipment fires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5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358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18"/>
      <w:r w:rsidRPr="0096278A">
        <w:rPr>
          <w:rFonts w:ascii="Arial" w:hAnsi="Arial" w:cs="Arial"/>
        </w:rPr>
        <w:tab/>
        <w:t>If a Halon 1301 fire extinguisher is used, can employees evacuate within the specified time for that extinguisher?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5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359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19"/>
      <w:r w:rsidRPr="0096278A">
        <w:rPr>
          <w:rFonts w:ascii="Arial" w:hAnsi="Arial" w:cs="Arial"/>
        </w:rPr>
        <w:tab/>
        <w:t>Are appropriate fire extinguishers mounted within 75 feet of outside areas containing flammable liquids, and within 10 feet of any inside storage area for such materials?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6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360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20"/>
      <w:r w:rsidRPr="0096278A">
        <w:rPr>
          <w:rFonts w:ascii="Arial" w:hAnsi="Arial" w:cs="Arial"/>
        </w:rPr>
        <w:tab/>
        <w:t>Do only trained personnel transfer or withdrawal flammable or combustible liquids?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lastRenderedPageBreak/>
        <w:fldChar w:fldCharType="begin">
          <w:ffData>
            <w:name w:val="Check361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361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21"/>
      <w:r w:rsidRPr="0096278A">
        <w:rPr>
          <w:rFonts w:ascii="Arial" w:hAnsi="Arial" w:cs="Arial"/>
        </w:rPr>
        <w:tab/>
        <w:t>Are fire extinguishers mounted so that employees do not have to travel more than 75 feet for a Class A fire or 50 feet for a Class B fire?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62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362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22"/>
      <w:r w:rsidRPr="0096278A">
        <w:rPr>
          <w:rFonts w:ascii="Arial" w:hAnsi="Arial" w:cs="Arial"/>
        </w:rPr>
        <w:tab/>
        <w:t>Are employees trained in the use of fire extinguishers?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63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363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23"/>
      <w:r w:rsidRPr="0096278A">
        <w:rPr>
          <w:rFonts w:ascii="Arial" w:hAnsi="Arial" w:cs="Arial"/>
        </w:rPr>
        <w:tab/>
        <w:t xml:space="preserve">Are all extinguishers serviced, maintained, and tagged at least yearly?  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64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364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24"/>
      <w:r w:rsidRPr="0096278A">
        <w:rPr>
          <w:rFonts w:ascii="Arial" w:hAnsi="Arial" w:cs="Arial"/>
        </w:rPr>
        <w:tab/>
        <w:t>Do record required monthly checks of extinguishers?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65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365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25"/>
      <w:r w:rsidRPr="0096278A">
        <w:rPr>
          <w:rFonts w:ascii="Arial" w:hAnsi="Arial" w:cs="Arial"/>
        </w:rPr>
        <w:tab/>
        <w:t>Are all extinguishers fully charged and in their designated places?  Are extinguishers free from obstruction or blockage?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66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366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26"/>
      <w:r w:rsidRPr="0096278A">
        <w:rPr>
          <w:rFonts w:ascii="Arial" w:hAnsi="Arial" w:cs="Arial"/>
        </w:rPr>
        <w:tab/>
        <w:t>Where sprinkler systems are permanently installed, are the nozzle heads directed or arranged so that water will not be sprayed into operating electrical switchboards and equipment?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67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367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27"/>
      <w:r w:rsidRPr="0096278A">
        <w:rPr>
          <w:rFonts w:ascii="Arial" w:hAnsi="Arial" w:cs="Arial"/>
        </w:rPr>
        <w:tab/>
        <w:t>Are “NO SMOKING” signs posted in areas where flammable or combustible materials are used or stored?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68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368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28"/>
      <w:r w:rsidRPr="0096278A">
        <w:rPr>
          <w:rFonts w:ascii="Arial" w:hAnsi="Arial" w:cs="Arial"/>
        </w:rPr>
        <w:tab/>
        <w:t>Are “NO SMOKING” signs posted on tanks of liquefied petroleum gas?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69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369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29"/>
      <w:r w:rsidRPr="0096278A">
        <w:rPr>
          <w:rFonts w:ascii="Arial" w:hAnsi="Arial" w:cs="Arial"/>
        </w:rPr>
        <w:tab/>
        <w:t>Are “NO SMOKING” rules enforced in areas involving storage and use of flammable materials?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70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370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30"/>
      <w:r w:rsidRPr="0096278A">
        <w:rPr>
          <w:rFonts w:ascii="Arial" w:hAnsi="Arial" w:cs="Arial"/>
        </w:rPr>
        <w:tab/>
        <w:t>Are safety cans used for dispensing flammable or combustible liquids?</w:t>
      </w:r>
    </w:p>
    <w:p w:rsidR="0096278A" w:rsidRPr="0096278A" w:rsidRDefault="0096278A" w:rsidP="0096278A">
      <w:pPr>
        <w:spacing w:line="276" w:lineRule="auto"/>
        <w:ind w:left="720" w:hanging="720"/>
        <w:rPr>
          <w:rFonts w:ascii="Arial" w:hAnsi="Arial" w:cs="Arial"/>
        </w:rPr>
      </w:pPr>
      <w:r w:rsidRPr="0096278A">
        <w:rPr>
          <w:rFonts w:ascii="Arial" w:hAnsi="Arial" w:cs="Arial"/>
        </w:rPr>
        <w:fldChar w:fldCharType="begin">
          <w:ffData>
            <w:name w:val="Check37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371"/>
      <w:r w:rsidRPr="0096278A">
        <w:rPr>
          <w:rFonts w:ascii="Arial" w:hAnsi="Arial" w:cs="Arial"/>
        </w:rPr>
        <w:instrText xml:space="preserve"> FORMCHECKBOX </w:instrText>
      </w:r>
      <w:r w:rsidRPr="0096278A">
        <w:rPr>
          <w:rFonts w:ascii="Arial" w:hAnsi="Arial" w:cs="Arial"/>
        </w:rPr>
      </w:r>
      <w:r w:rsidRPr="0096278A">
        <w:rPr>
          <w:rFonts w:ascii="Arial" w:hAnsi="Arial" w:cs="Arial"/>
        </w:rPr>
        <w:fldChar w:fldCharType="end"/>
      </w:r>
      <w:bookmarkEnd w:id="31"/>
      <w:r w:rsidRPr="0096278A">
        <w:rPr>
          <w:rFonts w:ascii="Arial" w:hAnsi="Arial" w:cs="Arial"/>
        </w:rPr>
        <w:tab/>
        <w:t>Are all spills of flammable or combustible liquids cleaned up promptly?</w:t>
      </w:r>
    </w:p>
    <w:p w:rsidR="004B019C" w:rsidRPr="0096278A" w:rsidRDefault="004B019C" w:rsidP="0096278A">
      <w:pPr>
        <w:spacing w:line="276" w:lineRule="auto"/>
        <w:ind w:left="720" w:hanging="720"/>
        <w:rPr>
          <w:rFonts w:ascii="Arial" w:hAnsi="Arial" w:cs="Arial"/>
        </w:rPr>
      </w:pPr>
    </w:p>
    <w:sectPr w:rsidR="004B019C" w:rsidRPr="0096278A" w:rsidSect="0096278A">
      <w:footerReference w:type="default" r:id="rId6"/>
      <w:headerReference w:type="first" r:id="rId7"/>
      <w:foot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7B40" w:rsidRDefault="00457B40" w:rsidP="0096278A">
      <w:r>
        <w:separator/>
      </w:r>
    </w:p>
  </w:endnote>
  <w:endnote w:type="continuationSeparator" w:id="0">
    <w:p w:rsidR="00457B40" w:rsidRDefault="00457B40" w:rsidP="0096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t xml:space="preserve">-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  <w:r>
      <w:rPr>
        <w:snapToGrid w:val="0"/>
      </w:rPr>
      <w:tab/>
      <w:t xml:space="preserve">-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7B40" w:rsidRDefault="00457B40" w:rsidP="0096278A">
      <w:r>
        <w:separator/>
      </w:r>
    </w:p>
  </w:footnote>
  <w:footnote w:type="continuationSeparator" w:id="0">
    <w:p w:rsidR="00457B40" w:rsidRDefault="00457B40" w:rsidP="00962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26"/>
    </w:tblGrid>
    <w:tr w:rsidR="0096278A" w:rsidRPr="0096278A" w:rsidTr="0096278A">
      <w:tc>
        <w:tcPr>
          <w:tcW w:w="9350" w:type="dxa"/>
        </w:tcPr>
        <w:p w:rsidR="0096278A" w:rsidRPr="0096278A" w:rsidRDefault="0096278A" w:rsidP="0096278A">
          <w:pPr>
            <w:rPr>
              <w:rFonts w:ascii="Arial" w:hAnsi="Arial" w:cs="Arial"/>
            </w:rPr>
          </w:pPr>
          <w:r w:rsidRPr="0096278A">
            <w:rPr>
              <w:rFonts w:ascii="Arial" w:hAnsi="Arial" w:cs="Arial"/>
            </w:rPr>
            <w:t>Self-inspection checklist</w:t>
          </w:r>
        </w:p>
      </w:tc>
    </w:tr>
  </w:tbl>
  <w:p w:rsidR="0096278A" w:rsidRDefault="0096278A" w:rsidP="0096278A"/>
  <w:p w:rsidR="0096278A" w:rsidRDefault="009627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8A"/>
    <w:rsid w:val="00375C9B"/>
    <w:rsid w:val="003A76EB"/>
    <w:rsid w:val="00457B40"/>
    <w:rsid w:val="004B019C"/>
    <w:rsid w:val="0096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7E5A"/>
  <w15:chartTrackingRefBased/>
  <w15:docId w15:val="{3D69B049-FCB1-41A9-9AF8-320AD36F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78A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6278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8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8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8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8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8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8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8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8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8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2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8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2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8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2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8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962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6278A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962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6278A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96278A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96278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96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2025-07-28T14:11:00Z</dcterms:created>
  <dcterms:modified xsi:type="dcterms:W3CDTF">2025-07-28T14:12:00Z</dcterms:modified>
</cp:coreProperties>
</file>