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24"/>
      <w:bookmarkStart w:id="1" w:name="_Toc104617516"/>
      <w:bookmarkStart w:id="2" w:name="_Toc104617873"/>
      <w:r w:rsidRPr="00247D49">
        <w:rPr>
          <w:rFonts w:ascii="Arial" w:hAnsi="Arial" w:cs="Arial"/>
        </w:rPr>
        <w:t>Spray finishing operations</w:t>
      </w:r>
      <w:bookmarkEnd w:id="0"/>
      <w:bookmarkEnd w:id="1"/>
      <w:bookmarkEnd w:id="2"/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7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75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3"/>
      <w:r w:rsidRPr="00247D49">
        <w:rPr>
          <w:rFonts w:ascii="Arial" w:hAnsi="Arial" w:cs="Arial"/>
        </w:rPr>
        <w:tab/>
        <w:t>Do you ensure adequate ventilation before starting spray finishing operations?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7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76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4"/>
      <w:r w:rsidRPr="00247D49">
        <w:rPr>
          <w:rFonts w:ascii="Arial" w:hAnsi="Arial" w:cs="Arial"/>
        </w:rPr>
        <w:tab/>
        <w:t>Do you use mechanical ventilation when spraying in enclosed areas?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7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77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5"/>
      <w:r w:rsidRPr="00247D49">
        <w:rPr>
          <w:rFonts w:ascii="Arial" w:hAnsi="Arial" w:cs="Arial"/>
        </w:rPr>
        <w:tab/>
        <w:t>When you use mechanical ventilation during spraying operations, do you ensure that it will not recirculate contaminated air?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7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78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6"/>
      <w:r w:rsidRPr="00247D49">
        <w:rPr>
          <w:rFonts w:ascii="Arial" w:hAnsi="Arial" w:cs="Arial"/>
        </w:rPr>
        <w:tab/>
        <w:t>Is the spray area free of hot surfaces?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7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79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7"/>
      <w:r w:rsidRPr="00247D49">
        <w:rPr>
          <w:rFonts w:ascii="Arial" w:hAnsi="Arial" w:cs="Arial"/>
        </w:rPr>
        <w:tab/>
        <w:t>Is the spray area at least 20 feet from flames, sparks, operating electrical motors, and other ignition sources?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80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8"/>
      <w:r w:rsidRPr="00247D49">
        <w:rPr>
          <w:rFonts w:ascii="Arial" w:hAnsi="Arial" w:cs="Arial"/>
        </w:rPr>
        <w:tab/>
        <w:t>Are the portable lamps used to illuminate spray areas suitable for use in a hazardous location?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81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9"/>
      <w:r w:rsidRPr="00247D49">
        <w:rPr>
          <w:rFonts w:ascii="Arial" w:hAnsi="Arial" w:cs="Arial"/>
        </w:rPr>
        <w:tab/>
        <w:t>Is approved respiratory equipment provided and used during spraying operations?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82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0"/>
      <w:r w:rsidRPr="00247D49">
        <w:rPr>
          <w:rFonts w:ascii="Arial" w:hAnsi="Arial" w:cs="Arial"/>
        </w:rPr>
        <w:tab/>
        <w:t>Do solvents used for cleaning have a flash point of 100°F or more?</w:t>
      </w:r>
    </w:p>
    <w:p w:rsidR="00247D49" w:rsidRPr="00247D49" w:rsidRDefault="00247D49" w:rsidP="00247D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83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1"/>
      <w:r w:rsidRPr="00247D49">
        <w:rPr>
          <w:rFonts w:ascii="Arial" w:hAnsi="Arial" w:cs="Arial"/>
        </w:rPr>
        <w:tab/>
        <w:t>Are fire-control sprinkler heads kept clean?</w:t>
      </w:r>
      <w:r>
        <w:rPr>
          <w:rFonts w:ascii="Arial" w:hAnsi="Arial" w:cs="Arial"/>
        </w:rPr>
        <w:tab/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84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2"/>
      <w:r w:rsidRPr="00247D49">
        <w:rPr>
          <w:rFonts w:ascii="Arial" w:hAnsi="Arial" w:cs="Arial"/>
        </w:rPr>
        <w:tab/>
        <w:t>Are “NO SMOKING” signs posted in the spray areas, paint rooms, paint booths, and paint storage areas?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85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3"/>
      <w:r w:rsidRPr="00247D49">
        <w:rPr>
          <w:rFonts w:ascii="Arial" w:hAnsi="Arial" w:cs="Arial"/>
        </w:rPr>
        <w:tab/>
        <w:t>Is the spray area kept clean of combustible residue?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286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4"/>
      <w:r w:rsidRPr="00247D49">
        <w:rPr>
          <w:rFonts w:ascii="Arial" w:hAnsi="Arial" w:cs="Arial"/>
        </w:rPr>
        <w:tab/>
        <w:t>Are spray booths constructed of metal, masonry, or other substantial noncombustible material?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287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5"/>
      <w:r w:rsidRPr="00247D49">
        <w:rPr>
          <w:rFonts w:ascii="Arial" w:hAnsi="Arial" w:cs="Arial"/>
        </w:rPr>
        <w:tab/>
        <w:t>Are the spray booths’ floors and baffles noncombustible and easily cleaned?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8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288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6"/>
      <w:r w:rsidRPr="00247D49">
        <w:rPr>
          <w:rFonts w:ascii="Arial" w:hAnsi="Arial" w:cs="Arial"/>
        </w:rPr>
        <w:tab/>
        <w:t>Is infrared drying apparatus kept out of the spray area during spraying operations?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89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89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7"/>
      <w:r w:rsidRPr="00247D49">
        <w:rPr>
          <w:rFonts w:ascii="Arial" w:hAnsi="Arial" w:cs="Arial"/>
        </w:rPr>
        <w:tab/>
        <w:t xml:space="preserve">Is the spray booth completely ventilated before the drying apparatus is used?  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90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90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8"/>
      <w:r w:rsidRPr="00247D49">
        <w:rPr>
          <w:rFonts w:ascii="Arial" w:hAnsi="Arial" w:cs="Arial"/>
        </w:rPr>
        <w:tab/>
        <w:t xml:space="preserve">Is the electric drying apparatus properly grounded? 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91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291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19"/>
      <w:r w:rsidRPr="00247D49">
        <w:rPr>
          <w:rFonts w:ascii="Arial" w:hAnsi="Arial" w:cs="Arial"/>
        </w:rPr>
        <w:tab/>
        <w:t>Do all drying spaces have adequate ventilation?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92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92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20"/>
      <w:r w:rsidRPr="00247D49">
        <w:rPr>
          <w:rFonts w:ascii="Arial" w:hAnsi="Arial" w:cs="Arial"/>
        </w:rPr>
        <w:tab/>
        <w:t>Are lighting fixtures for spray booths located outside the booth, and the interior lighted through sealed clear panels?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93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93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21"/>
      <w:r w:rsidRPr="00247D49">
        <w:rPr>
          <w:rFonts w:ascii="Arial" w:hAnsi="Arial" w:cs="Arial"/>
        </w:rPr>
        <w:tab/>
        <w:t>Are the electric motors for exhaust fans placed outside booths or ducts?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94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94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22"/>
      <w:r w:rsidRPr="00247D49">
        <w:rPr>
          <w:rFonts w:ascii="Arial" w:hAnsi="Arial" w:cs="Arial"/>
        </w:rPr>
        <w:tab/>
        <w:t>Are belts and pulleys inside the booth fully enclosed?</w:t>
      </w:r>
    </w:p>
    <w:p w:rsidR="00247D49" w:rsidRPr="00247D49" w:rsidRDefault="00247D49" w:rsidP="00247D49">
      <w:pPr>
        <w:spacing w:line="360" w:lineRule="auto"/>
        <w:ind w:left="720" w:hanging="720"/>
        <w:rPr>
          <w:rFonts w:ascii="Arial" w:hAnsi="Arial" w:cs="Arial"/>
        </w:rPr>
      </w:pPr>
      <w:r w:rsidRPr="00247D49">
        <w:rPr>
          <w:rFonts w:ascii="Arial" w:hAnsi="Arial" w:cs="Arial"/>
        </w:rPr>
        <w:fldChar w:fldCharType="begin">
          <w:ffData>
            <w:name w:val="Check295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95"/>
      <w:r w:rsidRPr="00247D49">
        <w:rPr>
          <w:rFonts w:ascii="Arial" w:hAnsi="Arial" w:cs="Arial"/>
        </w:rPr>
        <w:instrText xml:space="preserve"> FORMCHECKBOX </w:instrText>
      </w:r>
      <w:r w:rsidRPr="00247D49">
        <w:rPr>
          <w:rFonts w:ascii="Arial" w:hAnsi="Arial" w:cs="Arial"/>
        </w:rPr>
      </w:r>
      <w:r w:rsidRPr="00247D49">
        <w:rPr>
          <w:rFonts w:ascii="Arial" w:hAnsi="Arial" w:cs="Arial"/>
        </w:rPr>
        <w:fldChar w:fldCharType="end"/>
      </w:r>
      <w:bookmarkEnd w:id="23"/>
      <w:r w:rsidRPr="00247D49">
        <w:rPr>
          <w:rFonts w:ascii="Arial" w:hAnsi="Arial" w:cs="Arial"/>
        </w:rPr>
        <w:tab/>
        <w:t>Do ducts have access doors to allow cleaning?</w:t>
      </w:r>
    </w:p>
    <w:p w:rsidR="004B019C" w:rsidRPr="00247D49" w:rsidRDefault="004B019C" w:rsidP="00247D49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247D49" w:rsidSect="00247D49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6641" w:rsidRDefault="007D6641" w:rsidP="00247D49">
      <w:r>
        <w:separator/>
      </w:r>
    </w:p>
  </w:endnote>
  <w:endnote w:type="continuationSeparator" w:id="0">
    <w:p w:rsidR="007D6641" w:rsidRDefault="007D6641" w:rsidP="0024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checklists\Spray finishing operations.doc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6641" w:rsidRDefault="007D6641" w:rsidP="00247D49">
      <w:r>
        <w:separator/>
      </w:r>
    </w:p>
  </w:footnote>
  <w:footnote w:type="continuationSeparator" w:id="0">
    <w:p w:rsidR="007D6641" w:rsidRDefault="007D6641" w:rsidP="00247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247D49" w:rsidRPr="00247D49" w:rsidTr="00247D49">
      <w:tc>
        <w:tcPr>
          <w:tcW w:w="9350" w:type="dxa"/>
        </w:tcPr>
        <w:p w:rsidR="00247D49" w:rsidRPr="00247D49" w:rsidRDefault="00247D49" w:rsidP="00247D49">
          <w:pPr>
            <w:pStyle w:val="Header"/>
            <w:rPr>
              <w:rFonts w:ascii="Arial" w:hAnsi="Arial" w:cs="Arial"/>
            </w:rPr>
          </w:pPr>
          <w:r w:rsidRPr="00247D49">
            <w:rPr>
              <w:rFonts w:ascii="Arial" w:hAnsi="Arial" w:cs="Arial"/>
            </w:rPr>
            <w:t>Self-inspection Checklist</w:t>
          </w:r>
        </w:p>
      </w:tc>
    </w:tr>
  </w:tbl>
  <w:p w:rsidR="00000000" w:rsidRPr="00247D49" w:rsidRDefault="00000000" w:rsidP="00247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49"/>
    <w:rsid w:val="00247D49"/>
    <w:rsid w:val="003A76EB"/>
    <w:rsid w:val="004B019C"/>
    <w:rsid w:val="007D6641"/>
    <w:rsid w:val="00F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0251"/>
  <w15:chartTrackingRefBased/>
  <w15:docId w15:val="{B3516D6F-866D-4A83-9ED7-CDEA6779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49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47D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D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D4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D4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D4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D4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D4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D4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D4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D4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D4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7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D4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7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D4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247D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47D49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247D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47D49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247D49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247D4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24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2025-08-04T15:25:00Z</dcterms:created>
  <dcterms:modified xsi:type="dcterms:W3CDTF">2025-08-04T15:26:00Z</dcterms:modified>
</cp:coreProperties>
</file>