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FICHA DE PARTICIPANTE — ECOSISTEMAS DE CONOCIMIENTO Y APRENDIZAJE SITUADO</w:t>
      </w:r>
      <w:r>
        <w:t xml:space="preserve"> </w:t>
      </w:r>
      <w:r>
        <w:t xml:space="preserve">Proyecto: IH-2025-I-445 · Fecha de registro: 12 de junio de 2026</w:t>
      </w:r>
      <w:r>
        <w:t xml:space="preserve"> </w:t>
      </w:r>
      <w:r>
        <w:t xml:space="preserve">————————————————————</w:t>
      </w:r>
      <w:r>
        <w:t xml:space="preserve"> </w:t>
      </w:r>
      <w:r>
        <w:t xml:space="preserve">Nombre: Bertha Téllez Aranda</w:t>
      </w:r>
      <w:r>
        <w:t xml:space="preserve"> </w:t>
      </w:r>
      <w:r>
        <w:t xml:space="preserve">Edad: 77 años</w:t>
      </w:r>
      <w:r>
        <w:t xml:space="preserve"> </w:t>
      </w:r>
      <w:r>
        <w:t xml:space="preserve">Lugar de origen: Xoxocotla, Morelos</w:t>
      </w:r>
      <w:r>
        <w:t xml:space="preserve"> </w:t>
      </w:r>
      <w:r>
        <w:t xml:space="preserve">Residencia actual: Cuernavaca, Morelos (colonia Satélite)</w:t>
      </w:r>
      <w:r>
        <w:t xml:space="preserve"> </w:t>
      </w:r>
      <w:r>
        <w:t xml:space="preserve">Lengua(s): español</w:t>
      </w:r>
      <w:r>
        <w:t xml:space="preserve"> </w:t>
      </w:r>
      <w:r>
        <w:t xml:space="preserve">Rol en el ecosistema: delegada de colonia</w:t>
      </w:r>
      <w:r>
        <w:t xml:space="preserve"> </w:t>
      </w:r>
      <w:r>
        <w:t xml:space="preserve">Años de experiencia: 4</w:t>
      </w:r>
      <w:r>
        <w:t xml:space="preserve"> </w:t>
      </w:r>
      <w:r>
        <w:t xml:space="preserve">Espacio principal de actividad: la aplicación App-Salud Aedes</w:t>
      </w:r>
      <w:r>
        <w:t xml:space="preserve"> </w:t>
      </w:r>
      <w:r>
        <w:t xml:space="preserve">————————————————————</w:t>
      </w:r>
      <w:r>
        <w:t xml:space="preserve"> </w:t>
      </w:r>
      <w:r>
        <w:t xml:space="preserve">SEMBLANZA (en palabras de la persona participante):</w:t>
      </w:r>
    </w:p>
    <w:p>
      <w:pPr>
        <w:pStyle w:val="BodyText"/>
      </w:pPr>
      <w:r>
        <w:t xml:space="preserve">Vengo de Xoxocotla, Morelos. En mi casa se hablaba puro náhuatl; el español llegó cuando salimos a trabajar fuera.</w:t>
      </w:r>
    </w:p>
    <w:p>
      <w:pPr>
        <w:pStyle w:val="BodyText"/>
      </w:pPr>
      <w:r>
        <w:t xml:space="preserve">Soy delegada de colonia en la colonia Satélite. Mi trabajo empieza donde empieza el agua estancada: una cubeta, una llanta, un florero del panteón.</w:t>
      </w:r>
    </w:p>
    <w:p>
      <w:pPr>
        <w:pStyle w:val="BodyText"/>
      </w:pPr>
      <w:r>
        <w:t xml:space="preserve">Coordino con el delegado Reynaldo Ocampo las visitas por manzana. Él dice que el problema no es el mosquito sino el agua que no llega, y algo de razón tiene: donde no hay agua entubada, la gente almacena, y donde se almacena, el mosquito pone.</w:t>
      </w:r>
    </w:p>
    <w:p>
      <w:pPr>
        <w:pStyle w:val="BodyText"/>
      </w:pPr>
      <w:r>
        <w:t xml:space="preserve">Seguimos porque la colonia es nuestra. Aquí viven mis hijos, aquí se enferma mi gente. Eso no lo paga la quincena.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2026-07-08T02:53:40Z</dcterms:created>
  <dcterms:modified xsi:type="dcterms:W3CDTF">2026-07-08T02:53:40Z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