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Ciudad de México, a 12 de abril de 2026.</w:t>
      </w:r>
    </w:p>
    <w:p>
      <w:pPr>
        <w:pStyle w:val="BodyText"/>
      </w:pPr>
      <w:r>
        <w:t xml:space="preserve">A quien corresponda:</w:t>
      </w:r>
    </w:p>
    <w:p>
      <w:pPr>
        <w:pStyle w:val="BodyText"/>
      </w:pPr>
      <w:r>
        <w:t xml:space="preserve">Mi nombre es Elvira Hernández Popoca. Me dirijo a usted con el propósito de compartir la trayectoria que he desarrollado como tallerista de danza inclusiva, con la intención de que esta experiencia pueda ser considerada dentro del ecosistema de conocimiento y aprendizaje situado.</w:t>
      </w:r>
    </w:p>
    <w:p>
      <w:pPr>
        <w:pStyle w:val="BodyText"/>
      </w:pPr>
      <w:r>
        <w:t xml:space="preserve">Nací hace 49 años en Huautla de Jiménez, Oaxaca. Mi madre me enseñó el mazateco y también me enseñó que la palabra se cuida como se cuida la milpa.</w:t>
      </w:r>
    </w:p>
    <w:p>
      <w:pPr>
        <w:pStyle w:val="BodyText"/>
      </w:pPr>
      <w:r>
        <w:t xml:space="preserve">Mi historia con la discapacidad no empezó conmigo: empezó con las escaleras, con las ventanillas, con los formatos que no contemplan mi existencia. Yo estaba bien; el entorno era el problema.</w:t>
      </w:r>
    </w:p>
    <w:p>
      <w:pPr>
        <w:pStyle w:val="BodyText"/>
      </w:pPr>
      <w:r>
        <w:t xml:space="preserve">En el Día Nacional de la Lengua de Señas Mexicana participé en el conversatorio del PILARES</w:t>
      </w:r>
      <w:r>
        <w:t xml:space="preserve"> </w:t>
      </w:r>
      <w:r>
        <w:t xml:space="preserve">“</w:t>
      </w:r>
      <w:r>
        <w:t xml:space="preserve">Carlos Monsiváis</w:t>
      </w:r>
      <w:r>
        <w:t xml:space="preserve">”</w:t>
      </w:r>
      <w:r>
        <w:t xml:space="preserve"> </w:t>
      </w:r>
      <w:r>
        <w:t xml:space="preserve">de la colonia Portales. No se hablaba</w:t>
      </w:r>
      <w:r>
        <w:t xml:space="preserve"> </w:t>
      </w:r>
      <w:r>
        <w:t xml:space="preserve">‘</w:t>
      </w:r>
      <w:r>
        <w:t xml:space="preserve">sobre</w:t>
      </w:r>
      <w:r>
        <w:t xml:space="preserve">’</w:t>
      </w:r>
      <w:r>
        <w:t xml:space="preserve"> </w:t>
      </w:r>
      <w:r>
        <w:t xml:space="preserve">las personas sordas: eran las personas sordas quienes tomaban la palabra pública, señando. Los oyentes, por una vez, eran quienes necesitaban intérprete.</w:t>
      </w:r>
    </w:p>
    <w:p>
      <w:pPr>
        <w:pStyle w:val="BodyText"/>
      </w:pPr>
      <w:r>
        <w:t xml:space="preserve">Doy seguimiento a las actividades del PILARES</w:t>
      </w:r>
      <w:r>
        <w:t xml:space="preserve"> </w:t>
      </w:r>
      <w:r>
        <w:t xml:space="preserve">“</w:t>
      </w:r>
      <w:r>
        <w:t xml:space="preserve">Gabriel Vargas</w:t>
      </w:r>
      <w:r>
        <w:t xml:space="preserve">”</w:t>
      </w:r>
      <w:r>
        <w:t xml:space="preserve"> </w:t>
      </w:r>
      <w:r>
        <w:t xml:space="preserve">de Iztapalapa. Al principio la institución quería llamar a todo</w:t>
      </w:r>
      <w:r>
        <w:t xml:space="preserve"> </w:t>
      </w:r>
      <w:r>
        <w:t xml:space="preserve">‘</w:t>
      </w:r>
      <w:r>
        <w:t xml:space="preserve">inclusión</w:t>
      </w:r>
      <w:r>
        <w:t xml:space="preserve">’</w:t>
      </w:r>
      <w:r>
        <w:t xml:space="preserve">. Varios propusimos otras palabras, porque la inclusión siempre supone que hay un adentro que nos hace el favor de recibirnos.</w:t>
      </w:r>
    </w:p>
    <w:p>
      <w:pPr>
        <w:pStyle w:val="BodyText"/>
      </w:pPr>
      <w:r>
        <w:t xml:space="preserve">Cuando cerramos la sesión, una compañera dijo que esto se trata de abrir el corazón, poco a poco. Suena sencillo, pero nombra algo que ningún reglamento nombra.</w:t>
      </w:r>
    </w:p>
    <w:p>
      <w:pPr>
        <w:pStyle w:val="BodyText"/>
      </w:pPr>
      <w:r>
        <w:t xml:space="preserve">Me pidieron dar una plática</w:t>
      </w:r>
      <w:r>
        <w:t xml:space="preserve"> </w:t>
      </w:r>
      <w:r>
        <w:t xml:space="preserve">‘</w:t>
      </w:r>
      <w:r>
        <w:t xml:space="preserve">motivacional</w:t>
      </w:r>
      <w:r>
        <w:t xml:space="preserve">’</w:t>
      </w:r>
      <w:r>
        <w:t xml:space="preserve">. Contesté que mi vida no es material de inspiración para terceros, pero que con gusto hablaba de rampas, presupuestos e intérpretes. No me volvieron a llamar. Lo cuento sin amargura: también así se dibuja el mapa.</w:t>
      </w:r>
    </w:p>
    <w:p>
      <w:pPr>
        <w:pStyle w:val="BodyText"/>
      </w:pPr>
      <w:r>
        <w:t xml:space="preserve">Una tallerista dijo algo que me quedó grabado:</w:t>
      </w:r>
      <w:r>
        <w:t xml:space="preserve"> </w:t>
      </w:r>
      <w:r>
        <w:t xml:space="preserve">‘</w:t>
      </w:r>
      <w:r>
        <w:t xml:space="preserve">no queremos ser incluidos en su mundo; queremos que el mundo se rehaga con nosotros adentro desde el principio</w:t>
      </w:r>
      <w:r>
        <w:t xml:space="preserve">’</w:t>
      </w:r>
      <w:r>
        <w:t xml:space="preserve">. Ahí está toda la discusión, me parece.</w:t>
      </w:r>
    </w:p>
    <w:p>
      <w:pPr>
        <w:pStyle w:val="BodyText"/>
      </w:pPr>
      <w:r>
        <w:t xml:space="preserve">Sigo participando porque el PILARES</w:t>
      </w:r>
      <w:r>
        <w:t xml:space="preserve"> </w:t>
      </w:r>
      <w:r>
        <w:t xml:space="preserve">“</w:t>
      </w:r>
      <w:r>
        <w:t xml:space="preserve">Gabriel Vargas</w:t>
      </w:r>
      <w:r>
        <w:t xml:space="preserve">”</w:t>
      </w:r>
      <w:r>
        <w:t xml:space="preserve"> </w:t>
      </w:r>
      <w:r>
        <w:t xml:space="preserve">de Iztapalapa es de los pocos lugares donde mi palabra —hablada, señada o escrita— llega entera.</w:t>
      </w:r>
    </w:p>
    <w:p>
      <w:pPr>
        <w:pStyle w:val="BodyText"/>
      </w:pPr>
      <w:r>
        <w:t xml:space="preserve">Agradezco su atención y quedo a disposición para cualquier información adicional.</w:t>
      </w:r>
    </w:p>
    <w:p>
      <w:pPr>
        <w:pStyle w:val="BodyText"/>
      </w:pPr>
      <w:r>
        <w:t xml:space="preserve">Atentamente,</w:t>
      </w:r>
    </w:p>
    <w:p>
      <w:pPr>
        <w:pStyle w:val="BodyText"/>
      </w:pPr>
      <w:r>
        <w:t xml:space="preserve">Elvira Hernández Popoca</w:t>
      </w:r>
      <w:r>
        <w:t xml:space="preserve"> </w:t>
      </w:r>
      <w:r>
        <w:t xml:space="preserve">Tallerista de danza inclusiva — Ciudad de México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2026-07-08T02:53:40Z</dcterms:created>
  <dcterms:modified xsi:type="dcterms:W3CDTF">2026-07-08T02:53:40Z</dcterms:modified>
</cp:coreProperties>
</file>

<file path=docProps/custom.xml><?xml version="1.0" encoding="utf-8"?>
<Properties xmlns="http://schemas.openxmlformats.org/officeDocument/2006/custom-properties" xmlns:vt="http://schemas.openxmlformats.org/officeDocument/2006/docPropsVTypes"/>
</file>