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12"/>
        <w:jc w:val="left"/>
      </w:pPr>
      <w:r>
        <w:t xml:space="preserve">CP sanBlas – Módulo 01 – 18/12/2023</w:t>
      </w:r>
      <w:r/>
    </w:p>
    <w:p>
      <w:pPr>
        <w:pStyle w:val="612"/>
        <w:jc w:val="left"/>
      </w:pPr>
      <w:r/>
      <w:r/>
    </w:p>
    <w:p>
      <w:pPr>
        <w:pStyle w:val="612"/>
        <w:jc w:val="left"/>
      </w:pPr>
      <w:r>
        <w:t xml:space="preserve">REVISIÓN SEMANAL</w:t>
      </w:r>
      <w:r/>
    </w:p>
    <w:p>
      <w:pPr>
        <w:pStyle w:val="612"/>
        <w:jc w:val="left"/>
      </w:pPr>
      <w:r>
        <w:t xml:space="preserve">-</w:t>
      </w:r>
      <w:r>
        <w:t xml:space="preserve">¿Qué es la arquitectura Von Neumman?</w:t>
      </w:r>
      <w:r/>
    </w:p>
    <w:p>
      <w:pPr>
        <w:pStyle w:val="612"/>
        <w:ind w:left="0" w:right="0" w:firstLine="0"/>
        <w:jc w:val="left"/>
        <w:spacing w:before="0" w:after="283"/>
      </w:pPr>
      <w:r>
        <w:t xml:space="preserve">ChatGPT</w:t>
      </w:r>
      <w:r/>
    </w:p>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La arquitectura de von Neumann es un mode</w:t>
      </w:r>
      <w:r>
        <w:t xml:space="preserve">lo conceptual para el diseño de una computadora digital que fue propuesto por el matemático y científico de la computación John von Neumann a mediados del siglo XX. Esta arquitectura es fundamental para el diseño de la mayoría de las computadoras modernas.</w:t>
      </w:r>
      <w:r/>
    </w:p>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Las características principales de la arquitectura de von Neumann incluyen:</w:t>
      </w:r>
      <w:r/>
    </w:p>
    <w:p>
      <w:pPr>
        <w:pStyle w:val="618"/>
        <w:numPr>
          <w:ilvl w:val="0"/>
          <w:numId w:val="1"/>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Unidad Central de Procesamiento (CPU):</w:t>
      </w:r>
      <w:r>
        <w:t xml:space="preserve"> La CPU es responsable de ejecutar instrucciones. En la arquitectura de von Neumann, tanto los datos como las instrucciones se almacenan en la memoria principal, y la CPU las recupera y procesa secuencialmente.</w:t>
      </w:r>
      <w:r/>
    </w:p>
    <w:p>
      <w:pPr>
        <w:pStyle w:val="618"/>
        <w:numPr>
          <w:ilvl w:val="0"/>
          <w:numId w:val="1"/>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t xml:space="preserve">**Memoria: **Toda la informaci</w:t>
      </w:r>
      <w:r>
        <w:t xml:space="preserve">ón, tanto datos como instrucciones, se almacena en una memoria centralizada. Esta memoria es accesible tanto para la lectura como para la escritura por la CPU. La memoria se organiza en direcciones, y cada ubicación de memoria tiene un identificador único.</w:t>
      </w:r>
      <w:r/>
    </w:p>
    <w:p>
      <w:pPr>
        <w:pStyle w:val="618"/>
        <w:numPr>
          <w:ilvl w:val="0"/>
          <w:numId w:val="1"/>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Unidad de Control:</w:t>
      </w:r>
      <w:r>
        <w:t xml:space="preserve"> La unidad de control es responsable de interpretar las instrucciones almacenadas en la memoria y coordinar las operaciones de la CPU y otros componentes del sistema.</w:t>
      </w:r>
      <w:r/>
    </w:p>
    <w:p>
      <w:pPr>
        <w:pStyle w:val="618"/>
        <w:numPr>
          <w:ilvl w:val="0"/>
          <w:numId w:val="1"/>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Unidad Aritmético-Lógica (ALU):</w:t>
      </w:r>
      <w:r>
        <w:t xml:space="preserve"> La ALU realiza operaciones aritméticas y lógicas en los datos, de acuerdo con las instrucciones proporcionadas.</w:t>
      </w:r>
      <w:r/>
    </w:p>
    <w:p>
      <w:pPr>
        <w:pStyle w:val="618"/>
        <w:numPr>
          <w:ilvl w:val="0"/>
          <w:numId w:val="1"/>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Entrada/Salida (E/S):</w:t>
      </w:r>
      <w:r>
        <w:t xml:space="preserve"> Los dispositivos de entrada y salida están conectados al sistema para permitir la interacción con el entorno exterior. Estos dispositivos pueden ser teclados, monitores, discos duros, etc.</w:t>
      </w:r>
      <w:r/>
    </w:p>
    <w:p>
      <w:pPr>
        <w:pStyle w:val="618"/>
        <w:numPr>
          <w:ilvl w:val="0"/>
          <w:numId w:val="1"/>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Ejecución Secuencial de Instrucciones:</w:t>
      </w:r>
      <w:r>
        <w:t xml:space="preserve"> Las instrucciones se ejecutan de manera secuencial, una tras otra, a menos que haya un cambio de flujo de control debido a una instrucción de salto condicional o incondicional.</w:t>
      </w:r>
      <w:r/>
    </w:p>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La arquitectura de v</w:t>
      </w:r>
      <w:r>
        <w:t xml:space="preserve">on Neumann es eficiente y ha sido la base para el diseño de la mayoría de las computadoras desde su propuesta. Sin embargo, también tiene limitaciones, como la posibilidad de cuellos de botella en el rendimiento debido a la ejecución secuencial de instrucc</w:t>
      </w:r>
      <w:r>
        <w:t xml:space="preserve">iones y la necesidad de transferir datos entre la memoria y la CPU de manera constante. Estas limitaciones han llevado al desarrollo de arquitecturas más avanzadas, pero la arquitectura de von Neumann sigue siendo un concepto fundamental en la informática.</w:t>
      </w:r>
      <w:r/>
    </w:p>
    <w:p>
      <w:pPr>
        <w:pStyle w:val="618"/>
        <w:ind w:left="0" w:right="0" w:firstLine="0"/>
        <w:jc w:val="left"/>
        <w:spacing w:before="0" w:after="0"/>
      </w:pPr>
      <w:r>
        <mc:AlternateContent>
          <mc:Choice Requires="wpg">
            <w:drawing>
              <wp:inline xmlns:wp="http://schemas.openxmlformats.org/drawingml/2006/wordprocessingDrawing" distT="0" distB="0" distL="0" distR="0">
                <wp:extent cx="228600" cy="228600"/>
                <wp:effectExtent l="0" t="0" r="0" b="0"/>
                <wp:docPr id="1" name="Imagen1"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title="User"/>
                        <pic:cNvPicPr>
                          <a:picLocks noChangeAspect="1"/>
                        </pic:cNvPicPr>
                        <pic:nvPr/>
                      </pic:nvPicPr>
                      <pic:blipFill>
                        <a:blip r:embed="rId9"/>
                        <a:srcRect l="-882" t="-882" r="-882" b="-882"/>
                        <a:stretch/>
                      </pic:blipFill>
                      <pic:spPr bwMode="auto">
                        <a:xfrm>
                          <a:off x="0" y="0"/>
                          <a:ext cx="228600" cy="228600"/>
                        </a:xfrm>
                        <a:prstGeom prst="rect">
                          <a:avLst/>
                        </a:prstGeom>
                        <a:ln>
                          <a:solidFill>
                            <a:srgbClr val="D9D9E3"/>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18.0pt;height:18.0pt;mso-wrap-distance-left:0.0pt;mso-wrap-distance-top:0.0pt;mso-wrap-distance-right:0.0pt;mso-wrap-distance-bottom:0.0pt;" strokecolor="#D9D9E3">
                <v:path textboxrect="0,0,0,0"/>
                <v:imagedata r:id="rId9" o:title=""/>
              </v:shape>
            </w:pict>
          </mc:Fallback>
        </mc:AlternateContent>
      </w:r>
      <w:r/>
    </w:p>
    <w:p>
      <w:pPr>
        <w:pStyle w:val="618"/>
        <w:ind w:left="0" w:right="0" w:firstLine="0"/>
        <w:jc w:val="left"/>
        <w:spacing w:before="0" w:after="0"/>
      </w:pPr>
      <w:r>
        <w:t xml:space="preserve">Tú</w:t>
      </w:r>
      <w:r/>
    </w:p>
    <w:p>
      <w:pPr>
        <w:pStyle w:val="618"/>
        <w:ind w:left="0" w:right="0" w:firstLine="0"/>
        <w:jc w:val="left"/>
        <w:spacing w:before="0" w:after="0"/>
      </w:pPr>
      <w:r>
        <w:t xml:space="preserve">Genera un listado en formato tabla con los conectores externos de un equipo microinformático. Indica su descripción y año de inicio. </w:t>
      </w:r>
      <w:r/>
    </w:p>
    <w:p>
      <w:pPr>
        <w:pStyle w:val="618"/>
        <w:ind w:left="0" w:right="0" w:firstLine="0"/>
        <w:jc w:val="left"/>
      </w:pPr>
      <w:r>
        <w:t xml:space="preserve">ChatGPT</w:t>
      </w:r>
      <w:r/>
    </w:p>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Aquí tienes un listado en formato de tabla con algunos conectores externos comunes en un equipo microinformático, junto con su descripción y año aproximado de inicio de su uso generalizado:</w:t>
      </w:r>
      <w:r/>
    </w:p>
    <w:tbl>
      <w:tblPr>
        <w:tblW w:w="9638" w:type="dxa"/>
        <w:tblInd w:w="0" w:type="dxa"/>
        <w:tblLayout w:type="fixed"/>
        <w:tblCellMar>
          <w:left w:w="0" w:type="dxa"/>
          <w:top w:w="28" w:type="dxa"/>
          <w:right w:w="0" w:type="dxa"/>
          <w:bottom w:w="28" w:type="dxa"/>
        </w:tblCellMar>
        <w:tblLook w:val="04A0" w:firstRow="1" w:lastRow="0" w:firstColumn="1" w:lastColumn="0" w:noHBand="0" w:noVBand="1"/>
      </w:tblPr>
      <w:tblGrid>
        <w:gridCol w:w="2878"/>
        <w:gridCol w:w="4339"/>
        <w:gridCol w:w="2421"/>
      </w:tblGrid>
      <w:tr>
        <w:trPr>
          <w:tblHeader/>
        </w:trPr>
        <w:tc>
          <w:tcPr>
            <w:tcBorders>
              <w:top w:val="single" w:color="D9D9E3" w:sz="6" w:space="0"/>
              <w:bottom w:val="single" w:color="D9D9E3" w:sz="6" w:space="0"/>
            </w:tcBorders>
            <w:tcW w:w="2878" w:type="dxa"/>
            <w:vAlign w:val="center"/>
            <w:textDirection w:val="lrTb"/>
            <w:noWrap w:val="false"/>
          </w:tcPr>
          <w:p>
            <w:pPr>
              <w:pStyle w:val="623"/>
              <w:ind w:left="0" w:right="0" w:firstLine="0"/>
            </w:pPr>
            <w:r>
              <w:t xml:space="preserve">Conector</w:t>
            </w:r>
            <w:r/>
          </w:p>
        </w:tc>
        <w:tc>
          <w:tcPr>
            <w:tcBorders>
              <w:top w:val="single" w:color="D9D9E3" w:sz="6" w:space="0"/>
              <w:bottom w:val="single" w:color="D9D9E3" w:sz="6" w:space="0"/>
            </w:tcBorders>
            <w:tcW w:w="4339" w:type="dxa"/>
            <w:vAlign w:val="center"/>
            <w:textDirection w:val="lrTb"/>
            <w:noWrap w:val="false"/>
          </w:tcPr>
          <w:p>
            <w:pPr>
              <w:pStyle w:val="623"/>
              <w:ind w:left="0" w:right="0" w:firstLine="0"/>
            </w:pPr>
            <w:r>
              <w:t xml:space="preserve">Descripción</w:t>
            </w:r>
            <w:r/>
          </w:p>
        </w:tc>
        <w:tc>
          <w:tcPr>
            <w:tcBorders>
              <w:top w:val="single" w:color="D9D9E3" w:sz="2" w:space="0"/>
              <w:left w:val="single" w:color="D9D9E3" w:sz="2" w:space="0"/>
              <w:bottom w:val="single" w:color="D9D9E3" w:sz="2" w:space="0"/>
              <w:right w:val="single" w:color="D9D9E3" w:sz="2" w:space="0"/>
            </w:tcBorders>
            <w:tcMar>
              <w:left w:w="28" w:type="dxa"/>
              <w:right w:w="28" w:type="dxa"/>
            </w:tcMar>
            <w:tcW w:w="2421" w:type="dxa"/>
            <w:vAlign w:val="center"/>
            <w:textDirection w:val="lrTb"/>
            <w:noWrap w:val="false"/>
          </w:tcPr>
          <w:p>
            <w:pPr>
              <w:pStyle w:val="623"/>
              <w:ind w:left="0" w:right="0" w:firstLine="0"/>
            </w:pPr>
            <w:r>
              <w:t xml:space="preserve">Año de Inicio</w:t>
            </w:r>
            <w:r/>
          </w:p>
        </w:tc>
      </w:tr>
      <w:tr>
        <w:trPr/>
        <w:tc>
          <w:tcPr>
            <w:tcBorders>
              <w:bottom w:val="single" w:color="D9D9E3" w:sz="6" w:space="0"/>
            </w:tcBorders>
            <w:tcMar>
              <w:top w:w="0" w:type="dxa"/>
            </w:tcMar>
            <w:tcW w:w="2878" w:type="dxa"/>
            <w:vAlign w:val="center"/>
            <w:textDirection w:val="lrTb"/>
            <w:noWrap w:val="false"/>
          </w:tcPr>
          <w:p>
            <w:pPr>
              <w:pStyle w:val="622"/>
              <w:ind w:left="0" w:right="0" w:firstLine="0"/>
              <w:jc w:val="left"/>
            </w:pPr>
            <w:r>
              <w:t xml:space="preserve">USB (Universal Serial Bus)</w:t>
            </w:r>
            <w:r/>
          </w:p>
        </w:tc>
        <w:tc>
          <w:tcPr>
            <w:tcBorders>
              <w:bottom w:val="single" w:color="D9D9E3" w:sz="6" w:space="0"/>
            </w:tcBorders>
            <w:tcMar>
              <w:top w:w="0" w:type="dxa"/>
            </w:tcMar>
            <w:tcW w:w="4339" w:type="dxa"/>
            <w:vAlign w:val="center"/>
            <w:textDirection w:val="lrTb"/>
            <w:noWrap w:val="false"/>
          </w:tcPr>
          <w:p>
            <w:pPr>
              <w:pStyle w:val="622"/>
              <w:ind w:left="0" w:right="0" w:firstLine="0"/>
              <w:jc w:val="left"/>
            </w:pPr>
            <w:r>
              <w:t xml:space="preserve">Conector estándar para la conexión de periféricos como impresoras, teclados, ratones, etc.</w:t>
            </w:r>
            <w:r/>
          </w:p>
        </w:tc>
        <w:tc>
          <w:tcPr>
            <w:tcBorders>
              <w:bottom w:val="single" w:color="D9D9E3" w:sz="6" w:space="0"/>
              <w:right w:val="single" w:color="D9D9E3" w:sz="6" w:space="0"/>
            </w:tcBorders>
            <w:tcMar>
              <w:top w:w="0" w:type="dxa"/>
              <w:right w:w="28" w:type="dxa"/>
            </w:tcMar>
            <w:tcW w:w="2421" w:type="dxa"/>
            <w:vAlign w:val="center"/>
            <w:textDirection w:val="lrTb"/>
            <w:noWrap w:val="false"/>
          </w:tcPr>
          <w:p>
            <w:pPr>
              <w:pStyle w:val="622"/>
              <w:ind w:left="0" w:right="0" w:firstLine="0"/>
              <w:jc w:val="left"/>
            </w:pPr>
            <w:r>
              <w:t xml:space="preserve">1996</w:t>
            </w:r>
            <w:r/>
          </w:p>
        </w:tc>
      </w:tr>
      <w:tr>
        <w:trPr/>
        <w:tc>
          <w:tcPr>
            <w:tcBorders>
              <w:bottom w:val="single" w:color="D9D9E3" w:sz="6" w:space="0"/>
            </w:tcBorders>
            <w:tcMar>
              <w:top w:w="0" w:type="dxa"/>
            </w:tcMar>
            <w:tcW w:w="2878" w:type="dxa"/>
            <w:vAlign w:val="center"/>
            <w:textDirection w:val="lrTb"/>
            <w:noWrap w:val="false"/>
          </w:tcPr>
          <w:p>
            <w:pPr>
              <w:pStyle w:val="622"/>
              <w:ind w:left="0" w:right="0" w:firstLine="0"/>
              <w:jc w:val="left"/>
            </w:pPr>
            <w:r>
              <w:t xml:space="preserve">HDMI (High-Definition Multimedia Interface)</w:t>
            </w:r>
            <w:r/>
          </w:p>
        </w:tc>
        <w:tc>
          <w:tcPr>
            <w:tcBorders>
              <w:bottom w:val="single" w:color="D9D9E3" w:sz="6" w:space="0"/>
            </w:tcBorders>
            <w:tcMar>
              <w:top w:w="0" w:type="dxa"/>
            </w:tcMar>
            <w:tcW w:w="4339" w:type="dxa"/>
            <w:vAlign w:val="center"/>
            <w:textDirection w:val="lrTb"/>
            <w:noWrap w:val="false"/>
          </w:tcPr>
          <w:p>
            <w:pPr>
              <w:pStyle w:val="622"/>
              <w:ind w:left="0" w:right="0" w:firstLine="0"/>
              <w:jc w:val="left"/>
            </w:pPr>
            <w:r>
              <w:t xml:space="preserve">Transmite audio y video de alta calidad en un solo cable. Común en monitores y televisores.</w:t>
            </w:r>
            <w:r/>
          </w:p>
        </w:tc>
        <w:tc>
          <w:tcPr>
            <w:tcBorders>
              <w:bottom w:val="single" w:color="D9D9E3" w:sz="6" w:space="0"/>
              <w:right w:val="single" w:color="D9D9E3" w:sz="6" w:space="0"/>
            </w:tcBorders>
            <w:tcMar>
              <w:top w:w="0" w:type="dxa"/>
              <w:right w:w="28" w:type="dxa"/>
            </w:tcMar>
            <w:tcW w:w="2421" w:type="dxa"/>
            <w:vAlign w:val="center"/>
            <w:textDirection w:val="lrTb"/>
            <w:noWrap w:val="false"/>
          </w:tcPr>
          <w:p>
            <w:pPr>
              <w:pStyle w:val="622"/>
              <w:ind w:left="0" w:right="0" w:firstLine="0"/>
              <w:jc w:val="left"/>
            </w:pPr>
            <w:r>
              <w:t xml:space="preserve">2002</w:t>
            </w:r>
            <w:r/>
          </w:p>
        </w:tc>
      </w:tr>
      <w:tr>
        <w:trPr/>
        <w:tc>
          <w:tcPr>
            <w:tcBorders>
              <w:bottom w:val="single" w:color="D9D9E3" w:sz="6" w:space="0"/>
            </w:tcBorders>
            <w:tcMar>
              <w:top w:w="0" w:type="dxa"/>
            </w:tcMar>
            <w:tcW w:w="2878" w:type="dxa"/>
            <w:vAlign w:val="center"/>
            <w:textDirection w:val="lrTb"/>
            <w:noWrap w:val="false"/>
          </w:tcPr>
          <w:p>
            <w:pPr>
              <w:pStyle w:val="622"/>
              <w:ind w:left="0" w:right="0" w:firstLine="0"/>
              <w:jc w:val="left"/>
            </w:pPr>
            <w:r>
              <w:t xml:space="preserve">Ethernet (RJ45)</w:t>
            </w:r>
            <w:r/>
          </w:p>
        </w:tc>
        <w:tc>
          <w:tcPr>
            <w:tcBorders>
              <w:bottom w:val="single" w:color="D9D9E3" w:sz="6" w:space="0"/>
            </w:tcBorders>
            <w:tcMar>
              <w:top w:w="0" w:type="dxa"/>
            </w:tcMar>
            <w:tcW w:w="4339" w:type="dxa"/>
            <w:vAlign w:val="center"/>
            <w:textDirection w:val="lrTb"/>
            <w:noWrap w:val="false"/>
          </w:tcPr>
          <w:p>
            <w:pPr>
              <w:pStyle w:val="622"/>
              <w:ind w:left="0" w:right="0" w:firstLine="0"/>
              <w:jc w:val="left"/>
            </w:pPr>
            <w:r>
              <w:t xml:space="preserve">Conector para redes de área local (LAN) mediante cables Ethernet.</w:t>
            </w:r>
            <w:r/>
          </w:p>
        </w:tc>
        <w:tc>
          <w:tcPr>
            <w:tcBorders>
              <w:bottom w:val="single" w:color="D9D9E3" w:sz="6" w:space="0"/>
              <w:right w:val="single" w:color="D9D9E3" w:sz="6" w:space="0"/>
            </w:tcBorders>
            <w:tcMar>
              <w:top w:w="0" w:type="dxa"/>
              <w:right w:w="28" w:type="dxa"/>
            </w:tcMar>
            <w:tcW w:w="2421" w:type="dxa"/>
            <w:vAlign w:val="center"/>
            <w:textDirection w:val="lrTb"/>
            <w:noWrap w:val="false"/>
          </w:tcPr>
          <w:p>
            <w:pPr>
              <w:pStyle w:val="622"/>
              <w:ind w:left="0" w:right="0" w:firstLine="0"/>
              <w:jc w:val="left"/>
            </w:pPr>
            <w:r>
              <w:t xml:space="preserve">1970s (popularizado en los años 1990)</w:t>
            </w:r>
            <w:r/>
          </w:p>
        </w:tc>
      </w:tr>
      <w:tr>
        <w:trPr/>
        <w:tc>
          <w:tcPr>
            <w:tcBorders>
              <w:bottom w:val="single" w:color="D9D9E3" w:sz="6" w:space="0"/>
            </w:tcBorders>
            <w:tcMar>
              <w:top w:w="0" w:type="dxa"/>
            </w:tcMar>
            <w:tcW w:w="2878" w:type="dxa"/>
            <w:vAlign w:val="center"/>
            <w:textDirection w:val="lrTb"/>
            <w:noWrap w:val="false"/>
          </w:tcPr>
          <w:p>
            <w:pPr>
              <w:pStyle w:val="622"/>
              <w:ind w:left="0" w:right="0" w:firstLine="0"/>
              <w:jc w:val="left"/>
            </w:pPr>
            <w:r>
              <w:t xml:space="preserve">Audio (3.5mm)</w:t>
            </w:r>
            <w:r/>
          </w:p>
        </w:tc>
        <w:tc>
          <w:tcPr>
            <w:tcBorders>
              <w:bottom w:val="single" w:color="D9D9E3" w:sz="6" w:space="0"/>
            </w:tcBorders>
            <w:tcMar>
              <w:top w:w="0" w:type="dxa"/>
            </w:tcMar>
            <w:tcW w:w="4339" w:type="dxa"/>
            <w:vAlign w:val="center"/>
            <w:textDirection w:val="lrTb"/>
            <w:noWrap w:val="false"/>
          </w:tcPr>
          <w:p>
            <w:pPr>
              <w:pStyle w:val="622"/>
              <w:ind w:left="0" w:right="0" w:firstLine="0"/>
              <w:jc w:val="left"/>
            </w:pPr>
            <w:r>
              <w:t xml:space="preserve">Conector para auriculares y altavoces.</w:t>
            </w:r>
            <w:r/>
          </w:p>
        </w:tc>
        <w:tc>
          <w:tcPr>
            <w:tcBorders>
              <w:bottom w:val="single" w:color="D9D9E3" w:sz="6" w:space="0"/>
              <w:right w:val="single" w:color="D9D9E3" w:sz="6" w:space="0"/>
            </w:tcBorders>
            <w:tcMar>
              <w:top w:w="0" w:type="dxa"/>
              <w:right w:w="28" w:type="dxa"/>
            </w:tcMar>
            <w:tcW w:w="2421" w:type="dxa"/>
            <w:vAlign w:val="center"/>
            <w:textDirection w:val="lrTb"/>
            <w:noWrap w:val="false"/>
          </w:tcPr>
          <w:p>
            <w:pPr>
              <w:pStyle w:val="622"/>
              <w:ind w:left="0" w:right="0" w:firstLine="0"/>
              <w:jc w:val="left"/>
            </w:pPr>
            <w:r>
              <w:t xml:space="preserve">Años 1960</w:t>
            </w:r>
            <w:r/>
          </w:p>
        </w:tc>
      </w:tr>
      <w:tr>
        <w:trPr/>
        <w:tc>
          <w:tcPr>
            <w:tcBorders>
              <w:bottom w:val="single" w:color="D9D9E3" w:sz="6" w:space="0"/>
            </w:tcBorders>
            <w:tcMar>
              <w:top w:w="0" w:type="dxa"/>
            </w:tcMar>
            <w:tcW w:w="2878" w:type="dxa"/>
            <w:vAlign w:val="center"/>
            <w:textDirection w:val="lrTb"/>
            <w:noWrap w:val="false"/>
          </w:tcPr>
          <w:p>
            <w:pPr>
              <w:pStyle w:val="622"/>
              <w:ind w:left="0" w:right="0" w:firstLine="0"/>
              <w:jc w:val="left"/>
            </w:pPr>
            <w:r>
              <w:t xml:space="preserve">VGA (Video Graphics Array)</w:t>
            </w:r>
            <w:r/>
          </w:p>
        </w:tc>
        <w:tc>
          <w:tcPr>
            <w:tcBorders>
              <w:bottom w:val="single" w:color="D9D9E3" w:sz="6" w:space="0"/>
            </w:tcBorders>
            <w:tcMar>
              <w:top w:w="0" w:type="dxa"/>
            </w:tcMar>
            <w:tcW w:w="4339" w:type="dxa"/>
            <w:vAlign w:val="center"/>
            <w:textDirection w:val="lrTb"/>
            <w:noWrap w:val="false"/>
          </w:tcPr>
          <w:p>
            <w:pPr>
              <w:pStyle w:val="622"/>
              <w:ind w:left="0" w:right="0" w:firstLine="0"/>
              <w:jc w:val="left"/>
            </w:pPr>
            <w:r>
              <w:t xml:space="preserve">Conector analógico para la transmisión de señales de video.</w:t>
            </w:r>
            <w:r/>
          </w:p>
        </w:tc>
        <w:tc>
          <w:tcPr>
            <w:tcBorders>
              <w:bottom w:val="single" w:color="D9D9E3" w:sz="6" w:space="0"/>
              <w:right w:val="single" w:color="D9D9E3" w:sz="6" w:space="0"/>
            </w:tcBorders>
            <w:tcMar>
              <w:top w:w="0" w:type="dxa"/>
              <w:right w:w="28" w:type="dxa"/>
            </w:tcMar>
            <w:tcW w:w="2421" w:type="dxa"/>
            <w:vAlign w:val="center"/>
            <w:textDirection w:val="lrTb"/>
            <w:noWrap w:val="false"/>
          </w:tcPr>
          <w:p>
            <w:pPr>
              <w:pStyle w:val="622"/>
              <w:ind w:left="0" w:right="0" w:firstLine="0"/>
              <w:jc w:val="left"/>
            </w:pPr>
            <w:r>
              <w:t xml:space="preserve">1987</w:t>
            </w:r>
            <w:r/>
          </w:p>
        </w:tc>
      </w:tr>
      <w:tr>
        <w:trPr/>
        <w:tc>
          <w:tcPr>
            <w:tcBorders>
              <w:bottom w:val="single" w:color="D9D9E3" w:sz="6" w:space="0"/>
            </w:tcBorders>
            <w:tcMar>
              <w:top w:w="0" w:type="dxa"/>
            </w:tcMar>
            <w:tcW w:w="2878" w:type="dxa"/>
            <w:vAlign w:val="center"/>
            <w:textDirection w:val="lrTb"/>
            <w:noWrap w:val="false"/>
          </w:tcPr>
          <w:p>
            <w:pPr>
              <w:pStyle w:val="622"/>
              <w:ind w:left="0" w:right="0" w:firstLine="0"/>
              <w:jc w:val="left"/>
            </w:pPr>
            <w:r>
              <w:t xml:space="preserve">DVI (Digital Visual Interface)</w:t>
            </w:r>
            <w:r/>
          </w:p>
        </w:tc>
        <w:tc>
          <w:tcPr>
            <w:tcBorders>
              <w:bottom w:val="single" w:color="D9D9E3" w:sz="6" w:space="0"/>
            </w:tcBorders>
            <w:tcMar>
              <w:top w:w="0" w:type="dxa"/>
            </w:tcMar>
            <w:tcW w:w="4339" w:type="dxa"/>
            <w:vAlign w:val="center"/>
            <w:textDirection w:val="lrTb"/>
            <w:noWrap w:val="false"/>
          </w:tcPr>
          <w:p>
            <w:pPr>
              <w:pStyle w:val="622"/>
              <w:ind w:left="0" w:right="0" w:firstLine="0"/>
              <w:jc w:val="left"/>
            </w:pPr>
            <w:r>
              <w:t xml:space="preserve">Transmite señales digitales de video.</w:t>
            </w:r>
            <w:r/>
          </w:p>
        </w:tc>
        <w:tc>
          <w:tcPr>
            <w:tcBorders>
              <w:bottom w:val="single" w:color="D9D9E3" w:sz="6" w:space="0"/>
              <w:right w:val="single" w:color="D9D9E3" w:sz="6" w:space="0"/>
            </w:tcBorders>
            <w:tcMar>
              <w:top w:w="0" w:type="dxa"/>
              <w:right w:w="28" w:type="dxa"/>
            </w:tcMar>
            <w:tcW w:w="2421" w:type="dxa"/>
            <w:vAlign w:val="center"/>
            <w:textDirection w:val="lrTb"/>
            <w:noWrap w:val="false"/>
          </w:tcPr>
          <w:p>
            <w:pPr>
              <w:pStyle w:val="622"/>
              <w:ind w:left="0" w:right="0" w:firstLine="0"/>
              <w:jc w:val="left"/>
            </w:pPr>
            <w:r>
              <w:t xml:space="preserve">1999</w:t>
            </w:r>
            <w:r/>
          </w:p>
        </w:tc>
      </w:tr>
      <w:tr>
        <w:trPr/>
        <w:tc>
          <w:tcPr>
            <w:tcBorders>
              <w:bottom w:val="single" w:color="D9D9E3" w:sz="6" w:space="0"/>
            </w:tcBorders>
            <w:tcMar>
              <w:top w:w="0" w:type="dxa"/>
            </w:tcMar>
            <w:tcW w:w="2878" w:type="dxa"/>
            <w:vAlign w:val="center"/>
            <w:textDirection w:val="lrTb"/>
            <w:noWrap w:val="false"/>
          </w:tcPr>
          <w:p>
            <w:pPr>
              <w:pStyle w:val="622"/>
              <w:ind w:left="0" w:right="0" w:firstLine="0"/>
              <w:jc w:val="left"/>
            </w:pPr>
            <w:r>
              <w:t xml:space="preserve">DisplayPort</w:t>
            </w:r>
            <w:r/>
          </w:p>
        </w:tc>
        <w:tc>
          <w:tcPr>
            <w:tcBorders>
              <w:bottom w:val="single" w:color="D9D9E3" w:sz="6" w:space="0"/>
            </w:tcBorders>
            <w:tcMar>
              <w:top w:w="0" w:type="dxa"/>
            </w:tcMar>
            <w:tcW w:w="4339" w:type="dxa"/>
            <w:vAlign w:val="center"/>
            <w:textDirection w:val="lrTb"/>
            <w:noWrap w:val="false"/>
          </w:tcPr>
          <w:p>
            <w:pPr>
              <w:pStyle w:val="622"/>
              <w:ind w:left="0" w:right="0" w:firstLine="0"/>
              <w:jc w:val="left"/>
            </w:pPr>
            <w:r>
              <w:t xml:space="preserve">Interfaz para transmitir audio y video digital, utilizada en monitores y pantallas.</w:t>
            </w:r>
            <w:r/>
          </w:p>
        </w:tc>
        <w:tc>
          <w:tcPr>
            <w:tcBorders>
              <w:bottom w:val="single" w:color="D9D9E3" w:sz="6" w:space="0"/>
              <w:right w:val="single" w:color="D9D9E3" w:sz="6" w:space="0"/>
            </w:tcBorders>
            <w:tcMar>
              <w:top w:w="0" w:type="dxa"/>
              <w:right w:w="28" w:type="dxa"/>
            </w:tcMar>
            <w:tcW w:w="2421" w:type="dxa"/>
            <w:vAlign w:val="center"/>
            <w:textDirection w:val="lrTb"/>
            <w:noWrap w:val="false"/>
          </w:tcPr>
          <w:p>
            <w:pPr>
              <w:pStyle w:val="622"/>
              <w:ind w:left="0" w:right="0" w:firstLine="0"/>
              <w:jc w:val="left"/>
            </w:pPr>
            <w:r>
              <w:t xml:space="preserve">2006</w:t>
            </w:r>
            <w:r/>
          </w:p>
        </w:tc>
      </w:tr>
      <w:tr>
        <w:trPr/>
        <w:tc>
          <w:tcPr>
            <w:tcBorders>
              <w:bottom w:val="single" w:color="D9D9E3" w:sz="6" w:space="0"/>
            </w:tcBorders>
            <w:tcMar>
              <w:top w:w="0" w:type="dxa"/>
            </w:tcMar>
            <w:tcW w:w="2878" w:type="dxa"/>
            <w:vAlign w:val="center"/>
            <w:textDirection w:val="lrTb"/>
            <w:noWrap w:val="false"/>
          </w:tcPr>
          <w:p>
            <w:pPr>
              <w:pStyle w:val="622"/>
              <w:ind w:left="0" w:right="0" w:firstLine="0"/>
              <w:jc w:val="left"/>
            </w:pPr>
            <w:r>
              <w:t xml:space="preserve">Thunderbolt</w:t>
            </w:r>
            <w:r/>
          </w:p>
        </w:tc>
        <w:tc>
          <w:tcPr>
            <w:tcBorders>
              <w:bottom w:val="single" w:color="D9D9E3" w:sz="6" w:space="0"/>
            </w:tcBorders>
            <w:tcMar>
              <w:top w:w="0" w:type="dxa"/>
            </w:tcMar>
            <w:tcW w:w="4339" w:type="dxa"/>
            <w:vAlign w:val="center"/>
            <w:textDirection w:val="lrTb"/>
            <w:noWrap w:val="false"/>
          </w:tcPr>
          <w:p>
            <w:pPr>
              <w:pStyle w:val="622"/>
              <w:ind w:left="0" w:right="0" w:firstLine="0"/>
              <w:jc w:val="left"/>
            </w:pPr>
            <w:r>
              <w:t xml:space="preserve">Conector de alta velocidad para la transmisión de datos y video.</w:t>
            </w:r>
            <w:r/>
          </w:p>
        </w:tc>
        <w:tc>
          <w:tcPr>
            <w:tcBorders>
              <w:bottom w:val="single" w:color="D9D9E3" w:sz="6" w:space="0"/>
              <w:right w:val="single" w:color="D9D9E3" w:sz="6" w:space="0"/>
            </w:tcBorders>
            <w:tcMar>
              <w:top w:w="0" w:type="dxa"/>
              <w:right w:w="28" w:type="dxa"/>
            </w:tcMar>
            <w:tcW w:w="2421" w:type="dxa"/>
            <w:vAlign w:val="center"/>
            <w:textDirection w:val="lrTb"/>
            <w:noWrap w:val="false"/>
          </w:tcPr>
          <w:p>
            <w:pPr>
              <w:pStyle w:val="622"/>
              <w:ind w:left="0" w:right="0" w:firstLine="0"/>
              <w:jc w:val="left"/>
            </w:pPr>
            <w:r>
              <w:t xml:space="preserve">2011</w:t>
            </w:r>
            <w:r/>
          </w:p>
        </w:tc>
      </w:tr>
      <w:tr>
        <w:trPr/>
        <w:tc>
          <w:tcPr>
            <w:tcBorders>
              <w:bottom w:val="single" w:color="D9D9E3" w:sz="6" w:space="0"/>
            </w:tcBorders>
            <w:tcMar>
              <w:top w:w="0" w:type="dxa"/>
            </w:tcMar>
            <w:tcW w:w="2878" w:type="dxa"/>
            <w:vAlign w:val="center"/>
            <w:textDirection w:val="lrTb"/>
            <w:noWrap w:val="false"/>
          </w:tcPr>
          <w:p>
            <w:pPr>
              <w:pStyle w:val="622"/>
              <w:ind w:left="0" w:right="0" w:firstLine="0"/>
              <w:jc w:val="left"/>
            </w:pPr>
            <w:r>
              <w:t xml:space="preserve">Micro USB</w:t>
            </w:r>
            <w:r/>
          </w:p>
        </w:tc>
        <w:tc>
          <w:tcPr>
            <w:tcBorders>
              <w:bottom w:val="single" w:color="D9D9E3" w:sz="6" w:space="0"/>
            </w:tcBorders>
            <w:tcMar>
              <w:top w:w="0" w:type="dxa"/>
            </w:tcMar>
            <w:tcW w:w="4339" w:type="dxa"/>
            <w:vAlign w:val="center"/>
            <w:textDirection w:val="lrTb"/>
            <w:noWrap w:val="false"/>
          </w:tcPr>
          <w:p>
            <w:pPr>
              <w:pStyle w:val="622"/>
              <w:ind w:left="0" w:right="0" w:firstLine="0"/>
              <w:jc w:val="left"/>
            </w:pPr>
            <w:r>
              <w:t xml:space="preserve">Versión más pequeña del conector USB, común en dispositivos móviles.</w:t>
            </w:r>
            <w:r/>
          </w:p>
        </w:tc>
        <w:tc>
          <w:tcPr>
            <w:tcBorders>
              <w:bottom w:val="single" w:color="D9D9E3" w:sz="6" w:space="0"/>
              <w:right w:val="single" w:color="D9D9E3" w:sz="6" w:space="0"/>
            </w:tcBorders>
            <w:tcMar>
              <w:top w:w="0" w:type="dxa"/>
              <w:right w:w="28" w:type="dxa"/>
            </w:tcMar>
            <w:tcW w:w="2421" w:type="dxa"/>
            <w:vAlign w:val="center"/>
            <w:textDirection w:val="lrTb"/>
            <w:noWrap w:val="false"/>
          </w:tcPr>
          <w:p>
            <w:pPr>
              <w:pStyle w:val="622"/>
              <w:ind w:left="0" w:right="0" w:firstLine="0"/>
              <w:jc w:val="left"/>
            </w:pPr>
            <w:r>
              <w:t xml:space="preserve">2007</w:t>
            </w:r>
            <w:r/>
          </w:p>
        </w:tc>
      </w:tr>
      <w:tr>
        <w:trPr/>
        <w:tc>
          <w:tcPr>
            <w:tcBorders>
              <w:bottom w:val="single" w:color="D9D9E3" w:sz="6" w:space="0"/>
            </w:tcBorders>
            <w:tcMar>
              <w:top w:w="0" w:type="dxa"/>
            </w:tcMar>
            <w:tcW w:w="2878" w:type="dxa"/>
            <w:vAlign w:val="center"/>
            <w:textDirection w:val="lrTb"/>
            <w:noWrap w:val="false"/>
          </w:tcPr>
          <w:p>
            <w:pPr>
              <w:pStyle w:val="622"/>
              <w:ind w:left="0" w:right="0" w:firstLine="0"/>
              <w:jc w:val="left"/>
            </w:pPr>
            <w:r>
              <w:t xml:space="preserve">USB-C</w:t>
            </w:r>
            <w:r/>
          </w:p>
        </w:tc>
        <w:tc>
          <w:tcPr>
            <w:tcBorders>
              <w:bottom w:val="single" w:color="D9D9E3" w:sz="6" w:space="0"/>
            </w:tcBorders>
            <w:tcMar>
              <w:top w:w="0" w:type="dxa"/>
            </w:tcMar>
            <w:tcW w:w="4339" w:type="dxa"/>
            <w:vAlign w:val="center"/>
            <w:textDirection w:val="lrTb"/>
            <w:noWrap w:val="false"/>
          </w:tcPr>
          <w:p>
            <w:pPr>
              <w:pStyle w:val="622"/>
              <w:ind w:left="0" w:right="0" w:firstLine="0"/>
              <w:jc w:val="left"/>
            </w:pPr>
            <w:r>
              <w:t xml:space="preserve">Conector reversible y versátil, utilizado para carga y transferencia de datos.</w:t>
            </w:r>
            <w:r/>
          </w:p>
        </w:tc>
        <w:tc>
          <w:tcPr>
            <w:tcBorders>
              <w:bottom w:val="single" w:color="D9D9E3" w:sz="6" w:space="0"/>
              <w:right w:val="single" w:color="D9D9E3" w:sz="6" w:space="0"/>
            </w:tcBorders>
            <w:tcMar>
              <w:top w:w="0" w:type="dxa"/>
              <w:right w:w="28" w:type="dxa"/>
            </w:tcMar>
            <w:tcW w:w="2421" w:type="dxa"/>
            <w:vAlign w:val="center"/>
            <w:textDirection w:val="lrTb"/>
            <w:noWrap w:val="false"/>
          </w:tcPr>
          <w:p>
            <w:pPr>
              <w:pStyle w:val="622"/>
              <w:jc w:val="left"/>
              <w:widowControl w:val="off"/>
              <w:suppressLineNumbers/>
            </w:pPr>
            <w:r>
              <w:t xml:space="preserve">2014</w:t>
            </w:r>
            <w:r/>
          </w:p>
        </w:tc>
      </w:tr>
    </w:tbl>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Es importante tener en cuenta que las fechas de inicio pueden variar según la adopción generalizada de estos conectores en dispositivos específicos. Además, algunos conectores pueden haber tenido versiones anteriores antes de las fechas mencionadas.</w:t>
      </w:r>
      <w:r/>
    </w:p>
    <w:p>
      <w:pPr>
        <w:pStyle w:val="618"/>
        <w:ind w:left="0" w:right="0" w:firstLine="0"/>
        <w:jc w:val="left"/>
        <w:spacing w:before="0" w:after="0"/>
      </w:pPr>
      <w:r>
        <mc:AlternateContent>
          <mc:Choice Requires="wpg">
            <w:drawing>
              <wp:inline xmlns:wp="http://schemas.openxmlformats.org/drawingml/2006/wordprocessingDrawing" distT="0" distB="0" distL="0" distR="0">
                <wp:extent cx="228600" cy="228600"/>
                <wp:effectExtent l="0" t="0" r="0" b="0"/>
                <wp:docPr id="2" name="Imagen2"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title="User"/>
                        <pic:cNvPicPr>
                          <a:picLocks noChangeAspect="1"/>
                        </pic:cNvPicPr>
                        <pic:nvPr/>
                      </pic:nvPicPr>
                      <pic:blipFill>
                        <a:blip r:embed="rId9"/>
                        <a:srcRect l="-882" t="-882" r="-882" b="-882"/>
                        <a:stretch/>
                      </pic:blipFill>
                      <pic:spPr bwMode="auto">
                        <a:xfrm>
                          <a:off x="0" y="0"/>
                          <a:ext cx="228600" cy="228600"/>
                        </a:xfrm>
                        <a:prstGeom prst="rect">
                          <a:avLst/>
                        </a:prstGeom>
                        <a:ln>
                          <a:solidFill>
                            <a:srgbClr val="D9D9E3"/>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18.0pt;height:18.0pt;mso-wrap-distance-left:0.0pt;mso-wrap-distance-top:0.0pt;mso-wrap-distance-right:0.0pt;mso-wrap-distance-bottom:0.0pt;" strokecolor="#D9D9E3">
                <v:path textboxrect="0,0,0,0"/>
                <v:imagedata r:id="rId9" o:title=""/>
              </v:shape>
            </w:pict>
          </mc:Fallback>
        </mc:AlternateContent>
      </w:r>
      <w:r/>
    </w:p>
    <w:p>
      <w:pPr>
        <w:pStyle w:val="618"/>
        <w:ind w:left="0" w:right="0" w:firstLine="0"/>
        <w:jc w:val="left"/>
        <w:spacing w:before="0" w:after="0"/>
      </w:pPr>
      <w:r>
        <w:t xml:space="preserve">Tú</w:t>
      </w:r>
      <w:r/>
    </w:p>
    <w:p>
      <w:pPr>
        <w:pStyle w:val="618"/>
        <w:ind w:left="0" w:right="0" w:firstLine="0"/>
        <w:jc w:val="left"/>
        <w:spacing w:before="0" w:after="0"/>
      </w:pPr>
      <w:r>
        <w:t xml:space="preserve">Agrega conectores ps2, vga, com, lpt, s/pdif, sonido (jack in out) , iee1394, esata, ...</w:t>
      </w:r>
      <w:r/>
    </w:p>
    <w:p>
      <w:pPr>
        <w:pStyle w:val="618"/>
        <w:ind w:left="0" w:right="0" w:firstLine="0"/>
        <w:jc w:val="left"/>
      </w:pPr>
      <w:r>
        <w:t xml:space="preserve">ChatGPT</w:t>
      </w:r>
      <w:r/>
    </w:p>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A continuación, se amplía la tabla con algunos conectores adicionales comunes en un equipo microinformático, junto con su descripción y año aproximado de inicio de su uso generalizado:</w:t>
      </w:r>
      <w:r/>
    </w:p>
    <w:tbl>
      <w:tblPr>
        <w:tblW w:w="9638" w:type="dxa"/>
        <w:tblInd w:w="0" w:type="dxa"/>
        <w:tblLayout w:type="fixed"/>
        <w:tblCellMar>
          <w:left w:w="0" w:type="dxa"/>
          <w:top w:w="28" w:type="dxa"/>
          <w:right w:w="0" w:type="dxa"/>
          <w:bottom w:w="28" w:type="dxa"/>
        </w:tblCellMar>
        <w:tblLook w:val="04A0" w:firstRow="1" w:lastRow="0" w:firstColumn="1" w:lastColumn="0" w:noHBand="0" w:noVBand="1"/>
      </w:tblPr>
      <w:tblGrid>
        <w:gridCol w:w="2831"/>
        <w:gridCol w:w="4424"/>
        <w:gridCol w:w="2383"/>
      </w:tblGrid>
      <w:tr>
        <w:trPr>
          <w:tblHeader/>
        </w:trPr>
        <w:tc>
          <w:tcPr>
            <w:tcBorders>
              <w:top w:val="single" w:color="D9D9E3" w:sz="6" w:space="0"/>
              <w:bottom w:val="single" w:color="D9D9E3" w:sz="6" w:space="0"/>
            </w:tcBorders>
            <w:tcW w:w="2831" w:type="dxa"/>
            <w:vAlign w:val="center"/>
            <w:textDirection w:val="lrTb"/>
            <w:noWrap w:val="false"/>
          </w:tcPr>
          <w:p>
            <w:pPr>
              <w:pStyle w:val="623"/>
              <w:ind w:left="0" w:right="0" w:firstLine="0"/>
            </w:pPr>
            <w:r>
              <w:t xml:space="preserve">Conector</w:t>
            </w:r>
            <w:r/>
          </w:p>
        </w:tc>
        <w:tc>
          <w:tcPr>
            <w:tcBorders>
              <w:top w:val="single" w:color="D9D9E3" w:sz="6" w:space="0"/>
              <w:bottom w:val="single" w:color="D9D9E3" w:sz="6" w:space="0"/>
            </w:tcBorders>
            <w:tcW w:w="4424" w:type="dxa"/>
            <w:vAlign w:val="center"/>
            <w:textDirection w:val="lrTb"/>
            <w:noWrap w:val="false"/>
          </w:tcPr>
          <w:p>
            <w:pPr>
              <w:pStyle w:val="623"/>
              <w:ind w:left="0" w:right="0" w:firstLine="0"/>
            </w:pPr>
            <w:r>
              <w:t xml:space="preserve">Descripción</w:t>
            </w:r>
            <w:r/>
          </w:p>
        </w:tc>
        <w:tc>
          <w:tcPr>
            <w:tcBorders>
              <w:top w:val="single" w:color="D9D9E3" w:sz="2" w:space="0"/>
              <w:left w:val="single" w:color="D9D9E3" w:sz="2" w:space="0"/>
              <w:bottom w:val="single" w:color="D9D9E3" w:sz="2" w:space="0"/>
              <w:right w:val="single" w:color="D9D9E3" w:sz="2" w:space="0"/>
            </w:tcBorders>
            <w:tcMar>
              <w:left w:w="28" w:type="dxa"/>
              <w:right w:w="28" w:type="dxa"/>
            </w:tcMar>
            <w:tcW w:w="2383" w:type="dxa"/>
            <w:vAlign w:val="center"/>
            <w:textDirection w:val="lrTb"/>
            <w:noWrap w:val="false"/>
          </w:tcPr>
          <w:p>
            <w:pPr>
              <w:pStyle w:val="623"/>
              <w:ind w:left="0" w:right="0" w:firstLine="0"/>
            </w:pPr>
            <w:r>
              <w:t xml:space="preserve">Año de Inicio</w:t>
            </w:r>
            <w:r/>
          </w:p>
        </w:tc>
      </w:tr>
      <w:tr>
        <w:trPr/>
        <w:tc>
          <w:tcPr>
            <w:tcBorders>
              <w:bottom w:val="single" w:color="D9D9E3" w:sz="6" w:space="0"/>
            </w:tcBorders>
            <w:tcMar>
              <w:top w:w="0" w:type="dxa"/>
            </w:tcMar>
            <w:tcW w:w="2831" w:type="dxa"/>
            <w:vAlign w:val="center"/>
            <w:textDirection w:val="lrTb"/>
            <w:noWrap w:val="false"/>
          </w:tcPr>
          <w:p>
            <w:pPr>
              <w:pStyle w:val="622"/>
              <w:ind w:left="0" w:right="0" w:firstLine="0"/>
              <w:jc w:val="left"/>
            </w:pPr>
            <w:r>
              <w:t xml:space="preserve">USB (Universal Serial Bus)</w:t>
            </w:r>
            <w:r/>
          </w:p>
        </w:tc>
        <w:tc>
          <w:tcPr>
            <w:tcBorders>
              <w:bottom w:val="single" w:color="D9D9E3" w:sz="6" w:space="0"/>
            </w:tcBorders>
            <w:tcMar>
              <w:top w:w="0" w:type="dxa"/>
            </w:tcMar>
            <w:tcW w:w="4424" w:type="dxa"/>
            <w:vAlign w:val="center"/>
            <w:textDirection w:val="lrTb"/>
            <w:noWrap w:val="false"/>
          </w:tcPr>
          <w:p>
            <w:pPr>
              <w:pStyle w:val="622"/>
              <w:ind w:left="0" w:right="0" w:firstLine="0"/>
              <w:jc w:val="left"/>
            </w:pPr>
            <w:r>
              <w:t xml:space="preserve">Conector estándar para la conexión de periféricos como impresoras, teclados, ratones, etc.</w:t>
            </w:r>
            <w:r/>
          </w:p>
        </w:tc>
        <w:tc>
          <w:tcPr>
            <w:tcBorders>
              <w:bottom w:val="single" w:color="D9D9E3" w:sz="6" w:space="0"/>
              <w:right w:val="single" w:color="D9D9E3" w:sz="6" w:space="0"/>
            </w:tcBorders>
            <w:tcMar>
              <w:top w:w="0" w:type="dxa"/>
              <w:right w:w="28" w:type="dxa"/>
            </w:tcMar>
            <w:tcW w:w="2383" w:type="dxa"/>
            <w:vAlign w:val="center"/>
            <w:textDirection w:val="lrTb"/>
            <w:noWrap w:val="false"/>
          </w:tcPr>
          <w:p>
            <w:pPr>
              <w:pStyle w:val="622"/>
              <w:ind w:left="0" w:right="0" w:firstLine="0"/>
              <w:jc w:val="left"/>
            </w:pPr>
            <w:r>
              <w:t xml:space="preserve">1996</w:t>
            </w:r>
            <w:r/>
          </w:p>
        </w:tc>
      </w:tr>
      <w:tr>
        <w:trPr/>
        <w:tc>
          <w:tcPr>
            <w:tcBorders>
              <w:bottom w:val="single" w:color="D9D9E3" w:sz="6" w:space="0"/>
            </w:tcBorders>
            <w:tcMar>
              <w:top w:w="0" w:type="dxa"/>
            </w:tcMar>
            <w:tcW w:w="2831" w:type="dxa"/>
            <w:vAlign w:val="center"/>
            <w:textDirection w:val="lrTb"/>
            <w:noWrap w:val="false"/>
          </w:tcPr>
          <w:p>
            <w:pPr>
              <w:pStyle w:val="622"/>
              <w:ind w:left="0" w:right="0" w:firstLine="0"/>
              <w:jc w:val="left"/>
            </w:pPr>
            <w:r>
              <w:t xml:space="preserve">HDMI (High-Definition Multimedia Interface)</w:t>
            </w:r>
            <w:r/>
          </w:p>
        </w:tc>
        <w:tc>
          <w:tcPr>
            <w:tcBorders>
              <w:bottom w:val="single" w:color="D9D9E3" w:sz="6" w:space="0"/>
            </w:tcBorders>
            <w:tcMar>
              <w:top w:w="0" w:type="dxa"/>
            </w:tcMar>
            <w:tcW w:w="4424" w:type="dxa"/>
            <w:vAlign w:val="center"/>
            <w:textDirection w:val="lrTb"/>
            <w:noWrap w:val="false"/>
          </w:tcPr>
          <w:p>
            <w:pPr>
              <w:pStyle w:val="622"/>
              <w:ind w:left="0" w:right="0" w:firstLine="0"/>
              <w:jc w:val="left"/>
            </w:pPr>
            <w:r>
              <w:t xml:space="preserve">Transmite audio y video de alta calidad en un solo cable. Común en monitores y televisores.</w:t>
            </w:r>
            <w:r/>
          </w:p>
        </w:tc>
        <w:tc>
          <w:tcPr>
            <w:tcBorders>
              <w:bottom w:val="single" w:color="D9D9E3" w:sz="6" w:space="0"/>
              <w:right w:val="single" w:color="D9D9E3" w:sz="6" w:space="0"/>
            </w:tcBorders>
            <w:tcMar>
              <w:top w:w="0" w:type="dxa"/>
              <w:right w:w="28" w:type="dxa"/>
            </w:tcMar>
            <w:tcW w:w="2383" w:type="dxa"/>
            <w:vAlign w:val="center"/>
            <w:textDirection w:val="lrTb"/>
            <w:noWrap w:val="false"/>
          </w:tcPr>
          <w:p>
            <w:pPr>
              <w:pStyle w:val="622"/>
              <w:ind w:left="0" w:right="0" w:firstLine="0"/>
              <w:jc w:val="left"/>
            </w:pPr>
            <w:r>
              <w:t xml:space="preserve">2002</w:t>
            </w:r>
            <w:r/>
          </w:p>
        </w:tc>
      </w:tr>
      <w:tr>
        <w:trPr/>
        <w:tc>
          <w:tcPr>
            <w:tcBorders>
              <w:bottom w:val="single" w:color="D9D9E3" w:sz="6" w:space="0"/>
            </w:tcBorders>
            <w:tcMar>
              <w:top w:w="0" w:type="dxa"/>
            </w:tcMar>
            <w:tcW w:w="2831" w:type="dxa"/>
            <w:vAlign w:val="center"/>
            <w:textDirection w:val="lrTb"/>
            <w:noWrap w:val="false"/>
          </w:tcPr>
          <w:p>
            <w:pPr>
              <w:pStyle w:val="622"/>
              <w:ind w:left="0" w:right="0" w:firstLine="0"/>
              <w:jc w:val="left"/>
            </w:pPr>
            <w:r>
              <w:t xml:space="preserve">Ethernet (RJ45)</w:t>
            </w:r>
            <w:r/>
          </w:p>
        </w:tc>
        <w:tc>
          <w:tcPr>
            <w:tcBorders>
              <w:bottom w:val="single" w:color="D9D9E3" w:sz="6" w:space="0"/>
            </w:tcBorders>
            <w:tcMar>
              <w:top w:w="0" w:type="dxa"/>
            </w:tcMar>
            <w:tcW w:w="4424" w:type="dxa"/>
            <w:vAlign w:val="center"/>
            <w:textDirection w:val="lrTb"/>
            <w:noWrap w:val="false"/>
          </w:tcPr>
          <w:p>
            <w:pPr>
              <w:pStyle w:val="622"/>
              <w:ind w:left="0" w:right="0" w:firstLine="0"/>
              <w:jc w:val="left"/>
            </w:pPr>
            <w:r>
              <w:t xml:space="preserve">Conector para redes de área local (LAN) mediante cables Ethernet.</w:t>
            </w:r>
            <w:r/>
          </w:p>
        </w:tc>
        <w:tc>
          <w:tcPr>
            <w:tcBorders>
              <w:bottom w:val="single" w:color="D9D9E3" w:sz="6" w:space="0"/>
              <w:right w:val="single" w:color="D9D9E3" w:sz="6" w:space="0"/>
            </w:tcBorders>
            <w:tcMar>
              <w:top w:w="0" w:type="dxa"/>
              <w:right w:w="28" w:type="dxa"/>
            </w:tcMar>
            <w:tcW w:w="2383" w:type="dxa"/>
            <w:vAlign w:val="center"/>
            <w:textDirection w:val="lrTb"/>
            <w:noWrap w:val="false"/>
          </w:tcPr>
          <w:p>
            <w:pPr>
              <w:pStyle w:val="622"/>
              <w:ind w:left="0" w:right="0" w:firstLine="0"/>
              <w:jc w:val="left"/>
            </w:pPr>
            <w:r>
              <w:t xml:space="preserve">1970s (popularizado en los años 1990)</w:t>
            </w:r>
            <w:r/>
          </w:p>
        </w:tc>
      </w:tr>
      <w:tr>
        <w:trPr/>
        <w:tc>
          <w:tcPr>
            <w:tcBorders>
              <w:bottom w:val="single" w:color="D9D9E3" w:sz="6" w:space="0"/>
            </w:tcBorders>
            <w:tcMar>
              <w:top w:w="0" w:type="dxa"/>
            </w:tcMar>
            <w:tcW w:w="2831" w:type="dxa"/>
            <w:vAlign w:val="center"/>
            <w:textDirection w:val="lrTb"/>
            <w:noWrap w:val="false"/>
          </w:tcPr>
          <w:p>
            <w:pPr>
              <w:pStyle w:val="622"/>
              <w:ind w:left="0" w:right="0" w:firstLine="0"/>
              <w:jc w:val="left"/>
            </w:pPr>
            <w:r>
              <w:t xml:space="preserve">Audio (3.5mm)</w:t>
            </w:r>
            <w:r/>
          </w:p>
        </w:tc>
        <w:tc>
          <w:tcPr>
            <w:tcBorders>
              <w:bottom w:val="single" w:color="D9D9E3" w:sz="6" w:space="0"/>
            </w:tcBorders>
            <w:tcMar>
              <w:top w:w="0" w:type="dxa"/>
            </w:tcMar>
            <w:tcW w:w="4424" w:type="dxa"/>
            <w:vAlign w:val="center"/>
            <w:textDirection w:val="lrTb"/>
            <w:noWrap w:val="false"/>
          </w:tcPr>
          <w:p>
            <w:pPr>
              <w:pStyle w:val="622"/>
              <w:ind w:left="0" w:right="0" w:firstLine="0"/>
              <w:jc w:val="left"/>
            </w:pPr>
            <w:r>
              <w:t xml:space="preserve">Conector para auriculares y altavoces.</w:t>
            </w:r>
            <w:r/>
          </w:p>
        </w:tc>
        <w:tc>
          <w:tcPr>
            <w:tcBorders>
              <w:bottom w:val="single" w:color="D9D9E3" w:sz="6" w:space="0"/>
              <w:right w:val="single" w:color="D9D9E3" w:sz="6" w:space="0"/>
            </w:tcBorders>
            <w:tcMar>
              <w:top w:w="0" w:type="dxa"/>
              <w:right w:w="28" w:type="dxa"/>
            </w:tcMar>
            <w:tcW w:w="2383" w:type="dxa"/>
            <w:vAlign w:val="center"/>
            <w:textDirection w:val="lrTb"/>
            <w:noWrap w:val="false"/>
          </w:tcPr>
          <w:p>
            <w:pPr>
              <w:pStyle w:val="622"/>
              <w:ind w:left="0" w:right="0" w:firstLine="0"/>
              <w:jc w:val="left"/>
            </w:pPr>
            <w:r>
              <w:t xml:space="preserve">Años 1960</w:t>
            </w:r>
            <w:r/>
          </w:p>
        </w:tc>
      </w:tr>
      <w:tr>
        <w:trPr/>
        <w:tc>
          <w:tcPr>
            <w:tcBorders>
              <w:bottom w:val="single" w:color="D9D9E3" w:sz="6" w:space="0"/>
            </w:tcBorders>
            <w:tcMar>
              <w:top w:w="0" w:type="dxa"/>
            </w:tcMar>
            <w:tcW w:w="2831" w:type="dxa"/>
            <w:vAlign w:val="center"/>
            <w:textDirection w:val="lrTb"/>
            <w:noWrap w:val="false"/>
          </w:tcPr>
          <w:p>
            <w:pPr>
              <w:pStyle w:val="622"/>
              <w:ind w:left="0" w:right="0" w:firstLine="0"/>
              <w:jc w:val="left"/>
            </w:pPr>
            <w:r>
              <w:t xml:space="preserve">VGA (Video Graphics Array)</w:t>
            </w:r>
            <w:r/>
          </w:p>
        </w:tc>
        <w:tc>
          <w:tcPr>
            <w:tcBorders>
              <w:bottom w:val="single" w:color="D9D9E3" w:sz="6" w:space="0"/>
            </w:tcBorders>
            <w:tcMar>
              <w:top w:w="0" w:type="dxa"/>
            </w:tcMar>
            <w:tcW w:w="4424" w:type="dxa"/>
            <w:vAlign w:val="center"/>
            <w:textDirection w:val="lrTb"/>
            <w:noWrap w:val="false"/>
          </w:tcPr>
          <w:p>
            <w:pPr>
              <w:pStyle w:val="622"/>
              <w:ind w:left="0" w:right="0" w:firstLine="0"/>
              <w:jc w:val="left"/>
            </w:pPr>
            <w:r>
              <w:t xml:space="preserve">Conector analógico para la transmisión de señales de video.</w:t>
            </w:r>
            <w:r/>
          </w:p>
        </w:tc>
        <w:tc>
          <w:tcPr>
            <w:tcBorders>
              <w:bottom w:val="single" w:color="D9D9E3" w:sz="6" w:space="0"/>
              <w:right w:val="single" w:color="D9D9E3" w:sz="6" w:space="0"/>
            </w:tcBorders>
            <w:tcMar>
              <w:top w:w="0" w:type="dxa"/>
              <w:right w:w="28" w:type="dxa"/>
            </w:tcMar>
            <w:tcW w:w="2383" w:type="dxa"/>
            <w:vAlign w:val="center"/>
            <w:textDirection w:val="lrTb"/>
            <w:noWrap w:val="false"/>
          </w:tcPr>
          <w:p>
            <w:pPr>
              <w:pStyle w:val="622"/>
              <w:ind w:left="0" w:right="0" w:firstLine="0"/>
              <w:jc w:val="left"/>
            </w:pPr>
            <w:r>
              <w:t xml:space="preserve">1987</w:t>
            </w:r>
            <w:r/>
          </w:p>
        </w:tc>
      </w:tr>
      <w:tr>
        <w:trPr/>
        <w:tc>
          <w:tcPr>
            <w:tcBorders>
              <w:bottom w:val="single" w:color="D9D9E3" w:sz="6" w:space="0"/>
            </w:tcBorders>
            <w:tcMar>
              <w:top w:w="0" w:type="dxa"/>
            </w:tcMar>
            <w:tcW w:w="2831" w:type="dxa"/>
            <w:vAlign w:val="center"/>
            <w:textDirection w:val="lrTb"/>
            <w:noWrap w:val="false"/>
          </w:tcPr>
          <w:p>
            <w:pPr>
              <w:pStyle w:val="622"/>
              <w:ind w:left="0" w:right="0" w:firstLine="0"/>
              <w:jc w:val="left"/>
            </w:pPr>
            <w:r>
              <w:t xml:space="preserve">DVI (Digital Visual Interface)</w:t>
            </w:r>
            <w:r/>
          </w:p>
        </w:tc>
        <w:tc>
          <w:tcPr>
            <w:tcBorders>
              <w:bottom w:val="single" w:color="D9D9E3" w:sz="6" w:space="0"/>
            </w:tcBorders>
            <w:tcMar>
              <w:top w:w="0" w:type="dxa"/>
            </w:tcMar>
            <w:tcW w:w="4424" w:type="dxa"/>
            <w:vAlign w:val="center"/>
            <w:textDirection w:val="lrTb"/>
            <w:noWrap w:val="false"/>
          </w:tcPr>
          <w:p>
            <w:pPr>
              <w:pStyle w:val="622"/>
              <w:ind w:left="0" w:right="0" w:firstLine="0"/>
              <w:jc w:val="left"/>
            </w:pPr>
            <w:r>
              <w:t xml:space="preserve">Transmite señales digitales de video.</w:t>
            </w:r>
            <w:r/>
          </w:p>
        </w:tc>
        <w:tc>
          <w:tcPr>
            <w:tcBorders>
              <w:bottom w:val="single" w:color="D9D9E3" w:sz="6" w:space="0"/>
              <w:right w:val="single" w:color="D9D9E3" w:sz="6" w:space="0"/>
            </w:tcBorders>
            <w:tcMar>
              <w:top w:w="0" w:type="dxa"/>
              <w:right w:w="28" w:type="dxa"/>
            </w:tcMar>
            <w:tcW w:w="2383" w:type="dxa"/>
            <w:vAlign w:val="center"/>
            <w:textDirection w:val="lrTb"/>
            <w:noWrap w:val="false"/>
          </w:tcPr>
          <w:p>
            <w:pPr>
              <w:pStyle w:val="622"/>
              <w:ind w:left="0" w:right="0" w:firstLine="0"/>
              <w:jc w:val="left"/>
            </w:pPr>
            <w:r>
              <w:t xml:space="preserve">1999</w:t>
            </w:r>
            <w:r/>
          </w:p>
        </w:tc>
      </w:tr>
      <w:tr>
        <w:trPr/>
        <w:tc>
          <w:tcPr>
            <w:tcBorders>
              <w:bottom w:val="single" w:color="D9D9E3" w:sz="6" w:space="0"/>
            </w:tcBorders>
            <w:tcMar>
              <w:top w:w="0" w:type="dxa"/>
            </w:tcMar>
            <w:tcW w:w="2831" w:type="dxa"/>
            <w:vAlign w:val="center"/>
            <w:textDirection w:val="lrTb"/>
            <w:noWrap w:val="false"/>
          </w:tcPr>
          <w:p>
            <w:pPr>
              <w:pStyle w:val="622"/>
              <w:ind w:left="0" w:right="0" w:firstLine="0"/>
              <w:jc w:val="left"/>
            </w:pPr>
            <w:r>
              <w:t xml:space="preserve">DisplayPort</w:t>
            </w:r>
            <w:r/>
          </w:p>
        </w:tc>
        <w:tc>
          <w:tcPr>
            <w:tcBorders>
              <w:bottom w:val="single" w:color="D9D9E3" w:sz="6" w:space="0"/>
            </w:tcBorders>
            <w:tcMar>
              <w:top w:w="0" w:type="dxa"/>
            </w:tcMar>
            <w:tcW w:w="4424" w:type="dxa"/>
            <w:vAlign w:val="center"/>
            <w:textDirection w:val="lrTb"/>
            <w:noWrap w:val="false"/>
          </w:tcPr>
          <w:p>
            <w:pPr>
              <w:pStyle w:val="622"/>
              <w:ind w:left="0" w:right="0" w:firstLine="0"/>
              <w:jc w:val="left"/>
            </w:pPr>
            <w:r>
              <w:t xml:space="preserve">Interfaz para transmitir audio y video digital, utilizada en monitores y pantallas.</w:t>
            </w:r>
            <w:r/>
          </w:p>
        </w:tc>
        <w:tc>
          <w:tcPr>
            <w:tcBorders>
              <w:bottom w:val="single" w:color="D9D9E3" w:sz="6" w:space="0"/>
              <w:right w:val="single" w:color="D9D9E3" w:sz="6" w:space="0"/>
            </w:tcBorders>
            <w:tcMar>
              <w:top w:w="0" w:type="dxa"/>
              <w:right w:w="28" w:type="dxa"/>
            </w:tcMar>
            <w:tcW w:w="2383" w:type="dxa"/>
            <w:vAlign w:val="center"/>
            <w:textDirection w:val="lrTb"/>
            <w:noWrap w:val="false"/>
          </w:tcPr>
          <w:p>
            <w:pPr>
              <w:pStyle w:val="622"/>
              <w:ind w:left="0" w:right="0" w:firstLine="0"/>
              <w:jc w:val="left"/>
            </w:pPr>
            <w:r>
              <w:t xml:space="preserve">2006</w:t>
            </w:r>
            <w:r/>
          </w:p>
        </w:tc>
      </w:tr>
      <w:tr>
        <w:trPr/>
        <w:tc>
          <w:tcPr>
            <w:tcBorders>
              <w:bottom w:val="single" w:color="D9D9E3" w:sz="6" w:space="0"/>
            </w:tcBorders>
            <w:tcMar>
              <w:top w:w="0" w:type="dxa"/>
            </w:tcMar>
            <w:tcW w:w="2831" w:type="dxa"/>
            <w:vAlign w:val="center"/>
            <w:textDirection w:val="lrTb"/>
            <w:noWrap w:val="false"/>
          </w:tcPr>
          <w:p>
            <w:pPr>
              <w:pStyle w:val="622"/>
              <w:ind w:left="0" w:right="0" w:firstLine="0"/>
              <w:jc w:val="left"/>
            </w:pPr>
            <w:r>
              <w:t xml:space="preserve">Thunderbolt</w:t>
            </w:r>
            <w:r/>
          </w:p>
        </w:tc>
        <w:tc>
          <w:tcPr>
            <w:tcBorders>
              <w:bottom w:val="single" w:color="D9D9E3" w:sz="6" w:space="0"/>
            </w:tcBorders>
            <w:tcMar>
              <w:top w:w="0" w:type="dxa"/>
            </w:tcMar>
            <w:tcW w:w="4424" w:type="dxa"/>
            <w:vAlign w:val="center"/>
            <w:textDirection w:val="lrTb"/>
            <w:noWrap w:val="false"/>
          </w:tcPr>
          <w:p>
            <w:pPr>
              <w:pStyle w:val="622"/>
              <w:ind w:left="0" w:right="0" w:firstLine="0"/>
              <w:jc w:val="left"/>
            </w:pPr>
            <w:r>
              <w:t xml:space="preserve">Conector de alta velocidad para la transmisión de datos y video.</w:t>
            </w:r>
            <w:r/>
          </w:p>
        </w:tc>
        <w:tc>
          <w:tcPr>
            <w:tcBorders>
              <w:bottom w:val="single" w:color="D9D9E3" w:sz="6" w:space="0"/>
              <w:right w:val="single" w:color="D9D9E3" w:sz="6" w:space="0"/>
            </w:tcBorders>
            <w:tcMar>
              <w:top w:w="0" w:type="dxa"/>
              <w:right w:w="28" w:type="dxa"/>
            </w:tcMar>
            <w:tcW w:w="2383" w:type="dxa"/>
            <w:vAlign w:val="center"/>
            <w:textDirection w:val="lrTb"/>
            <w:noWrap w:val="false"/>
          </w:tcPr>
          <w:p>
            <w:pPr>
              <w:pStyle w:val="622"/>
              <w:ind w:left="0" w:right="0" w:firstLine="0"/>
              <w:jc w:val="left"/>
            </w:pPr>
            <w:r>
              <w:t xml:space="preserve">2011</w:t>
            </w:r>
            <w:r/>
          </w:p>
        </w:tc>
      </w:tr>
      <w:tr>
        <w:trPr/>
        <w:tc>
          <w:tcPr>
            <w:tcBorders>
              <w:bottom w:val="single" w:color="D9D9E3" w:sz="6" w:space="0"/>
            </w:tcBorders>
            <w:tcMar>
              <w:top w:w="0" w:type="dxa"/>
            </w:tcMar>
            <w:tcW w:w="2831" w:type="dxa"/>
            <w:vAlign w:val="center"/>
            <w:textDirection w:val="lrTb"/>
            <w:noWrap w:val="false"/>
          </w:tcPr>
          <w:p>
            <w:pPr>
              <w:pStyle w:val="622"/>
              <w:ind w:left="0" w:right="0" w:firstLine="0"/>
              <w:jc w:val="left"/>
            </w:pPr>
            <w:r>
              <w:t xml:space="preserve">Micro USB</w:t>
            </w:r>
            <w:r/>
          </w:p>
        </w:tc>
        <w:tc>
          <w:tcPr>
            <w:tcBorders>
              <w:bottom w:val="single" w:color="D9D9E3" w:sz="6" w:space="0"/>
            </w:tcBorders>
            <w:tcMar>
              <w:top w:w="0" w:type="dxa"/>
            </w:tcMar>
            <w:tcW w:w="4424" w:type="dxa"/>
            <w:vAlign w:val="center"/>
            <w:textDirection w:val="lrTb"/>
            <w:noWrap w:val="false"/>
          </w:tcPr>
          <w:p>
            <w:pPr>
              <w:pStyle w:val="622"/>
              <w:ind w:left="0" w:right="0" w:firstLine="0"/>
              <w:jc w:val="left"/>
            </w:pPr>
            <w:r>
              <w:t xml:space="preserve">Versión más pequeña del conector USB, común en dispositivos móviles.</w:t>
            </w:r>
            <w:r/>
          </w:p>
        </w:tc>
        <w:tc>
          <w:tcPr>
            <w:tcBorders>
              <w:bottom w:val="single" w:color="D9D9E3" w:sz="6" w:space="0"/>
              <w:right w:val="single" w:color="D9D9E3" w:sz="6" w:space="0"/>
            </w:tcBorders>
            <w:tcMar>
              <w:top w:w="0" w:type="dxa"/>
              <w:right w:w="28" w:type="dxa"/>
            </w:tcMar>
            <w:tcW w:w="2383" w:type="dxa"/>
            <w:vAlign w:val="center"/>
            <w:textDirection w:val="lrTb"/>
            <w:noWrap w:val="false"/>
          </w:tcPr>
          <w:p>
            <w:pPr>
              <w:pStyle w:val="622"/>
              <w:ind w:left="0" w:right="0" w:firstLine="0"/>
              <w:jc w:val="left"/>
            </w:pPr>
            <w:r>
              <w:t xml:space="preserve">2007</w:t>
            </w:r>
            <w:r/>
          </w:p>
        </w:tc>
      </w:tr>
      <w:tr>
        <w:trPr/>
        <w:tc>
          <w:tcPr>
            <w:tcBorders>
              <w:bottom w:val="single" w:color="D9D9E3" w:sz="6" w:space="0"/>
            </w:tcBorders>
            <w:tcMar>
              <w:top w:w="0" w:type="dxa"/>
            </w:tcMar>
            <w:tcW w:w="2831" w:type="dxa"/>
            <w:vAlign w:val="center"/>
            <w:textDirection w:val="lrTb"/>
            <w:noWrap w:val="false"/>
          </w:tcPr>
          <w:p>
            <w:pPr>
              <w:pStyle w:val="622"/>
              <w:ind w:left="0" w:right="0" w:firstLine="0"/>
              <w:jc w:val="left"/>
            </w:pPr>
            <w:r>
              <w:t xml:space="preserve">USB-C</w:t>
            </w:r>
            <w:r/>
          </w:p>
        </w:tc>
        <w:tc>
          <w:tcPr>
            <w:tcBorders>
              <w:bottom w:val="single" w:color="D9D9E3" w:sz="6" w:space="0"/>
            </w:tcBorders>
            <w:tcMar>
              <w:top w:w="0" w:type="dxa"/>
            </w:tcMar>
            <w:tcW w:w="4424" w:type="dxa"/>
            <w:vAlign w:val="center"/>
            <w:textDirection w:val="lrTb"/>
            <w:noWrap w:val="false"/>
          </w:tcPr>
          <w:p>
            <w:pPr>
              <w:pStyle w:val="622"/>
              <w:ind w:left="0" w:right="0" w:firstLine="0"/>
              <w:jc w:val="left"/>
            </w:pPr>
            <w:r>
              <w:t xml:space="preserve">Conector reversible y versátil, utilizado para carga y transferencia de datos.</w:t>
            </w:r>
            <w:r/>
          </w:p>
        </w:tc>
        <w:tc>
          <w:tcPr>
            <w:tcBorders>
              <w:bottom w:val="single" w:color="D9D9E3" w:sz="6" w:space="0"/>
              <w:right w:val="single" w:color="D9D9E3" w:sz="6" w:space="0"/>
            </w:tcBorders>
            <w:tcMar>
              <w:top w:w="0" w:type="dxa"/>
              <w:right w:w="28" w:type="dxa"/>
            </w:tcMar>
            <w:tcW w:w="2383" w:type="dxa"/>
            <w:vAlign w:val="center"/>
            <w:textDirection w:val="lrTb"/>
            <w:noWrap w:val="false"/>
          </w:tcPr>
          <w:p>
            <w:pPr>
              <w:pStyle w:val="622"/>
              <w:ind w:left="0" w:right="0" w:firstLine="0"/>
              <w:jc w:val="left"/>
            </w:pPr>
            <w:r>
              <w:t xml:space="preserve">2014</w:t>
            </w:r>
            <w:r/>
          </w:p>
        </w:tc>
      </w:tr>
      <w:tr>
        <w:trPr/>
        <w:tc>
          <w:tcPr>
            <w:tcBorders>
              <w:bottom w:val="single" w:color="D9D9E3" w:sz="6" w:space="0"/>
            </w:tcBorders>
            <w:tcMar>
              <w:top w:w="0" w:type="dxa"/>
            </w:tcMar>
            <w:tcW w:w="2831" w:type="dxa"/>
            <w:vAlign w:val="center"/>
            <w:textDirection w:val="lrTb"/>
            <w:noWrap w:val="false"/>
          </w:tcPr>
          <w:p>
            <w:pPr>
              <w:pStyle w:val="622"/>
              <w:ind w:left="0" w:right="0" w:firstLine="0"/>
              <w:jc w:val="left"/>
            </w:pPr>
            <w:r>
              <w:t xml:space="preserve">PS/2</w:t>
            </w:r>
            <w:r/>
          </w:p>
        </w:tc>
        <w:tc>
          <w:tcPr>
            <w:tcBorders>
              <w:bottom w:val="single" w:color="D9D9E3" w:sz="6" w:space="0"/>
            </w:tcBorders>
            <w:tcMar>
              <w:top w:w="0" w:type="dxa"/>
            </w:tcMar>
            <w:tcW w:w="4424" w:type="dxa"/>
            <w:vAlign w:val="center"/>
            <w:textDirection w:val="lrTb"/>
            <w:noWrap w:val="false"/>
          </w:tcPr>
          <w:p>
            <w:pPr>
              <w:pStyle w:val="622"/>
              <w:ind w:left="0" w:right="0" w:firstLine="0"/>
              <w:jc w:val="left"/>
            </w:pPr>
            <w:r>
              <w:t xml:space="preserve">Conector para teclado y ratón.</w:t>
            </w:r>
            <w:r/>
          </w:p>
        </w:tc>
        <w:tc>
          <w:tcPr>
            <w:tcBorders>
              <w:bottom w:val="single" w:color="D9D9E3" w:sz="6" w:space="0"/>
              <w:right w:val="single" w:color="D9D9E3" w:sz="6" w:space="0"/>
            </w:tcBorders>
            <w:tcMar>
              <w:top w:w="0" w:type="dxa"/>
              <w:right w:w="28" w:type="dxa"/>
            </w:tcMar>
            <w:tcW w:w="2383" w:type="dxa"/>
            <w:vAlign w:val="center"/>
            <w:textDirection w:val="lrTb"/>
            <w:noWrap w:val="false"/>
          </w:tcPr>
          <w:p>
            <w:pPr>
              <w:pStyle w:val="622"/>
              <w:ind w:left="0" w:right="0" w:firstLine="0"/>
              <w:jc w:val="left"/>
            </w:pPr>
            <w:r>
              <w:t xml:space="preserve">Años 1980</w:t>
            </w:r>
            <w:r/>
          </w:p>
        </w:tc>
      </w:tr>
      <w:tr>
        <w:trPr/>
        <w:tc>
          <w:tcPr>
            <w:tcBorders>
              <w:bottom w:val="single" w:color="D9D9E3" w:sz="6" w:space="0"/>
            </w:tcBorders>
            <w:tcMar>
              <w:top w:w="0" w:type="dxa"/>
            </w:tcMar>
            <w:tcW w:w="2831" w:type="dxa"/>
            <w:vAlign w:val="center"/>
            <w:textDirection w:val="lrTb"/>
            <w:noWrap w:val="false"/>
          </w:tcPr>
          <w:p>
            <w:pPr>
              <w:pStyle w:val="622"/>
              <w:ind w:left="0" w:right="0" w:firstLine="0"/>
              <w:jc w:val="left"/>
            </w:pPr>
            <w:r>
              <w:t xml:space="preserve">Serial (COM)</w:t>
            </w:r>
            <w:r/>
          </w:p>
        </w:tc>
        <w:tc>
          <w:tcPr>
            <w:tcBorders>
              <w:bottom w:val="single" w:color="D9D9E3" w:sz="6" w:space="0"/>
            </w:tcBorders>
            <w:tcMar>
              <w:top w:w="0" w:type="dxa"/>
            </w:tcMar>
            <w:tcW w:w="4424" w:type="dxa"/>
            <w:vAlign w:val="center"/>
            <w:textDirection w:val="lrTb"/>
            <w:noWrap w:val="false"/>
          </w:tcPr>
          <w:p>
            <w:pPr>
              <w:pStyle w:val="622"/>
              <w:ind w:left="0" w:right="0" w:firstLine="0"/>
              <w:jc w:val="left"/>
            </w:pPr>
            <w:r>
              <w:t xml:space="preserve">Puerto de comunicación serial.</w:t>
            </w:r>
            <w:r/>
          </w:p>
        </w:tc>
        <w:tc>
          <w:tcPr>
            <w:tcBorders>
              <w:bottom w:val="single" w:color="D9D9E3" w:sz="6" w:space="0"/>
              <w:right w:val="single" w:color="D9D9E3" w:sz="6" w:space="0"/>
            </w:tcBorders>
            <w:tcMar>
              <w:top w:w="0" w:type="dxa"/>
              <w:right w:w="28" w:type="dxa"/>
            </w:tcMar>
            <w:tcW w:w="2383" w:type="dxa"/>
            <w:vAlign w:val="center"/>
            <w:textDirection w:val="lrTb"/>
            <w:noWrap w:val="false"/>
          </w:tcPr>
          <w:p>
            <w:pPr>
              <w:pStyle w:val="622"/>
              <w:ind w:left="0" w:right="0" w:firstLine="0"/>
              <w:jc w:val="left"/>
            </w:pPr>
            <w:r>
              <w:t xml:space="preserve">Años 1960</w:t>
            </w:r>
            <w:r/>
          </w:p>
        </w:tc>
      </w:tr>
      <w:tr>
        <w:trPr/>
        <w:tc>
          <w:tcPr>
            <w:tcBorders>
              <w:bottom w:val="single" w:color="D9D9E3" w:sz="6" w:space="0"/>
            </w:tcBorders>
            <w:tcMar>
              <w:top w:w="0" w:type="dxa"/>
            </w:tcMar>
            <w:tcW w:w="2831" w:type="dxa"/>
            <w:vAlign w:val="center"/>
            <w:textDirection w:val="lrTb"/>
            <w:noWrap w:val="false"/>
          </w:tcPr>
          <w:p>
            <w:pPr>
              <w:pStyle w:val="622"/>
              <w:ind w:left="0" w:right="0" w:firstLine="0"/>
              <w:jc w:val="left"/>
            </w:pPr>
            <w:r>
              <w:t xml:space="preserve">Parallel (LPT)</w:t>
            </w:r>
            <w:r/>
          </w:p>
        </w:tc>
        <w:tc>
          <w:tcPr>
            <w:tcBorders>
              <w:bottom w:val="single" w:color="D9D9E3" w:sz="6" w:space="0"/>
            </w:tcBorders>
            <w:tcMar>
              <w:top w:w="0" w:type="dxa"/>
            </w:tcMar>
            <w:tcW w:w="4424" w:type="dxa"/>
            <w:vAlign w:val="center"/>
            <w:textDirection w:val="lrTb"/>
            <w:noWrap w:val="false"/>
          </w:tcPr>
          <w:p>
            <w:pPr>
              <w:pStyle w:val="622"/>
              <w:ind w:left="0" w:right="0" w:firstLine="0"/>
              <w:jc w:val="left"/>
            </w:pPr>
            <w:r>
              <w:t xml:space="preserve">Puerto paralelo para la conexión de impresoras y otros dispositivos.</w:t>
            </w:r>
            <w:r/>
          </w:p>
        </w:tc>
        <w:tc>
          <w:tcPr>
            <w:tcBorders>
              <w:bottom w:val="single" w:color="D9D9E3" w:sz="6" w:space="0"/>
              <w:right w:val="single" w:color="D9D9E3" w:sz="6" w:space="0"/>
            </w:tcBorders>
            <w:tcMar>
              <w:top w:w="0" w:type="dxa"/>
              <w:right w:w="28" w:type="dxa"/>
            </w:tcMar>
            <w:tcW w:w="2383" w:type="dxa"/>
            <w:vAlign w:val="center"/>
            <w:textDirection w:val="lrTb"/>
            <w:noWrap w:val="false"/>
          </w:tcPr>
          <w:p>
            <w:pPr>
              <w:pStyle w:val="622"/>
              <w:ind w:left="0" w:right="0" w:firstLine="0"/>
              <w:jc w:val="left"/>
            </w:pPr>
            <w:r>
              <w:t xml:space="preserve">Años 1970</w:t>
            </w:r>
            <w:r/>
          </w:p>
        </w:tc>
      </w:tr>
      <w:tr>
        <w:trPr/>
        <w:tc>
          <w:tcPr>
            <w:tcBorders>
              <w:bottom w:val="single" w:color="D9D9E3" w:sz="6" w:space="0"/>
            </w:tcBorders>
            <w:tcMar>
              <w:top w:w="0" w:type="dxa"/>
            </w:tcMar>
            <w:tcW w:w="2831" w:type="dxa"/>
            <w:vAlign w:val="center"/>
            <w:textDirection w:val="lrTb"/>
            <w:noWrap w:val="false"/>
          </w:tcPr>
          <w:p>
            <w:pPr>
              <w:pStyle w:val="622"/>
              <w:ind w:left="0" w:right="0" w:firstLine="0"/>
              <w:jc w:val="left"/>
            </w:pPr>
            <w:r>
              <w:t xml:space="preserve">S/PDIF (Sony/Philips Digital Interface)</w:t>
            </w:r>
            <w:r/>
          </w:p>
        </w:tc>
        <w:tc>
          <w:tcPr>
            <w:tcBorders>
              <w:bottom w:val="single" w:color="D9D9E3" w:sz="6" w:space="0"/>
            </w:tcBorders>
            <w:tcMar>
              <w:top w:w="0" w:type="dxa"/>
            </w:tcMar>
            <w:tcW w:w="4424" w:type="dxa"/>
            <w:vAlign w:val="center"/>
            <w:textDirection w:val="lrTb"/>
            <w:noWrap w:val="false"/>
          </w:tcPr>
          <w:p>
            <w:pPr>
              <w:pStyle w:val="622"/>
              <w:ind w:left="0" w:right="0" w:firstLine="0"/>
              <w:jc w:val="left"/>
            </w:pPr>
            <w:r>
              <w:t xml:space="preserve">Conector para la transmisión de señales de audio digital.</w:t>
            </w:r>
            <w:r/>
          </w:p>
        </w:tc>
        <w:tc>
          <w:tcPr>
            <w:tcBorders>
              <w:bottom w:val="single" w:color="D9D9E3" w:sz="6" w:space="0"/>
              <w:right w:val="single" w:color="D9D9E3" w:sz="6" w:space="0"/>
            </w:tcBorders>
            <w:tcMar>
              <w:top w:w="0" w:type="dxa"/>
              <w:right w:w="28" w:type="dxa"/>
            </w:tcMar>
            <w:tcW w:w="2383" w:type="dxa"/>
            <w:vAlign w:val="center"/>
            <w:textDirection w:val="lrTb"/>
            <w:noWrap w:val="false"/>
          </w:tcPr>
          <w:p>
            <w:pPr>
              <w:pStyle w:val="622"/>
              <w:ind w:left="0" w:right="0" w:firstLine="0"/>
              <w:jc w:val="left"/>
            </w:pPr>
            <w:r>
              <w:t xml:space="preserve">Años 1980</w:t>
            </w:r>
            <w:r/>
          </w:p>
        </w:tc>
      </w:tr>
      <w:tr>
        <w:trPr/>
        <w:tc>
          <w:tcPr>
            <w:tcBorders>
              <w:bottom w:val="single" w:color="D9D9E3" w:sz="6" w:space="0"/>
            </w:tcBorders>
            <w:tcMar>
              <w:top w:w="0" w:type="dxa"/>
            </w:tcMar>
            <w:tcW w:w="2831" w:type="dxa"/>
            <w:vAlign w:val="center"/>
            <w:textDirection w:val="lrTb"/>
            <w:noWrap w:val="false"/>
          </w:tcPr>
          <w:p>
            <w:pPr>
              <w:pStyle w:val="622"/>
              <w:ind w:left="0" w:right="0" w:firstLine="0"/>
              <w:jc w:val="left"/>
            </w:pPr>
            <w:r>
              <w:t xml:space="preserve">Audio (Jack In/Out)</w:t>
            </w:r>
            <w:r/>
          </w:p>
        </w:tc>
        <w:tc>
          <w:tcPr>
            <w:tcBorders>
              <w:bottom w:val="single" w:color="D9D9E3" w:sz="6" w:space="0"/>
            </w:tcBorders>
            <w:tcMar>
              <w:top w:w="0" w:type="dxa"/>
            </w:tcMar>
            <w:tcW w:w="4424" w:type="dxa"/>
            <w:vAlign w:val="center"/>
            <w:textDirection w:val="lrTb"/>
            <w:noWrap w:val="false"/>
          </w:tcPr>
          <w:p>
            <w:pPr>
              <w:pStyle w:val="622"/>
              <w:ind w:left="0" w:right="0" w:firstLine="0"/>
              <w:jc w:val="left"/>
            </w:pPr>
            <w:r>
              <w:t xml:space="preserve">Conectores de audio para entrada (Micrófono/Line In) y salida (Altavoces/Line Out).</w:t>
            </w:r>
            <w:r/>
          </w:p>
        </w:tc>
        <w:tc>
          <w:tcPr>
            <w:tcBorders>
              <w:bottom w:val="single" w:color="D9D9E3" w:sz="6" w:space="0"/>
              <w:right w:val="single" w:color="D9D9E3" w:sz="6" w:space="0"/>
            </w:tcBorders>
            <w:tcMar>
              <w:top w:w="0" w:type="dxa"/>
              <w:right w:w="28" w:type="dxa"/>
            </w:tcMar>
            <w:tcW w:w="2383" w:type="dxa"/>
            <w:vAlign w:val="center"/>
            <w:textDirection w:val="lrTb"/>
            <w:noWrap w:val="false"/>
          </w:tcPr>
          <w:p>
            <w:pPr>
              <w:pStyle w:val="622"/>
              <w:ind w:left="0" w:right="0" w:firstLine="0"/>
              <w:jc w:val="left"/>
            </w:pPr>
            <w:r>
              <w:t xml:space="preserve">Años 1960</w:t>
            </w:r>
            <w:r/>
          </w:p>
        </w:tc>
      </w:tr>
      <w:tr>
        <w:trPr/>
        <w:tc>
          <w:tcPr>
            <w:tcBorders>
              <w:bottom w:val="single" w:color="D9D9E3" w:sz="6" w:space="0"/>
            </w:tcBorders>
            <w:tcMar>
              <w:top w:w="0" w:type="dxa"/>
            </w:tcMar>
            <w:tcW w:w="2831" w:type="dxa"/>
            <w:vAlign w:val="center"/>
            <w:textDirection w:val="lrTb"/>
            <w:noWrap w:val="false"/>
          </w:tcPr>
          <w:p>
            <w:pPr>
              <w:pStyle w:val="622"/>
              <w:ind w:left="0" w:right="0" w:firstLine="0"/>
              <w:jc w:val="left"/>
            </w:pPr>
            <w:r>
              <w:t xml:space="preserve">IEEE 1394 (FireWire)</w:t>
            </w:r>
            <w:r/>
          </w:p>
        </w:tc>
        <w:tc>
          <w:tcPr>
            <w:tcBorders>
              <w:bottom w:val="single" w:color="D9D9E3" w:sz="6" w:space="0"/>
            </w:tcBorders>
            <w:tcMar>
              <w:top w:w="0" w:type="dxa"/>
            </w:tcMar>
            <w:tcW w:w="4424" w:type="dxa"/>
            <w:vAlign w:val="center"/>
            <w:textDirection w:val="lrTb"/>
            <w:noWrap w:val="false"/>
          </w:tcPr>
          <w:p>
            <w:pPr>
              <w:pStyle w:val="622"/>
              <w:ind w:left="0" w:right="0" w:firstLine="0"/>
              <w:jc w:val="left"/>
            </w:pPr>
            <w:r>
              <w:t xml:space="preserve">Conector de alta velocidad para la transmisión de datos y video.</w:t>
            </w:r>
            <w:r/>
          </w:p>
        </w:tc>
        <w:tc>
          <w:tcPr>
            <w:tcBorders>
              <w:bottom w:val="single" w:color="D9D9E3" w:sz="6" w:space="0"/>
              <w:right w:val="single" w:color="D9D9E3" w:sz="6" w:space="0"/>
            </w:tcBorders>
            <w:tcMar>
              <w:top w:w="0" w:type="dxa"/>
              <w:right w:w="28" w:type="dxa"/>
            </w:tcMar>
            <w:tcW w:w="2383" w:type="dxa"/>
            <w:vAlign w:val="center"/>
            <w:textDirection w:val="lrTb"/>
            <w:noWrap w:val="false"/>
          </w:tcPr>
          <w:p>
            <w:pPr>
              <w:pStyle w:val="622"/>
              <w:ind w:left="0" w:right="0" w:firstLine="0"/>
              <w:jc w:val="left"/>
            </w:pPr>
            <w:r>
              <w:t xml:space="preserve">1995</w:t>
            </w:r>
            <w:r/>
          </w:p>
        </w:tc>
      </w:tr>
      <w:tr>
        <w:trPr/>
        <w:tc>
          <w:tcPr>
            <w:tcBorders>
              <w:bottom w:val="single" w:color="D9D9E3" w:sz="6" w:space="0"/>
            </w:tcBorders>
            <w:tcMar>
              <w:top w:w="0" w:type="dxa"/>
            </w:tcMar>
            <w:tcW w:w="2831" w:type="dxa"/>
            <w:vAlign w:val="center"/>
            <w:textDirection w:val="lrTb"/>
            <w:noWrap w:val="false"/>
          </w:tcPr>
          <w:p>
            <w:pPr>
              <w:pStyle w:val="622"/>
              <w:ind w:left="0" w:right="0" w:firstLine="0"/>
              <w:jc w:val="left"/>
            </w:pPr>
            <w:r>
              <w:t xml:space="preserve">eSATA</w:t>
            </w:r>
            <w:r/>
          </w:p>
        </w:tc>
        <w:tc>
          <w:tcPr>
            <w:tcBorders>
              <w:bottom w:val="single" w:color="D9D9E3" w:sz="6" w:space="0"/>
            </w:tcBorders>
            <w:tcMar>
              <w:top w:w="0" w:type="dxa"/>
            </w:tcMar>
            <w:tcW w:w="4424" w:type="dxa"/>
            <w:vAlign w:val="center"/>
            <w:textDirection w:val="lrTb"/>
            <w:noWrap w:val="false"/>
          </w:tcPr>
          <w:p>
            <w:pPr>
              <w:pStyle w:val="622"/>
              <w:ind w:left="0" w:right="0" w:firstLine="0"/>
              <w:jc w:val="left"/>
            </w:pPr>
            <w:r>
              <w:t xml:space="preserve">Conector externo para la conexión de dispositivos de almacenamiento SATA.</w:t>
            </w:r>
            <w:r/>
          </w:p>
        </w:tc>
        <w:tc>
          <w:tcPr>
            <w:tcBorders>
              <w:bottom w:val="single" w:color="D9D9E3" w:sz="6" w:space="0"/>
              <w:right w:val="single" w:color="D9D9E3" w:sz="6" w:space="0"/>
            </w:tcBorders>
            <w:tcMar>
              <w:top w:w="0" w:type="dxa"/>
              <w:right w:w="28" w:type="dxa"/>
            </w:tcMar>
            <w:tcW w:w="2383" w:type="dxa"/>
            <w:vAlign w:val="center"/>
            <w:textDirection w:val="lrTb"/>
            <w:noWrap w:val="false"/>
          </w:tcPr>
          <w:p>
            <w:pPr>
              <w:pStyle w:val="622"/>
              <w:jc w:val="left"/>
              <w:widowControl w:val="off"/>
              <w:suppressLineNumbers/>
            </w:pPr>
            <w:r>
              <w:t xml:space="preserve">2004</w:t>
            </w:r>
            <w:r/>
          </w:p>
        </w:tc>
      </w:tr>
    </w:tbl>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Estos son solo algunos ejemplos de conectores, y la disponibilidad y uso pueden variar según el tipo de dispositivo y la época de fabricación.</w:t>
      </w:r>
      <w:r/>
    </w:p>
    <w:p>
      <w:pPr>
        <w:pStyle w:val="618"/>
        <w:ind w:left="0" w:right="0" w:firstLine="0"/>
        <w:jc w:val="left"/>
        <w:spacing w:before="0" w:after="0"/>
      </w:pPr>
      <w:r>
        <mc:AlternateContent>
          <mc:Choice Requires="wpg">
            <w:drawing>
              <wp:inline xmlns:wp="http://schemas.openxmlformats.org/drawingml/2006/wordprocessingDrawing" distT="0" distB="0" distL="0" distR="0">
                <wp:extent cx="228600" cy="228600"/>
                <wp:effectExtent l="0" t="0" r="0" b="0"/>
                <wp:docPr id="3" name="Imagen3"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title="User"/>
                        <pic:cNvPicPr>
                          <a:picLocks noChangeAspect="1"/>
                        </pic:cNvPicPr>
                        <pic:nvPr/>
                      </pic:nvPicPr>
                      <pic:blipFill>
                        <a:blip r:embed="rId9"/>
                        <a:srcRect l="-882" t="-882" r="-882" b="-882"/>
                        <a:stretch/>
                      </pic:blipFill>
                      <pic:spPr bwMode="auto">
                        <a:xfrm>
                          <a:off x="0" y="0"/>
                          <a:ext cx="228600" cy="228600"/>
                        </a:xfrm>
                        <a:prstGeom prst="rect">
                          <a:avLst/>
                        </a:prstGeom>
                        <a:ln>
                          <a:solidFill>
                            <a:srgbClr val="D9D9E3"/>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18.0pt;height:18.0pt;mso-wrap-distance-left:0.0pt;mso-wrap-distance-top:0.0pt;mso-wrap-distance-right:0.0pt;mso-wrap-distance-bottom:0.0pt;" strokecolor="#D9D9E3">
                <v:path textboxrect="0,0,0,0"/>
                <v:imagedata r:id="rId9" o:title=""/>
              </v:shape>
            </w:pict>
          </mc:Fallback>
        </mc:AlternateContent>
      </w:r>
      <w:r/>
    </w:p>
    <w:p>
      <w:pPr>
        <w:pStyle w:val="618"/>
        <w:ind w:left="0" w:right="0" w:firstLine="0"/>
        <w:jc w:val="left"/>
        <w:spacing w:before="0" w:after="0"/>
      </w:pPr>
      <w:r>
        <w:t xml:space="preserve">Tú</w:t>
      </w:r>
      <w:r/>
    </w:p>
    <w:p>
      <w:pPr>
        <w:pStyle w:val="618"/>
        <w:ind w:left="0" w:right="0" w:firstLine="0"/>
        <w:jc w:val="left"/>
        <w:spacing w:before="0" w:after="0"/>
      </w:pPr>
      <w:r>
        <w:t xml:space="preserve">Realiza la misma tarea pero con conectores internos</w:t>
      </w:r>
      <w:r/>
    </w:p>
    <w:p>
      <w:pPr>
        <w:pStyle w:val="618"/>
        <w:ind w:left="0" w:right="0" w:firstLine="0"/>
        <w:jc w:val="left"/>
      </w:pPr>
      <w:r>
        <w:t xml:space="preserve">ChatGPT</w:t>
      </w:r>
      <w:r/>
    </w:p>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Aquí está un listado en formato de tabla con algunos conectores internos comunes en un equipo microinformático, junto con su descripción y año aproximado de inicio de su uso generalizado:</w:t>
      </w:r>
      <w:r/>
    </w:p>
    <w:tbl>
      <w:tblPr>
        <w:tblW w:w="9638" w:type="dxa"/>
        <w:tblInd w:w="0" w:type="dxa"/>
        <w:tblLayout w:type="fixed"/>
        <w:tblCellMar>
          <w:left w:w="0" w:type="dxa"/>
          <w:top w:w="28" w:type="dxa"/>
          <w:right w:w="0" w:type="dxa"/>
          <w:bottom w:w="28" w:type="dxa"/>
        </w:tblCellMar>
        <w:tblLook w:val="04A0" w:firstRow="1" w:lastRow="0" w:firstColumn="1" w:lastColumn="0" w:noHBand="0" w:noVBand="1"/>
      </w:tblPr>
      <w:tblGrid>
        <w:gridCol w:w="2973"/>
        <w:gridCol w:w="5578"/>
        <w:gridCol w:w="1087"/>
      </w:tblGrid>
      <w:tr>
        <w:trPr>
          <w:tblHeader/>
        </w:trPr>
        <w:tc>
          <w:tcPr>
            <w:tcBorders>
              <w:top w:val="single" w:color="D9D9E3" w:sz="6" w:space="0"/>
              <w:bottom w:val="single" w:color="D9D9E3" w:sz="6" w:space="0"/>
            </w:tcBorders>
            <w:tcW w:w="2973" w:type="dxa"/>
            <w:vAlign w:val="center"/>
            <w:textDirection w:val="lrTb"/>
            <w:noWrap w:val="false"/>
          </w:tcPr>
          <w:p>
            <w:pPr>
              <w:pStyle w:val="623"/>
              <w:ind w:left="0" w:right="0" w:firstLine="0"/>
            </w:pPr>
            <w:r>
              <w:t xml:space="preserve">Conector</w:t>
            </w:r>
            <w:r/>
          </w:p>
        </w:tc>
        <w:tc>
          <w:tcPr>
            <w:tcBorders>
              <w:top w:val="single" w:color="D9D9E3" w:sz="6" w:space="0"/>
              <w:bottom w:val="single" w:color="D9D9E3" w:sz="6" w:space="0"/>
            </w:tcBorders>
            <w:tcW w:w="5578" w:type="dxa"/>
            <w:vAlign w:val="center"/>
            <w:textDirection w:val="lrTb"/>
            <w:noWrap w:val="false"/>
          </w:tcPr>
          <w:p>
            <w:pPr>
              <w:pStyle w:val="623"/>
              <w:ind w:left="0" w:right="0" w:firstLine="0"/>
            </w:pPr>
            <w:r>
              <w:t xml:space="preserve">Descripción</w:t>
            </w:r>
            <w:r/>
          </w:p>
        </w:tc>
        <w:tc>
          <w:tcPr>
            <w:tcBorders>
              <w:top w:val="single" w:color="D9D9E3" w:sz="2" w:space="0"/>
              <w:left w:val="single" w:color="D9D9E3" w:sz="2" w:space="0"/>
              <w:bottom w:val="single" w:color="D9D9E3" w:sz="2" w:space="0"/>
              <w:right w:val="single" w:color="D9D9E3" w:sz="2" w:space="0"/>
            </w:tcBorders>
            <w:tcMar>
              <w:left w:w="28" w:type="dxa"/>
              <w:right w:w="28" w:type="dxa"/>
            </w:tcMar>
            <w:tcW w:w="1087" w:type="dxa"/>
            <w:vAlign w:val="center"/>
            <w:textDirection w:val="lrTb"/>
            <w:noWrap w:val="false"/>
          </w:tcPr>
          <w:p>
            <w:pPr>
              <w:pStyle w:val="623"/>
              <w:ind w:left="0" w:right="0" w:firstLine="0"/>
            </w:pPr>
            <w:r>
              <w:t xml:space="preserve">Año de Inicio</w:t>
            </w:r>
            <w:r/>
          </w:p>
        </w:tc>
      </w:tr>
      <w:tr>
        <w:trPr/>
        <w:tc>
          <w:tcPr>
            <w:tcBorders>
              <w:bottom w:val="single" w:color="D9D9E3" w:sz="6" w:space="0"/>
            </w:tcBorders>
            <w:tcMar>
              <w:top w:w="0" w:type="dxa"/>
            </w:tcMar>
            <w:tcW w:w="2973" w:type="dxa"/>
            <w:vAlign w:val="center"/>
            <w:textDirection w:val="lrTb"/>
            <w:noWrap w:val="false"/>
          </w:tcPr>
          <w:p>
            <w:pPr>
              <w:pStyle w:val="622"/>
              <w:ind w:left="0" w:right="0" w:firstLine="0"/>
              <w:jc w:val="left"/>
            </w:pPr>
            <w:r>
              <w:t xml:space="preserve">SATA (Serial ATA)</w:t>
            </w:r>
            <w:r/>
          </w:p>
        </w:tc>
        <w:tc>
          <w:tcPr>
            <w:tcBorders>
              <w:bottom w:val="single" w:color="D9D9E3" w:sz="6" w:space="0"/>
            </w:tcBorders>
            <w:tcMar>
              <w:top w:w="0" w:type="dxa"/>
            </w:tcMar>
            <w:tcW w:w="5578" w:type="dxa"/>
            <w:vAlign w:val="center"/>
            <w:textDirection w:val="lrTb"/>
            <w:noWrap w:val="false"/>
          </w:tcPr>
          <w:p>
            <w:pPr>
              <w:pStyle w:val="622"/>
              <w:ind w:left="0" w:right="0" w:firstLine="0"/>
              <w:jc w:val="left"/>
            </w:pPr>
            <w:r>
              <w:t xml:space="preserve">Conector para la conexión de discos duros y unidades de estado sólido (SSD).</w:t>
            </w:r>
            <w:r/>
          </w:p>
        </w:tc>
        <w:tc>
          <w:tcPr>
            <w:tcBorders>
              <w:bottom w:val="single" w:color="D9D9E3" w:sz="6" w:space="0"/>
              <w:right w:val="single" w:color="D9D9E3" w:sz="6" w:space="0"/>
            </w:tcBorders>
            <w:tcMar>
              <w:top w:w="0" w:type="dxa"/>
              <w:right w:w="28" w:type="dxa"/>
            </w:tcMar>
            <w:tcW w:w="1087" w:type="dxa"/>
            <w:vAlign w:val="center"/>
            <w:textDirection w:val="lrTb"/>
            <w:noWrap w:val="false"/>
          </w:tcPr>
          <w:p>
            <w:pPr>
              <w:pStyle w:val="622"/>
              <w:ind w:left="0" w:right="0" w:firstLine="0"/>
              <w:jc w:val="left"/>
            </w:pPr>
            <w:r>
              <w:t xml:space="preserve">2003</w:t>
            </w:r>
            <w:r/>
          </w:p>
        </w:tc>
      </w:tr>
      <w:tr>
        <w:trPr/>
        <w:tc>
          <w:tcPr>
            <w:tcBorders>
              <w:bottom w:val="single" w:color="D9D9E3" w:sz="6" w:space="0"/>
            </w:tcBorders>
            <w:tcMar>
              <w:top w:w="0" w:type="dxa"/>
            </w:tcMar>
            <w:tcW w:w="2973" w:type="dxa"/>
            <w:vAlign w:val="center"/>
            <w:textDirection w:val="lrTb"/>
            <w:noWrap w:val="false"/>
          </w:tcPr>
          <w:p>
            <w:pPr>
              <w:pStyle w:val="622"/>
              <w:ind w:left="0" w:right="0" w:firstLine="0"/>
              <w:jc w:val="left"/>
            </w:pPr>
            <w:r>
              <w:t xml:space="preserve">PCIe (Peripheral Component Interconnect Express)</w:t>
            </w:r>
            <w:r/>
          </w:p>
        </w:tc>
        <w:tc>
          <w:tcPr>
            <w:tcBorders>
              <w:bottom w:val="single" w:color="D9D9E3" w:sz="6" w:space="0"/>
            </w:tcBorders>
            <w:tcMar>
              <w:top w:w="0" w:type="dxa"/>
            </w:tcMar>
            <w:tcW w:w="5578" w:type="dxa"/>
            <w:vAlign w:val="center"/>
            <w:textDirection w:val="lrTb"/>
            <w:noWrap w:val="false"/>
          </w:tcPr>
          <w:p>
            <w:pPr>
              <w:pStyle w:val="622"/>
              <w:ind w:left="0" w:right="0" w:firstLine="0"/>
              <w:jc w:val="left"/>
            </w:pPr>
            <w:r>
              <w:t xml:space="preserve">Interfaz de conexión de componentes internos, como tarjetas gráficas y tarjetas de expansión.</w:t>
            </w:r>
            <w:r/>
          </w:p>
        </w:tc>
        <w:tc>
          <w:tcPr>
            <w:tcBorders>
              <w:bottom w:val="single" w:color="D9D9E3" w:sz="6" w:space="0"/>
              <w:right w:val="single" w:color="D9D9E3" w:sz="6" w:space="0"/>
            </w:tcBorders>
            <w:tcMar>
              <w:top w:w="0" w:type="dxa"/>
              <w:right w:w="28" w:type="dxa"/>
            </w:tcMar>
            <w:tcW w:w="1087" w:type="dxa"/>
            <w:vAlign w:val="center"/>
            <w:textDirection w:val="lrTb"/>
            <w:noWrap w:val="false"/>
          </w:tcPr>
          <w:p>
            <w:pPr>
              <w:pStyle w:val="622"/>
              <w:ind w:left="0" w:right="0" w:firstLine="0"/>
              <w:jc w:val="left"/>
            </w:pPr>
            <w:r>
              <w:t xml:space="preserve">2003</w:t>
            </w:r>
            <w:r/>
          </w:p>
        </w:tc>
      </w:tr>
      <w:tr>
        <w:trPr/>
        <w:tc>
          <w:tcPr>
            <w:tcBorders>
              <w:bottom w:val="single" w:color="D9D9E3" w:sz="6" w:space="0"/>
            </w:tcBorders>
            <w:tcMar>
              <w:top w:w="0" w:type="dxa"/>
            </w:tcMar>
            <w:tcW w:w="2973" w:type="dxa"/>
            <w:vAlign w:val="center"/>
            <w:textDirection w:val="lrTb"/>
            <w:noWrap w:val="false"/>
          </w:tcPr>
          <w:p>
            <w:pPr>
              <w:pStyle w:val="622"/>
              <w:ind w:left="0" w:right="0" w:firstLine="0"/>
              <w:jc w:val="left"/>
            </w:pPr>
            <w:r>
              <w:t xml:space="preserve">RAM DIMM (Dual Inline Memory Module)</w:t>
            </w:r>
            <w:r/>
          </w:p>
        </w:tc>
        <w:tc>
          <w:tcPr>
            <w:tcBorders>
              <w:bottom w:val="single" w:color="D9D9E3" w:sz="6" w:space="0"/>
            </w:tcBorders>
            <w:tcMar>
              <w:top w:w="0" w:type="dxa"/>
            </w:tcMar>
            <w:tcW w:w="5578" w:type="dxa"/>
            <w:vAlign w:val="center"/>
            <w:textDirection w:val="lrTb"/>
            <w:noWrap w:val="false"/>
          </w:tcPr>
          <w:p>
            <w:pPr>
              <w:pStyle w:val="622"/>
              <w:ind w:left="0" w:right="0" w:firstLine="0"/>
              <w:jc w:val="left"/>
            </w:pPr>
            <w:r>
              <w:t xml:space="preserve">Conector para módulos de memoria RAM.</w:t>
            </w:r>
            <w:r/>
          </w:p>
        </w:tc>
        <w:tc>
          <w:tcPr>
            <w:tcBorders>
              <w:bottom w:val="single" w:color="D9D9E3" w:sz="6" w:space="0"/>
              <w:right w:val="single" w:color="D9D9E3" w:sz="6" w:space="0"/>
            </w:tcBorders>
            <w:tcMar>
              <w:top w:w="0" w:type="dxa"/>
              <w:right w:w="28" w:type="dxa"/>
            </w:tcMar>
            <w:tcW w:w="1087" w:type="dxa"/>
            <w:vAlign w:val="center"/>
            <w:textDirection w:val="lrTb"/>
            <w:noWrap w:val="false"/>
          </w:tcPr>
          <w:p>
            <w:pPr>
              <w:pStyle w:val="622"/>
              <w:ind w:left="0" w:right="0" w:firstLine="0"/>
              <w:jc w:val="left"/>
            </w:pPr>
            <w:r>
              <w:t xml:space="preserve">Años 1980</w:t>
            </w:r>
            <w:r/>
          </w:p>
        </w:tc>
      </w:tr>
      <w:tr>
        <w:trPr/>
        <w:tc>
          <w:tcPr>
            <w:tcBorders>
              <w:bottom w:val="single" w:color="D9D9E3" w:sz="6" w:space="0"/>
            </w:tcBorders>
            <w:tcMar>
              <w:top w:w="0" w:type="dxa"/>
            </w:tcMar>
            <w:tcW w:w="2973" w:type="dxa"/>
            <w:vAlign w:val="center"/>
            <w:textDirection w:val="lrTb"/>
            <w:noWrap w:val="false"/>
          </w:tcPr>
          <w:p>
            <w:pPr>
              <w:pStyle w:val="622"/>
              <w:ind w:left="0" w:right="0" w:firstLine="0"/>
              <w:jc w:val="left"/>
            </w:pPr>
            <w:r>
              <w:t xml:space="preserve">CPU Socket</w:t>
            </w:r>
            <w:r/>
          </w:p>
        </w:tc>
        <w:tc>
          <w:tcPr>
            <w:tcBorders>
              <w:bottom w:val="single" w:color="D9D9E3" w:sz="6" w:space="0"/>
            </w:tcBorders>
            <w:tcMar>
              <w:top w:w="0" w:type="dxa"/>
            </w:tcMar>
            <w:tcW w:w="5578" w:type="dxa"/>
            <w:vAlign w:val="center"/>
            <w:textDirection w:val="lrTb"/>
            <w:noWrap w:val="false"/>
          </w:tcPr>
          <w:p>
            <w:pPr>
              <w:pStyle w:val="622"/>
              <w:ind w:left="0" w:right="0" w:firstLine="0"/>
              <w:jc w:val="left"/>
            </w:pPr>
            <w:r>
              <w:t xml:space="preserve">Conector para la instalación del procesador (CPU).</w:t>
            </w:r>
            <w:r/>
          </w:p>
        </w:tc>
        <w:tc>
          <w:tcPr>
            <w:tcBorders>
              <w:bottom w:val="single" w:color="D9D9E3" w:sz="6" w:space="0"/>
              <w:right w:val="single" w:color="D9D9E3" w:sz="6" w:space="0"/>
            </w:tcBorders>
            <w:tcMar>
              <w:top w:w="0" w:type="dxa"/>
              <w:right w:w="28" w:type="dxa"/>
            </w:tcMar>
            <w:tcW w:w="1087" w:type="dxa"/>
            <w:vAlign w:val="center"/>
            <w:textDirection w:val="lrTb"/>
            <w:noWrap w:val="false"/>
          </w:tcPr>
          <w:p>
            <w:pPr>
              <w:pStyle w:val="622"/>
              <w:ind w:left="0" w:right="0" w:firstLine="0"/>
              <w:jc w:val="left"/>
            </w:pPr>
            <w:r>
              <w:t xml:space="preserve">Años 1980</w:t>
            </w:r>
            <w:r/>
          </w:p>
        </w:tc>
      </w:tr>
      <w:tr>
        <w:trPr/>
        <w:tc>
          <w:tcPr>
            <w:tcBorders>
              <w:bottom w:val="single" w:color="D9D9E3" w:sz="6" w:space="0"/>
            </w:tcBorders>
            <w:tcMar>
              <w:top w:w="0" w:type="dxa"/>
            </w:tcMar>
            <w:tcW w:w="2973" w:type="dxa"/>
            <w:vAlign w:val="center"/>
            <w:textDirection w:val="lrTb"/>
            <w:noWrap w:val="false"/>
          </w:tcPr>
          <w:p>
            <w:pPr>
              <w:pStyle w:val="622"/>
              <w:ind w:left="0" w:right="0" w:firstLine="0"/>
              <w:jc w:val="left"/>
            </w:pPr>
            <w:r>
              <w:t xml:space="preserve">Power Connector (ATX)</w:t>
            </w:r>
            <w:r/>
          </w:p>
        </w:tc>
        <w:tc>
          <w:tcPr>
            <w:tcBorders>
              <w:bottom w:val="single" w:color="D9D9E3" w:sz="6" w:space="0"/>
            </w:tcBorders>
            <w:tcMar>
              <w:top w:w="0" w:type="dxa"/>
            </w:tcMar>
            <w:tcW w:w="5578" w:type="dxa"/>
            <w:vAlign w:val="center"/>
            <w:textDirection w:val="lrTb"/>
            <w:noWrap w:val="false"/>
          </w:tcPr>
          <w:p>
            <w:pPr>
              <w:pStyle w:val="622"/>
              <w:ind w:left="0" w:right="0" w:firstLine="0"/>
              <w:jc w:val="left"/>
            </w:pPr>
            <w:r>
              <w:t xml:space="preserve">Conector para la fuente de alimentación de la placa madre (ATX).</w:t>
            </w:r>
            <w:r/>
          </w:p>
        </w:tc>
        <w:tc>
          <w:tcPr>
            <w:tcBorders>
              <w:bottom w:val="single" w:color="D9D9E3" w:sz="6" w:space="0"/>
              <w:right w:val="single" w:color="D9D9E3" w:sz="6" w:space="0"/>
            </w:tcBorders>
            <w:tcMar>
              <w:top w:w="0" w:type="dxa"/>
              <w:right w:w="28" w:type="dxa"/>
            </w:tcMar>
            <w:tcW w:w="1087" w:type="dxa"/>
            <w:vAlign w:val="center"/>
            <w:textDirection w:val="lrTb"/>
            <w:noWrap w:val="false"/>
          </w:tcPr>
          <w:p>
            <w:pPr>
              <w:pStyle w:val="622"/>
              <w:ind w:left="0" w:right="0" w:firstLine="0"/>
              <w:jc w:val="left"/>
            </w:pPr>
            <w:r>
              <w:t xml:space="preserve">1995</w:t>
            </w:r>
            <w:r/>
          </w:p>
        </w:tc>
      </w:tr>
      <w:tr>
        <w:trPr/>
        <w:tc>
          <w:tcPr>
            <w:tcBorders>
              <w:bottom w:val="single" w:color="D9D9E3" w:sz="6" w:space="0"/>
            </w:tcBorders>
            <w:tcMar>
              <w:top w:w="0" w:type="dxa"/>
            </w:tcMar>
            <w:tcW w:w="2973" w:type="dxa"/>
            <w:vAlign w:val="center"/>
            <w:textDirection w:val="lrTb"/>
            <w:noWrap w:val="false"/>
          </w:tcPr>
          <w:p>
            <w:pPr>
              <w:pStyle w:val="622"/>
              <w:ind w:left="0" w:right="0" w:firstLine="0"/>
              <w:jc w:val="left"/>
            </w:pPr>
            <w:r>
              <w:t xml:space="preserve">Front Panel Connectors</w:t>
            </w:r>
            <w:r/>
          </w:p>
        </w:tc>
        <w:tc>
          <w:tcPr>
            <w:tcBorders>
              <w:bottom w:val="single" w:color="D9D9E3" w:sz="6" w:space="0"/>
            </w:tcBorders>
            <w:tcMar>
              <w:top w:w="0" w:type="dxa"/>
            </w:tcMar>
            <w:tcW w:w="5578" w:type="dxa"/>
            <w:vAlign w:val="center"/>
            <w:textDirection w:val="lrTb"/>
            <w:noWrap w:val="false"/>
          </w:tcPr>
          <w:p>
            <w:pPr>
              <w:pStyle w:val="622"/>
              <w:ind w:left="0" w:right="0" w:firstLine="0"/>
              <w:jc w:val="left"/>
            </w:pPr>
            <w:r>
              <w:t xml:space="preserve">Conectores para los botones de encendido, reinicio, LED indicadores, etc., en el panel frontal de la carcasa.</w:t>
            </w:r>
            <w:r/>
          </w:p>
        </w:tc>
        <w:tc>
          <w:tcPr>
            <w:tcBorders>
              <w:bottom w:val="single" w:color="D9D9E3" w:sz="6" w:space="0"/>
              <w:right w:val="single" w:color="D9D9E3" w:sz="6" w:space="0"/>
            </w:tcBorders>
            <w:tcMar>
              <w:top w:w="0" w:type="dxa"/>
              <w:right w:w="28" w:type="dxa"/>
            </w:tcMar>
            <w:tcW w:w="1087" w:type="dxa"/>
            <w:vAlign w:val="center"/>
            <w:textDirection w:val="lrTb"/>
            <w:noWrap w:val="false"/>
          </w:tcPr>
          <w:p>
            <w:pPr>
              <w:pStyle w:val="622"/>
              <w:ind w:left="0" w:right="0" w:firstLine="0"/>
              <w:jc w:val="left"/>
            </w:pPr>
            <w:r>
              <w:t xml:space="preserve">Varía</w:t>
            </w:r>
            <w:r/>
          </w:p>
        </w:tc>
      </w:tr>
      <w:tr>
        <w:trPr/>
        <w:tc>
          <w:tcPr>
            <w:tcBorders>
              <w:bottom w:val="single" w:color="D9D9E3" w:sz="6" w:space="0"/>
            </w:tcBorders>
            <w:tcMar>
              <w:top w:w="0" w:type="dxa"/>
            </w:tcMar>
            <w:tcW w:w="2973" w:type="dxa"/>
            <w:vAlign w:val="center"/>
            <w:textDirection w:val="lrTb"/>
            <w:noWrap w:val="false"/>
          </w:tcPr>
          <w:p>
            <w:pPr>
              <w:pStyle w:val="622"/>
              <w:ind w:left="0" w:right="0" w:firstLine="0"/>
              <w:jc w:val="left"/>
            </w:pPr>
            <w:r>
              <w:t xml:space="preserve">USB Header</w:t>
            </w:r>
            <w:r/>
          </w:p>
        </w:tc>
        <w:tc>
          <w:tcPr>
            <w:tcBorders>
              <w:bottom w:val="single" w:color="D9D9E3" w:sz="6" w:space="0"/>
            </w:tcBorders>
            <w:tcMar>
              <w:top w:w="0" w:type="dxa"/>
            </w:tcMar>
            <w:tcW w:w="5578" w:type="dxa"/>
            <w:vAlign w:val="center"/>
            <w:textDirection w:val="lrTb"/>
            <w:noWrap w:val="false"/>
          </w:tcPr>
          <w:p>
            <w:pPr>
              <w:pStyle w:val="622"/>
              <w:ind w:left="0" w:right="0" w:firstLine="0"/>
              <w:jc w:val="left"/>
            </w:pPr>
            <w:r>
              <w:t xml:space="preserve">Conector para la conexión de puertos USB internos.</w:t>
            </w:r>
            <w:r/>
          </w:p>
        </w:tc>
        <w:tc>
          <w:tcPr>
            <w:tcBorders>
              <w:bottom w:val="single" w:color="D9D9E3" w:sz="6" w:space="0"/>
              <w:right w:val="single" w:color="D9D9E3" w:sz="6" w:space="0"/>
            </w:tcBorders>
            <w:tcMar>
              <w:top w:w="0" w:type="dxa"/>
              <w:right w:w="28" w:type="dxa"/>
            </w:tcMar>
            <w:tcW w:w="1087" w:type="dxa"/>
            <w:vAlign w:val="center"/>
            <w:textDirection w:val="lrTb"/>
            <w:noWrap w:val="false"/>
          </w:tcPr>
          <w:p>
            <w:pPr>
              <w:pStyle w:val="622"/>
              <w:ind w:left="0" w:right="0" w:firstLine="0"/>
              <w:jc w:val="left"/>
            </w:pPr>
            <w:r>
              <w:t xml:space="preserve">Años 1990</w:t>
            </w:r>
            <w:r/>
          </w:p>
        </w:tc>
      </w:tr>
      <w:tr>
        <w:trPr/>
        <w:tc>
          <w:tcPr>
            <w:tcBorders>
              <w:bottom w:val="single" w:color="D9D9E3" w:sz="6" w:space="0"/>
            </w:tcBorders>
            <w:tcMar>
              <w:top w:w="0" w:type="dxa"/>
            </w:tcMar>
            <w:tcW w:w="2973" w:type="dxa"/>
            <w:vAlign w:val="center"/>
            <w:textDirection w:val="lrTb"/>
            <w:noWrap w:val="false"/>
          </w:tcPr>
          <w:p>
            <w:pPr>
              <w:pStyle w:val="622"/>
              <w:ind w:left="0" w:right="0" w:firstLine="0"/>
              <w:jc w:val="left"/>
            </w:pPr>
            <w:r>
              <w:t xml:space="preserve">SATA Power Connector</w:t>
            </w:r>
            <w:r/>
          </w:p>
        </w:tc>
        <w:tc>
          <w:tcPr>
            <w:tcBorders>
              <w:bottom w:val="single" w:color="D9D9E3" w:sz="6" w:space="0"/>
            </w:tcBorders>
            <w:tcMar>
              <w:top w:w="0" w:type="dxa"/>
            </w:tcMar>
            <w:tcW w:w="5578" w:type="dxa"/>
            <w:vAlign w:val="center"/>
            <w:textDirection w:val="lrTb"/>
            <w:noWrap w:val="false"/>
          </w:tcPr>
          <w:p>
            <w:pPr>
              <w:pStyle w:val="622"/>
              <w:ind w:left="0" w:right="0" w:firstLine="0"/>
              <w:jc w:val="left"/>
            </w:pPr>
            <w:r>
              <w:t xml:space="preserve">Conector de energía para dispositivos SATA, como discos duros y unidades ópticas.</w:t>
            </w:r>
            <w:r/>
          </w:p>
        </w:tc>
        <w:tc>
          <w:tcPr>
            <w:tcBorders>
              <w:bottom w:val="single" w:color="D9D9E3" w:sz="6" w:space="0"/>
              <w:right w:val="single" w:color="D9D9E3" w:sz="6" w:space="0"/>
            </w:tcBorders>
            <w:tcMar>
              <w:top w:w="0" w:type="dxa"/>
              <w:right w:w="28" w:type="dxa"/>
            </w:tcMar>
            <w:tcW w:w="1087" w:type="dxa"/>
            <w:vAlign w:val="center"/>
            <w:textDirection w:val="lrTb"/>
            <w:noWrap w:val="false"/>
          </w:tcPr>
          <w:p>
            <w:pPr>
              <w:pStyle w:val="622"/>
              <w:ind w:left="0" w:right="0" w:firstLine="0"/>
              <w:jc w:val="left"/>
            </w:pPr>
            <w:r>
              <w:t xml:space="preserve">2003</w:t>
            </w:r>
            <w:r/>
          </w:p>
        </w:tc>
      </w:tr>
      <w:tr>
        <w:trPr/>
        <w:tc>
          <w:tcPr>
            <w:tcBorders>
              <w:bottom w:val="single" w:color="D9D9E3" w:sz="6" w:space="0"/>
            </w:tcBorders>
            <w:tcMar>
              <w:top w:w="0" w:type="dxa"/>
            </w:tcMar>
            <w:tcW w:w="2973" w:type="dxa"/>
            <w:vAlign w:val="center"/>
            <w:textDirection w:val="lrTb"/>
            <w:noWrap w:val="false"/>
          </w:tcPr>
          <w:p>
            <w:pPr>
              <w:pStyle w:val="622"/>
              <w:ind w:left="0" w:right="0" w:firstLine="0"/>
              <w:jc w:val="left"/>
            </w:pPr>
            <w:r>
              <w:t xml:space="preserve">CPU Power Connector</w:t>
            </w:r>
            <w:r/>
          </w:p>
        </w:tc>
        <w:tc>
          <w:tcPr>
            <w:tcBorders>
              <w:bottom w:val="single" w:color="D9D9E3" w:sz="6" w:space="0"/>
            </w:tcBorders>
            <w:tcMar>
              <w:top w:w="0" w:type="dxa"/>
            </w:tcMar>
            <w:tcW w:w="5578" w:type="dxa"/>
            <w:vAlign w:val="center"/>
            <w:textDirection w:val="lrTb"/>
            <w:noWrap w:val="false"/>
          </w:tcPr>
          <w:p>
            <w:pPr>
              <w:pStyle w:val="622"/>
              <w:ind w:left="0" w:right="0" w:firstLine="0"/>
              <w:jc w:val="left"/>
            </w:pPr>
            <w:r>
              <w:t xml:space="preserve">Conector de alimentación adicional para el procesador.</w:t>
            </w:r>
            <w:r/>
          </w:p>
        </w:tc>
        <w:tc>
          <w:tcPr>
            <w:tcBorders>
              <w:bottom w:val="single" w:color="D9D9E3" w:sz="6" w:space="0"/>
              <w:right w:val="single" w:color="D9D9E3" w:sz="6" w:space="0"/>
            </w:tcBorders>
            <w:tcMar>
              <w:top w:w="0" w:type="dxa"/>
              <w:right w:w="28" w:type="dxa"/>
            </w:tcMar>
            <w:tcW w:w="1087" w:type="dxa"/>
            <w:vAlign w:val="center"/>
            <w:textDirection w:val="lrTb"/>
            <w:noWrap w:val="false"/>
          </w:tcPr>
          <w:p>
            <w:pPr>
              <w:pStyle w:val="622"/>
              <w:ind w:left="0" w:right="0" w:firstLine="0"/>
              <w:jc w:val="left"/>
            </w:pPr>
            <w:r>
              <w:t xml:space="preserve">Años 1990</w:t>
            </w:r>
            <w:r/>
          </w:p>
        </w:tc>
      </w:tr>
      <w:tr>
        <w:trPr/>
        <w:tc>
          <w:tcPr>
            <w:tcBorders>
              <w:bottom w:val="single" w:color="D9D9E3" w:sz="6" w:space="0"/>
            </w:tcBorders>
            <w:tcMar>
              <w:top w:w="0" w:type="dxa"/>
            </w:tcMar>
            <w:tcW w:w="2973" w:type="dxa"/>
            <w:vAlign w:val="center"/>
            <w:textDirection w:val="lrTb"/>
            <w:noWrap w:val="false"/>
          </w:tcPr>
          <w:p>
            <w:pPr>
              <w:pStyle w:val="622"/>
              <w:ind w:left="0" w:right="0" w:firstLine="0"/>
              <w:jc w:val="left"/>
            </w:pPr>
            <w:r>
              <w:t xml:space="preserve">PCIe Power Connector</w:t>
            </w:r>
            <w:r/>
          </w:p>
        </w:tc>
        <w:tc>
          <w:tcPr>
            <w:tcBorders>
              <w:bottom w:val="single" w:color="D9D9E3" w:sz="6" w:space="0"/>
            </w:tcBorders>
            <w:tcMar>
              <w:top w:w="0" w:type="dxa"/>
            </w:tcMar>
            <w:tcW w:w="5578" w:type="dxa"/>
            <w:vAlign w:val="center"/>
            <w:textDirection w:val="lrTb"/>
            <w:noWrap w:val="false"/>
          </w:tcPr>
          <w:p>
            <w:pPr>
              <w:pStyle w:val="622"/>
              <w:ind w:left="0" w:right="0" w:firstLine="0"/>
              <w:jc w:val="left"/>
            </w:pPr>
            <w:r>
              <w:t xml:space="preserve">Conector de alimentación adicional para tarjetas gráficas PCIe.</w:t>
            </w:r>
            <w:r/>
          </w:p>
        </w:tc>
        <w:tc>
          <w:tcPr>
            <w:tcBorders>
              <w:bottom w:val="single" w:color="D9D9E3" w:sz="6" w:space="0"/>
              <w:right w:val="single" w:color="D9D9E3" w:sz="6" w:space="0"/>
            </w:tcBorders>
            <w:tcMar>
              <w:top w:w="0" w:type="dxa"/>
              <w:right w:w="28" w:type="dxa"/>
            </w:tcMar>
            <w:tcW w:w="1087" w:type="dxa"/>
            <w:vAlign w:val="center"/>
            <w:textDirection w:val="lrTb"/>
            <w:noWrap w:val="false"/>
          </w:tcPr>
          <w:p>
            <w:pPr>
              <w:pStyle w:val="622"/>
              <w:ind w:left="0" w:right="0" w:firstLine="0"/>
              <w:jc w:val="left"/>
            </w:pPr>
            <w:r>
              <w:t xml:space="preserve">Años 2000</w:t>
            </w:r>
            <w:r/>
          </w:p>
        </w:tc>
      </w:tr>
      <w:tr>
        <w:trPr/>
        <w:tc>
          <w:tcPr>
            <w:tcBorders>
              <w:bottom w:val="single" w:color="D9D9E3" w:sz="6" w:space="0"/>
            </w:tcBorders>
            <w:tcMar>
              <w:top w:w="0" w:type="dxa"/>
            </w:tcMar>
            <w:tcW w:w="2973" w:type="dxa"/>
            <w:vAlign w:val="center"/>
            <w:textDirection w:val="lrTb"/>
            <w:noWrap w:val="false"/>
          </w:tcPr>
          <w:p>
            <w:pPr>
              <w:pStyle w:val="622"/>
              <w:ind w:left="0" w:right="0" w:firstLine="0"/>
              <w:jc w:val="left"/>
            </w:pPr>
            <w:r>
              <w:t xml:space="preserve">M.2 Connector</w:t>
            </w:r>
            <w:r/>
          </w:p>
        </w:tc>
        <w:tc>
          <w:tcPr>
            <w:tcBorders>
              <w:bottom w:val="single" w:color="D9D9E3" w:sz="6" w:space="0"/>
            </w:tcBorders>
            <w:tcMar>
              <w:top w:w="0" w:type="dxa"/>
            </w:tcMar>
            <w:tcW w:w="5578" w:type="dxa"/>
            <w:vAlign w:val="center"/>
            <w:textDirection w:val="lrTb"/>
            <w:noWrap w:val="false"/>
          </w:tcPr>
          <w:p>
            <w:pPr>
              <w:pStyle w:val="622"/>
              <w:ind w:left="0" w:right="0" w:firstLine="0"/>
              <w:jc w:val="left"/>
            </w:pPr>
            <w:r>
              <w:t xml:space="preserve">Conector para discos M.2 (almacenamiento y conectividad).</w:t>
            </w:r>
            <w:r/>
          </w:p>
        </w:tc>
        <w:tc>
          <w:tcPr>
            <w:tcBorders>
              <w:bottom w:val="single" w:color="D9D9E3" w:sz="6" w:space="0"/>
              <w:right w:val="single" w:color="D9D9E3" w:sz="6" w:space="0"/>
            </w:tcBorders>
            <w:tcMar>
              <w:top w:w="0" w:type="dxa"/>
              <w:right w:w="28" w:type="dxa"/>
            </w:tcMar>
            <w:tcW w:w="1087" w:type="dxa"/>
            <w:vAlign w:val="center"/>
            <w:textDirection w:val="lrTb"/>
            <w:noWrap w:val="false"/>
          </w:tcPr>
          <w:p>
            <w:pPr>
              <w:pStyle w:val="622"/>
              <w:ind w:left="0" w:right="0" w:firstLine="0"/>
              <w:jc w:val="left"/>
            </w:pPr>
            <w:r>
              <w:t xml:space="preserve">2013</w:t>
            </w:r>
            <w:r/>
          </w:p>
        </w:tc>
      </w:tr>
      <w:tr>
        <w:trPr/>
        <w:tc>
          <w:tcPr>
            <w:tcBorders>
              <w:bottom w:val="single" w:color="D9D9E3" w:sz="6" w:space="0"/>
            </w:tcBorders>
            <w:tcMar>
              <w:top w:w="0" w:type="dxa"/>
            </w:tcMar>
            <w:tcW w:w="2973" w:type="dxa"/>
            <w:vAlign w:val="center"/>
            <w:textDirection w:val="lrTb"/>
            <w:noWrap w:val="false"/>
          </w:tcPr>
          <w:p>
            <w:pPr>
              <w:pStyle w:val="622"/>
              <w:ind w:left="0" w:right="0" w:firstLine="0"/>
              <w:jc w:val="left"/>
            </w:pPr>
            <w:r>
              <w:t xml:space="preserve">Internal Audio Header</w:t>
            </w:r>
            <w:r/>
          </w:p>
        </w:tc>
        <w:tc>
          <w:tcPr>
            <w:tcBorders>
              <w:bottom w:val="single" w:color="D9D9E3" w:sz="6" w:space="0"/>
            </w:tcBorders>
            <w:tcMar>
              <w:top w:w="0" w:type="dxa"/>
            </w:tcMar>
            <w:tcW w:w="5578" w:type="dxa"/>
            <w:vAlign w:val="center"/>
            <w:textDirection w:val="lrTb"/>
            <w:noWrap w:val="false"/>
          </w:tcPr>
          <w:p>
            <w:pPr>
              <w:pStyle w:val="622"/>
              <w:ind w:left="0" w:right="0" w:firstLine="0"/>
              <w:jc w:val="left"/>
            </w:pPr>
            <w:r>
              <w:t xml:space="preserve">Conector para la conexión de audio interno en la placa madre.</w:t>
            </w:r>
            <w:r/>
          </w:p>
        </w:tc>
        <w:tc>
          <w:tcPr>
            <w:tcBorders>
              <w:bottom w:val="single" w:color="D9D9E3" w:sz="6" w:space="0"/>
              <w:right w:val="single" w:color="D9D9E3" w:sz="6" w:space="0"/>
            </w:tcBorders>
            <w:tcMar>
              <w:top w:w="0" w:type="dxa"/>
              <w:right w:w="28" w:type="dxa"/>
            </w:tcMar>
            <w:tcW w:w="1087" w:type="dxa"/>
            <w:vAlign w:val="center"/>
            <w:textDirection w:val="lrTb"/>
            <w:noWrap w:val="false"/>
          </w:tcPr>
          <w:p>
            <w:pPr>
              <w:pStyle w:val="622"/>
              <w:ind w:left="0" w:right="0" w:firstLine="0"/>
              <w:jc w:val="left"/>
            </w:pPr>
            <w:r>
              <w:t xml:space="preserve">Años 1990</w:t>
            </w:r>
            <w:r/>
          </w:p>
        </w:tc>
      </w:tr>
      <w:tr>
        <w:trPr/>
        <w:tc>
          <w:tcPr>
            <w:tcBorders>
              <w:bottom w:val="single" w:color="D9D9E3" w:sz="6" w:space="0"/>
            </w:tcBorders>
            <w:tcMar>
              <w:top w:w="0" w:type="dxa"/>
            </w:tcMar>
            <w:tcW w:w="2973" w:type="dxa"/>
            <w:vAlign w:val="center"/>
            <w:textDirection w:val="lrTb"/>
            <w:noWrap w:val="false"/>
          </w:tcPr>
          <w:p>
            <w:pPr>
              <w:pStyle w:val="622"/>
              <w:ind w:left="0" w:right="0" w:firstLine="0"/>
              <w:jc w:val="left"/>
            </w:pPr>
            <w:r>
              <w:t xml:space="preserve">TPM (Trusted Platform Module)</w:t>
            </w:r>
            <w:r/>
          </w:p>
        </w:tc>
        <w:tc>
          <w:tcPr>
            <w:tcBorders>
              <w:bottom w:val="single" w:color="D9D9E3" w:sz="6" w:space="0"/>
            </w:tcBorders>
            <w:tcMar>
              <w:top w:w="0" w:type="dxa"/>
            </w:tcMar>
            <w:tcW w:w="5578" w:type="dxa"/>
            <w:vAlign w:val="center"/>
            <w:textDirection w:val="lrTb"/>
            <w:noWrap w:val="false"/>
          </w:tcPr>
          <w:p>
            <w:pPr>
              <w:pStyle w:val="622"/>
              <w:ind w:left="0" w:right="0" w:firstLine="0"/>
              <w:jc w:val="left"/>
            </w:pPr>
            <w:r>
              <w:t xml:space="preserve">Conector para el módulo de plataforma segura utilizado en seguridad y criptografía.</w:t>
            </w:r>
            <w:r/>
          </w:p>
        </w:tc>
        <w:tc>
          <w:tcPr>
            <w:tcBorders>
              <w:bottom w:val="single" w:color="D9D9E3" w:sz="6" w:space="0"/>
              <w:right w:val="single" w:color="D9D9E3" w:sz="6" w:space="0"/>
            </w:tcBorders>
            <w:tcMar>
              <w:top w:w="0" w:type="dxa"/>
              <w:right w:w="28" w:type="dxa"/>
            </w:tcMar>
            <w:tcW w:w="1087" w:type="dxa"/>
            <w:vAlign w:val="center"/>
            <w:textDirection w:val="lrTb"/>
            <w:noWrap w:val="false"/>
          </w:tcPr>
          <w:p>
            <w:pPr>
              <w:pStyle w:val="622"/>
              <w:jc w:val="left"/>
              <w:widowControl w:val="off"/>
              <w:suppressLineNumbers/>
            </w:pPr>
            <w:r>
              <w:t xml:space="preserve">Años 2000</w:t>
            </w:r>
            <w:r/>
          </w:p>
        </w:tc>
      </w:tr>
    </w:tbl>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Estos son ej</w:t>
      </w:r>
      <w:r>
        <w:t xml:space="preserve">emplos comunes de conectores internos, y la disponibilidad puede variar según el modelo y la época de fabricación de la placa madre. Además, ten en cuenta que las tecnologías y estándares pueden evolucionar, y nuevos conectores pueden surgir con el tiempo.</w:t>
      </w:r>
      <w:r/>
    </w:p>
    <w:p>
      <w:pPr>
        <w:pStyle w:val="618"/>
        <w:ind w:left="0" w:right="0" w:firstLine="0"/>
        <w:jc w:val="left"/>
        <w:spacing w:before="0" w:after="0"/>
      </w:pPr>
      <w:r>
        <mc:AlternateContent>
          <mc:Choice Requires="wpg">
            <w:drawing>
              <wp:inline xmlns:wp="http://schemas.openxmlformats.org/drawingml/2006/wordprocessingDrawing" distT="0" distB="0" distL="0" distR="0">
                <wp:extent cx="228600" cy="228600"/>
                <wp:effectExtent l="0" t="0" r="0" b="0"/>
                <wp:docPr id="4" name="Imagen4"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title="User"/>
                        <pic:cNvPicPr>
                          <a:picLocks noChangeAspect="1"/>
                        </pic:cNvPicPr>
                        <pic:nvPr/>
                      </pic:nvPicPr>
                      <pic:blipFill>
                        <a:blip r:embed="rId9"/>
                        <a:srcRect l="-882" t="-882" r="-882" b="-882"/>
                        <a:stretch/>
                      </pic:blipFill>
                      <pic:spPr bwMode="auto">
                        <a:xfrm>
                          <a:off x="0" y="0"/>
                          <a:ext cx="228600" cy="228600"/>
                        </a:xfrm>
                        <a:prstGeom prst="rect">
                          <a:avLst/>
                        </a:prstGeom>
                        <a:ln>
                          <a:solidFill>
                            <a:srgbClr val="D9D9E3"/>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18.0pt;height:18.0pt;mso-wrap-distance-left:0.0pt;mso-wrap-distance-top:0.0pt;mso-wrap-distance-right:0.0pt;mso-wrap-distance-bottom:0.0pt;" strokecolor="#D9D9E3">
                <v:path textboxrect="0,0,0,0"/>
                <v:imagedata r:id="rId9" o:title=""/>
              </v:shape>
            </w:pict>
          </mc:Fallback>
        </mc:AlternateContent>
      </w:r>
      <w:r/>
    </w:p>
    <w:p>
      <w:pPr>
        <w:pStyle w:val="618"/>
        <w:ind w:left="0" w:right="0" w:firstLine="0"/>
        <w:jc w:val="left"/>
        <w:spacing w:before="0" w:after="0"/>
      </w:pPr>
      <w:r>
        <w:t xml:space="preserve">Tú</w:t>
      </w:r>
      <w:r/>
    </w:p>
    <w:p>
      <w:pPr>
        <w:pStyle w:val="618"/>
        <w:ind w:left="0" w:right="0" w:firstLine="0"/>
        <w:jc w:val="left"/>
        <w:spacing w:before="0" w:after="0"/>
      </w:pPr>
      <w:r>
        <w:t xml:space="preserve">Agrega los conectores iternos de IDE, AGP, Floppy, ...</w:t>
      </w:r>
      <w:r/>
    </w:p>
    <w:p>
      <w:pPr>
        <w:pStyle w:val="618"/>
        <w:ind w:left="0" w:right="0" w:firstLine="0"/>
        <w:jc w:val="left"/>
      </w:pPr>
      <w:r>
        <w:t xml:space="preserve">ChatGPT</w:t>
      </w:r>
      <w:r/>
    </w:p>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Aquí está la ampliación de la tabla con algunos conectores internos adicionales que fueron comunes en equipos informáticos en el pasado:</w:t>
      </w:r>
      <w:r/>
    </w:p>
    <w:tbl>
      <w:tblPr>
        <w:tblW w:w="9638" w:type="dxa"/>
        <w:tblInd w:w="0" w:type="dxa"/>
        <w:tblLayout w:type="fixed"/>
        <w:tblCellMar>
          <w:left w:w="0" w:type="dxa"/>
          <w:top w:w="28" w:type="dxa"/>
          <w:right w:w="0" w:type="dxa"/>
          <w:bottom w:w="28" w:type="dxa"/>
        </w:tblCellMar>
        <w:tblLook w:val="04A0" w:firstRow="1" w:lastRow="0" w:firstColumn="1" w:lastColumn="0" w:noHBand="0" w:noVBand="1"/>
      </w:tblPr>
      <w:tblGrid>
        <w:gridCol w:w="2984"/>
        <w:gridCol w:w="5568"/>
        <w:gridCol w:w="1086"/>
      </w:tblGrid>
      <w:tr>
        <w:trPr>
          <w:tblHeader/>
        </w:trPr>
        <w:tc>
          <w:tcPr>
            <w:tcBorders>
              <w:top w:val="single" w:color="D9D9E3" w:sz="6" w:space="0"/>
              <w:bottom w:val="single" w:color="D9D9E3" w:sz="6" w:space="0"/>
            </w:tcBorders>
            <w:tcW w:w="2984" w:type="dxa"/>
            <w:vAlign w:val="center"/>
            <w:textDirection w:val="lrTb"/>
            <w:noWrap w:val="false"/>
          </w:tcPr>
          <w:p>
            <w:pPr>
              <w:pStyle w:val="623"/>
              <w:ind w:left="0" w:right="0" w:firstLine="0"/>
            </w:pPr>
            <w:r>
              <w:t xml:space="preserve">Conector</w:t>
            </w:r>
            <w:r/>
          </w:p>
        </w:tc>
        <w:tc>
          <w:tcPr>
            <w:tcBorders>
              <w:top w:val="single" w:color="D9D9E3" w:sz="6" w:space="0"/>
              <w:bottom w:val="single" w:color="D9D9E3" w:sz="6" w:space="0"/>
            </w:tcBorders>
            <w:tcW w:w="5568" w:type="dxa"/>
            <w:vAlign w:val="center"/>
            <w:textDirection w:val="lrTb"/>
            <w:noWrap w:val="false"/>
          </w:tcPr>
          <w:p>
            <w:pPr>
              <w:pStyle w:val="623"/>
              <w:ind w:left="0" w:right="0" w:firstLine="0"/>
            </w:pPr>
            <w:r>
              <w:t xml:space="preserve">Descripción</w:t>
            </w:r>
            <w:r/>
          </w:p>
        </w:tc>
        <w:tc>
          <w:tcPr>
            <w:tcBorders>
              <w:top w:val="single" w:color="D9D9E3" w:sz="2" w:space="0"/>
              <w:left w:val="single" w:color="D9D9E3" w:sz="2" w:space="0"/>
              <w:bottom w:val="single" w:color="D9D9E3" w:sz="2" w:space="0"/>
              <w:right w:val="single" w:color="D9D9E3" w:sz="2" w:space="0"/>
            </w:tcBorders>
            <w:tcMar>
              <w:left w:w="28" w:type="dxa"/>
              <w:right w:w="28" w:type="dxa"/>
            </w:tcMar>
            <w:tcW w:w="1086" w:type="dxa"/>
            <w:vAlign w:val="center"/>
            <w:textDirection w:val="lrTb"/>
            <w:noWrap w:val="false"/>
          </w:tcPr>
          <w:p>
            <w:pPr>
              <w:pStyle w:val="623"/>
              <w:ind w:left="0" w:right="0" w:firstLine="0"/>
            </w:pPr>
            <w:r>
              <w:t xml:space="preserve">Año de Inicio</w:t>
            </w:r>
            <w:r/>
          </w:p>
        </w:tc>
      </w:tr>
      <w:tr>
        <w:trPr/>
        <w:tc>
          <w:tcPr>
            <w:tcBorders>
              <w:bottom w:val="single" w:color="D9D9E3" w:sz="6" w:space="0"/>
            </w:tcBorders>
            <w:tcMar>
              <w:top w:w="0" w:type="dxa"/>
            </w:tcMar>
            <w:tcW w:w="2984" w:type="dxa"/>
            <w:vAlign w:val="center"/>
            <w:textDirection w:val="lrTb"/>
            <w:noWrap w:val="false"/>
          </w:tcPr>
          <w:p>
            <w:pPr>
              <w:pStyle w:val="622"/>
              <w:ind w:left="0" w:right="0" w:firstLine="0"/>
              <w:jc w:val="left"/>
            </w:pPr>
            <w:r>
              <w:t xml:space="preserve">SATA (Serial ATA)</w:t>
            </w:r>
            <w:r/>
          </w:p>
        </w:tc>
        <w:tc>
          <w:tcPr>
            <w:tcBorders>
              <w:bottom w:val="single" w:color="D9D9E3" w:sz="6" w:space="0"/>
            </w:tcBorders>
            <w:tcMar>
              <w:top w:w="0" w:type="dxa"/>
            </w:tcMar>
            <w:tcW w:w="5568" w:type="dxa"/>
            <w:vAlign w:val="center"/>
            <w:textDirection w:val="lrTb"/>
            <w:noWrap w:val="false"/>
          </w:tcPr>
          <w:p>
            <w:pPr>
              <w:pStyle w:val="622"/>
              <w:ind w:left="0" w:right="0" w:firstLine="0"/>
              <w:jc w:val="left"/>
            </w:pPr>
            <w:r>
              <w:t xml:space="preserve">Conector para la conexión de discos duros y unidades de estado sólido (SSD).</w:t>
            </w:r>
            <w:r/>
          </w:p>
        </w:tc>
        <w:tc>
          <w:tcPr>
            <w:tcBorders>
              <w:bottom w:val="single" w:color="D9D9E3" w:sz="6" w:space="0"/>
              <w:right w:val="single" w:color="D9D9E3" w:sz="6" w:space="0"/>
            </w:tcBorders>
            <w:tcMar>
              <w:top w:w="0" w:type="dxa"/>
              <w:right w:w="28" w:type="dxa"/>
            </w:tcMar>
            <w:tcW w:w="1086" w:type="dxa"/>
            <w:vAlign w:val="center"/>
            <w:textDirection w:val="lrTb"/>
            <w:noWrap w:val="false"/>
          </w:tcPr>
          <w:p>
            <w:pPr>
              <w:pStyle w:val="622"/>
              <w:ind w:left="0" w:right="0" w:firstLine="0"/>
              <w:jc w:val="left"/>
            </w:pPr>
            <w:r>
              <w:t xml:space="preserve">2003</w:t>
            </w:r>
            <w:r/>
          </w:p>
        </w:tc>
      </w:tr>
      <w:tr>
        <w:trPr/>
        <w:tc>
          <w:tcPr>
            <w:tcBorders>
              <w:bottom w:val="single" w:color="D9D9E3" w:sz="6" w:space="0"/>
            </w:tcBorders>
            <w:tcMar>
              <w:top w:w="0" w:type="dxa"/>
            </w:tcMar>
            <w:tcW w:w="2984" w:type="dxa"/>
            <w:vAlign w:val="center"/>
            <w:textDirection w:val="lrTb"/>
            <w:noWrap w:val="false"/>
          </w:tcPr>
          <w:p>
            <w:pPr>
              <w:pStyle w:val="622"/>
              <w:ind w:left="0" w:right="0" w:firstLine="0"/>
              <w:jc w:val="left"/>
            </w:pPr>
            <w:r>
              <w:t xml:space="preserve">PCIe (Peripheral Component Interconnect Express)</w:t>
            </w:r>
            <w:r/>
          </w:p>
        </w:tc>
        <w:tc>
          <w:tcPr>
            <w:tcBorders>
              <w:bottom w:val="single" w:color="D9D9E3" w:sz="6" w:space="0"/>
            </w:tcBorders>
            <w:tcMar>
              <w:top w:w="0" w:type="dxa"/>
            </w:tcMar>
            <w:tcW w:w="5568" w:type="dxa"/>
            <w:vAlign w:val="center"/>
            <w:textDirection w:val="lrTb"/>
            <w:noWrap w:val="false"/>
          </w:tcPr>
          <w:p>
            <w:pPr>
              <w:pStyle w:val="622"/>
              <w:ind w:left="0" w:right="0" w:firstLine="0"/>
              <w:jc w:val="left"/>
            </w:pPr>
            <w:r>
              <w:t xml:space="preserve">Interfaz de conexión de componentes internos, como tarjetas gráficas y tarjetas de expansión.</w:t>
            </w:r>
            <w:r/>
          </w:p>
        </w:tc>
        <w:tc>
          <w:tcPr>
            <w:tcBorders>
              <w:bottom w:val="single" w:color="D9D9E3" w:sz="6" w:space="0"/>
              <w:right w:val="single" w:color="D9D9E3" w:sz="6" w:space="0"/>
            </w:tcBorders>
            <w:tcMar>
              <w:top w:w="0" w:type="dxa"/>
              <w:right w:w="28" w:type="dxa"/>
            </w:tcMar>
            <w:tcW w:w="1086" w:type="dxa"/>
            <w:vAlign w:val="center"/>
            <w:textDirection w:val="lrTb"/>
            <w:noWrap w:val="false"/>
          </w:tcPr>
          <w:p>
            <w:pPr>
              <w:pStyle w:val="622"/>
              <w:ind w:left="0" w:right="0" w:firstLine="0"/>
              <w:jc w:val="left"/>
            </w:pPr>
            <w:r>
              <w:t xml:space="preserve">2003</w:t>
            </w:r>
            <w:r/>
          </w:p>
        </w:tc>
      </w:tr>
      <w:tr>
        <w:trPr/>
        <w:tc>
          <w:tcPr>
            <w:tcBorders>
              <w:bottom w:val="single" w:color="D9D9E3" w:sz="6" w:space="0"/>
            </w:tcBorders>
            <w:tcMar>
              <w:top w:w="0" w:type="dxa"/>
            </w:tcMar>
            <w:tcW w:w="2984" w:type="dxa"/>
            <w:vAlign w:val="center"/>
            <w:textDirection w:val="lrTb"/>
            <w:noWrap w:val="false"/>
          </w:tcPr>
          <w:p>
            <w:pPr>
              <w:pStyle w:val="622"/>
              <w:ind w:left="0" w:right="0" w:firstLine="0"/>
              <w:jc w:val="left"/>
            </w:pPr>
            <w:r>
              <w:t xml:space="preserve">RAM DIMM (Dual Inline Memory Module)</w:t>
            </w:r>
            <w:r/>
          </w:p>
        </w:tc>
        <w:tc>
          <w:tcPr>
            <w:tcBorders>
              <w:bottom w:val="single" w:color="D9D9E3" w:sz="6" w:space="0"/>
            </w:tcBorders>
            <w:tcMar>
              <w:top w:w="0" w:type="dxa"/>
            </w:tcMar>
            <w:tcW w:w="5568" w:type="dxa"/>
            <w:vAlign w:val="center"/>
            <w:textDirection w:val="lrTb"/>
            <w:noWrap w:val="false"/>
          </w:tcPr>
          <w:p>
            <w:pPr>
              <w:pStyle w:val="622"/>
              <w:ind w:left="0" w:right="0" w:firstLine="0"/>
              <w:jc w:val="left"/>
            </w:pPr>
            <w:r>
              <w:t xml:space="preserve">Conector para módulos de memoria RAM.</w:t>
            </w:r>
            <w:r/>
          </w:p>
        </w:tc>
        <w:tc>
          <w:tcPr>
            <w:tcBorders>
              <w:bottom w:val="single" w:color="D9D9E3" w:sz="6" w:space="0"/>
              <w:right w:val="single" w:color="D9D9E3" w:sz="6" w:space="0"/>
            </w:tcBorders>
            <w:tcMar>
              <w:top w:w="0" w:type="dxa"/>
              <w:right w:w="28" w:type="dxa"/>
            </w:tcMar>
            <w:tcW w:w="1086" w:type="dxa"/>
            <w:vAlign w:val="center"/>
            <w:textDirection w:val="lrTb"/>
            <w:noWrap w:val="false"/>
          </w:tcPr>
          <w:p>
            <w:pPr>
              <w:pStyle w:val="622"/>
              <w:ind w:left="0" w:right="0" w:firstLine="0"/>
              <w:jc w:val="left"/>
            </w:pPr>
            <w:r>
              <w:t xml:space="preserve">Años 1980</w:t>
            </w:r>
            <w:r/>
          </w:p>
        </w:tc>
      </w:tr>
      <w:tr>
        <w:trPr/>
        <w:tc>
          <w:tcPr>
            <w:tcBorders>
              <w:bottom w:val="single" w:color="D9D9E3" w:sz="6" w:space="0"/>
            </w:tcBorders>
            <w:tcMar>
              <w:top w:w="0" w:type="dxa"/>
            </w:tcMar>
            <w:tcW w:w="2984" w:type="dxa"/>
            <w:vAlign w:val="center"/>
            <w:textDirection w:val="lrTb"/>
            <w:noWrap w:val="false"/>
          </w:tcPr>
          <w:p>
            <w:pPr>
              <w:pStyle w:val="622"/>
              <w:ind w:left="0" w:right="0" w:firstLine="0"/>
              <w:jc w:val="left"/>
            </w:pPr>
            <w:r>
              <w:t xml:space="preserve">CPU Socket</w:t>
            </w:r>
            <w:r/>
          </w:p>
        </w:tc>
        <w:tc>
          <w:tcPr>
            <w:tcBorders>
              <w:bottom w:val="single" w:color="D9D9E3" w:sz="6" w:space="0"/>
            </w:tcBorders>
            <w:tcMar>
              <w:top w:w="0" w:type="dxa"/>
            </w:tcMar>
            <w:tcW w:w="5568" w:type="dxa"/>
            <w:vAlign w:val="center"/>
            <w:textDirection w:val="lrTb"/>
            <w:noWrap w:val="false"/>
          </w:tcPr>
          <w:p>
            <w:pPr>
              <w:pStyle w:val="622"/>
              <w:ind w:left="0" w:right="0" w:firstLine="0"/>
              <w:jc w:val="left"/>
            </w:pPr>
            <w:r>
              <w:t xml:space="preserve">Conector para la instalación del procesador (CPU).</w:t>
            </w:r>
            <w:r/>
          </w:p>
        </w:tc>
        <w:tc>
          <w:tcPr>
            <w:tcBorders>
              <w:bottom w:val="single" w:color="D9D9E3" w:sz="6" w:space="0"/>
              <w:right w:val="single" w:color="D9D9E3" w:sz="6" w:space="0"/>
            </w:tcBorders>
            <w:tcMar>
              <w:top w:w="0" w:type="dxa"/>
              <w:right w:w="28" w:type="dxa"/>
            </w:tcMar>
            <w:tcW w:w="1086" w:type="dxa"/>
            <w:vAlign w:val="center"/>
            <w:textDirection w:val="lrTb"/>
            <w:noWrap w:val="false"/>
          </w:tcPr>
          <w:p>
            <w:pPr>
              <w:pStyle w:val="622"/>
              <w:ind w:left="0" w:right="0" w:firstLine="0"/>
              <w:jc w:val="left"/>
            </w:pPr>
            <w:r>
              <w:t xml:space="preserve">Años 1980</w:t>
            </w:r>
            <w:r/>
          </w:p>
        </w:tc>
      </w:tr>
      <w:tr>
        <w:trPr/>
        <w:tc>
          <w:tcPr>
            <w:tcBorders>
              <w:bottom w:val="single" w:color="D9D9E3" w:sz="6" w:space="0"/>
            </w:tcBorders>
            <w:tcMar>
              <w:top w:w="0" w:type="dxa"/>
            </w:tcMar>
            <w:tcW w:w="2984" w:type="dxa"/>
            <w:vAlign w:val="center"/>
            <w:textDirection w:val="lrTb"/>
            <w:noWrap w:val="false"/>
          </w:tcPr>
          <w:p>
            <w:pPr>
              <w:pStyle w:val="622"/>
              <w:ind w:left="0" w:right="0" w:firstLine="0"/>
              <w:jc w:val="left"/>
            </w:pPr>
            <w:r>
              <w:t xml:space="preserve">Power Connector (ATX)</w:t>
            </w:r>
            <w:r/>
          </w:p>
        </w:tc>
        <w:tc>
          <w:tcPr>
            <w:tcBorders>
              <w:bottom w:val="single" w:color="D9D9E3" w:sz="6" w:space="0"/>
            </w:tcBorders>
            <w:tcMar>
              <w:top w:w="0" w:type="dxa"/>
            </w:tcMar>
            <w:tcW w:w="5568" w:type="dxa"/>
            <w:vAlign w:val="center"/>
            <w:textDirection w:val="lrTb"/>
            <w:noWrap w:val="false"/>
          </w:tcPr>
          <w:p>
            <w:pPr>
              <w:pStyle w:val="622"/>
              <w:ind w:left="0" w:right="0" w:firstLine="0"/>
              <w:jc w:val="left"/>
            </w:pPr>
            <w:r>
              <w:t xml:space="preserve">Conector para la fuente de alimentación de la placa madre (ATX).</w:t>
            </w:r>
            <w:r/>
          </w:p>
        </w:tc>
        <w:tc>
          <w:tcPr>
            <w:tcBorders>
              <w:bottom w:val="single" w:color="D9D9E3" w:sz="6" w:space="0"/>
              <w:right w:val="single" w:color="D9D9E3" w:sz="6" w:space="0"/>
            </w:tcBorders>
            <w:tcMar>
              <w:top w:w="0" w:type="dxa"/>
              <w:right w:w="28" w:type="dxa"/>
            </w:tcMar>
            <w:tcW w:w="1086" w:type="dxa"/>
            <w:vAlign w:val="center"/>
            <w:textDirection w:val="lrTb"/>
            <w:noWrap w:val="false"/>
          </w:tcPr>
          <w:p>
            <w:pPr>
              <w:pStyle w:val="622"/>
              <w:ind w:left="0" w:right="0" w:firstLine="0"/>
              <w:jc w:val="left"/>
            </w:pPr>
            <w:r>
              <w:t xml:space="preserve">1995</w:t>
            </w:r>
            <w:r/>
          </w:p>
        </w:tc>
      </w:tr>
      <w:tr>
        <w:trPr/>
        <w:tc>
          <w:tcPr>
            <w:tcBorders>
              <w:bottom w:val="single" w:color="D9D9E3" w:sz="6" w:space="0"/>
            </w:tcBorders>
            <w:tcMar>
              <w:top w:w="0" w:type="dxa"/>
            </w:tcMar>
            <w:tcW w:w="2984" w:type="dxa"/>
            <w:vAlign w:val="center"/>
            <w:textDirection w:val="lrTb"/>
            <w:noWrap w:val="false"/>
          </w:tcPr>
          <w:p>
            <w:pPr>
              <w:pStyle w:val="622"/>
              <w:ind w:left="0" w:right="0" w:firstLine="0"/>
              <w:jc w:val="left"/>
            </w:pPr>
            <w:r>
              <w:t xml:space="preserve">Front Panel Connectors</w:t>
            </w:r>
            <w:r/>
          </w:p>
        </w:tc>
        <w:tc>
          <w:tcPr>
            <w:tcBorders>
              <w:bottom w:val="single" w:color="D9D9E3" w:sz="6" w:space="0"/>
            </w:tcBorders>
            <w:tcMar>
              <w:top w:w="0" w:type="dxa"/>
            </w:tcMar>
            <w:tcW w:w="5568" w:type="dxa"/>
            <w:vAlign w:val="center"/>
            <w:textDirection w:val="lrTb"/>
            <w:noWrap w:val="false"/>
          </w:tcPr>
          <w:p>
            <w:pPr>
              <w:pStyle w:val="622"/>
              <w:ind w:left="0" w:right="0" w:firstLine="0"/>
              <w:jc w:val="left"/>
            </w:pPr>
            <w:r>
              <w:t xml:space="preserve">Conectores para los botones de encendido, reinicio, LED indicadores, etc., en el panel frontal de la carcasa.</w:t>
            </w:r>
            <w:r/>
          </w:p>
        </w:tc>
        <w:tc>
          <w:tcPr>
            <w:tcBorders>
              <w:bottom w:val="single" w:color="D9D9E3" w:sz="6" w:space="0"/>
              <w:right w:val="single" w:color="D9D9E3" w:sz="6" w:space="0"/>
            </w:tcBorders>
            <w:tcMar>
              <w:top w:w="0" w:type="dxa"/>
              <w:right w:w="28" w:type="dxa"/>
            </w:tcMar>
            <w:tcW w:w="1086" w:type="dxa"/>
            <w:vAlign w:val="center"/>
            <w:textDirection w:val="lrTb"/>
            <w:noWrap w:val="false"/>
          </w:tcPr>
          <w:p>
            <w:pPr>
              <w:pStyle w:val="622"/>
              <w:ind w:left="0" w:right="0" w:firstLine="0"/>
              <w:jc w:val="left"/>
            </w:pPr>
            <w:r>
              <w:t xml:space="preserve">Varía</w:t>
            </w:r>
            <w:r/>
          </w:p>
        </w:tc>
      </w:tr>
      <w:tr>
        <w:trPr/>
        <w:tc>
          <w:tcPr>
            <w:tcBorders>
              <w:bottom w:val="single" w:color="D9D9E3" w:sz="6" w:space="0"/>
            </w:tcBorders>
            <w:tcMar>
              <w:top w:w="0" w:type="dxa"/>
            </w:tcMar>
            <w:tcW w:w="2984" w:type="dxa"/>
            <w:vAlign w:val="center"/>
            <w:textDirection w:val="lrTb"/>
            <w:noWrap w:val="false"/>
          </w:tcPr>
          <w:p>
            <w:pPr>
              <w:pStyle w:val="622"/>
              <w:ind w:left="0" w:right="0" w:firstLine="0"/>
              <w:jc w:val="left"/>
            </w:pPr>
            <w:r>
              <w:t xml:space="preserve">USB Header</w:t>
            </w:r>
            <w:r/>
          </w:p>
        </w:tc>
        <w:tc>
          <w:tcPr>
            <w:tcBorders>
              <w:bottom w:val="single" w:color="D9D9E3" w:sz="6" w:space="0"/>
            </w:tcBorders>
            <w:tcMar>
              <w:top w:w="0" w:type="dxa"/>
            </w:tcMar>
            <w:tcW w:w="5568" w:type="dxa"/>
            <w:vAlign w:val="center"/>
            <w:textDirection w:val="lrTb"/>
            <w:noWrap w:val="false"/>
          </w:tcPr>
          <w:p>
            <w:pPr>
              <w:pStyle w:val="622"/>
              <w:ind w:left="0" w:right="0" w:firstLine="0"/>
              <w:jc w:val="left"/>
            </w:pPr>
            <w:r>
              <w:t xml:space="preserve">Conector para la conexión de puertos USB internos.</w:t>
            </w:r>
            <w:r/>
          </w:p>
        </w:tc>
        <w:tc>
          <w:tcPr>
            <w:tcBorders>
              <w:bottom w:val="single" w:color="D9D9E3" w:sz="6" w:space="0"/>
              <w:right w:val="single" w:color="D9D9E3" w:sz="6" w:space="0"/>
            </w:tcBorders>
            <w:tcMar>
              <w:top w:w="0" w:type="dxa"/>
              <w:right w:w="28" w:type="dxa"/>
            </w:tcMar>
            <w:tcW w:w="1086" w:type="dxa"/>
            <w:vAlign w:val="center"/>
            <w:textDirection w:val="lrTb"/>
            <w:noWrap w:val="false"/>
          </w:tcPr>
          <w:p>
            <w:pPr>
              <w:pStyle w:val="622"/>
              <w:ind w:left="0" w:right="0" w:firstLine="0"/>
              <w:jc w:val="left"/>
            </w:pPr>
            <w:r>
              <w:t xml:space="preserve">Años 1990</w:t>
            </w:r>
            <w:r/>
          </w:p>
        </w:tc>
      </w:tr>
      <w:tr>
        <w:trPr/>
        <w:tc>
          <w:tcPr>
            <w:tcBorders>
              <w:bottom w:val="single" w:color="D9D9E3" w:sz="6" w:space="0"/>
            </w:tcBorders>
            <w:tcMar>
              <w:top w:w="0" w:type="dxa"/>
            </w:tcMar>
            <w:tcW w:w="2984" w:type="dxa"/>
            <w:vAlign w:val="center"/>
            <w:textDirection w:val="lrTb"/>
            <w:noWrap w:val="false"/>
          </w:tcPr>
          <w:p>
            <w:pPr>
              <w:pStyle w:val="622"/>
              <w:ind w:left="0" w:right="0" w:firstLine="0"/>
              <w:jc w:val="left"/>
            </w:pPr>
            <w:r>
              <w:t xml:space="preserve">SATA Power Connector</w:t>
            </w:r>
            <w:r/>
          </w:p>
        </w:tc>
        <w:tc>
          <w:tcPr>
            <w:tcBorders>
              <w:bottom w:val="single" w:color="D9D9E3" w:sz="6" w:space="0"/>
            </w:tcBorders>
            <w:tcMar>
              <w:top w:w="0" w:type="dxa"/>
            </w:tcMar>
            <w:tcW w:w="5568" w:type="dxa"/>
            <w:vAlign w:val="center"/>
            <w:textDirection w:val="lrTb"/>
            <w:noWrap w:val="false"/>
          </w:tcPr>
          <w:p>
            <w:pPr>
              <w:pStyle w:val="622"/>
              <w:ind w:left="0" w:right="0" w:firstLine="0"/>
              <w:jc w:val="left"/>
            </w:pPr>
            <w:r>
              <w:t xml:space="preserve">Conector de energía para dispositivos SATA, como discos duros y unidades ópticas.</w:t>
            </w:r>
            <w:r/>
          </w:p>
        </w:tc>
        <w:tc>
          <w:tcPr>
            <w:tcBorders>
              <w:bottom w:val="single" w:color="D9D9E3" w:sz="6" w:space="0"/>
              <w:right w:val="single" w:color="D9D9E3" w:sz="6" w:space="0"/>
            </w:tcBorders>
            <w:tcMar>
              <w:top w:w="0" w:type="dxa"/>
              <w:right w:w="28" w:type="dxa"/>
            </w:tcMar>
            <w:tcW w:w="1086" w:type="dxa"/>
            <w:vAlign w:val="center"/>
            <w:textDirection w:val="lrTb"/>
            <w:noWrap w:val="false"/>
          </w:tcPr>
          <w:p>
            <w:pPr>
              <w:pStyle w:val="622"/>
              <w:ind w:left="0" w:right="0" w:firstLine="0"/>
              <w:jc w:val="left"/>
            </w:pPr>
            <w:r>
              <w:t xml:space="preserve">2003</w:t>
            </w:r>
            <w:r/>
          </w:p>
        </w:tc>
      </w:tr>
      <w:tr>
        <w:trPr/>
        <w:tc>
          <w:tcPr>
            <w:tcBorders>
              <w:bottom w:val="single" w:color="D9D9E3" w:sz="6" w:space="0"/>
            </w:tcBorders>
            <w:tcMar>
              <w:top w:w="0" w:type="dxa"/>
            </w:tcMar>
            <w:tcW w:w="2984" w:type="dxa"/>
            <w:vAlign w:val="center"/>
            <w:textDirection w:val="lrTb"/>
            <w:noWrap w:val="false"/>
          </w:tcPr>
          <w:p>
            <w:pPr>
              <w:pStyle w:val="622"/>
              <w:ind w:left="0" w:right="0" w:firstLine="0"/>
              <w:jc w:val="left"/>
            </w:pPr>
            <w:r>
              <w:t xml:space="preserve">CPU Power Connector</w:t>
            </w:r>
            <w:r/>
          </w:p>
        </w:tc>
        <w:tc>
          <w:tcPr>
            <w:tcBorders>
              <w:bottom w:val="single" w:color="D9D9E3" w:sz="6" w:space="0"/>
            </w:tcBorders>
            <w:tcMar>
              <w:top w:w="0" w:type="dxa"/>
            </w:tcMar>
            <w:tcW w:w="5568" w:type="dxa"/>
            <w:vAlign w:val="center"/>
            <w:textDirection w:val="lrTb"/>
            <w:noWrap w:val="false"/>
          </w:tcPr>
          <w:p>
            <w:pPr>
              <w:pStyle w:val="622"/>
              <w:ind w:left="0" w:right="0" w:firstLine="0"/>
              <w:jc w:val="left"/>
            </w:pPr>
            <w:r>
              <w:t xml:space="preserve">Conector de alimentación adicional para el procesador.</w:t>
            </w:r>
            <w:r/>
          </w:p>
        </w:tc>
        <w:tc>
          <w:tcPr>
            <w:tcBorders>
              <w:bottom w:val="single" w:color="D9D9E3" w:sz="6" w:space="0"/>
              <w:right w:val="single" w:color="D9D9E3" w:sz="6" w:space="0"/>
            </w:tcBorders>
            <w:tcMar>
              <w:top w:w="0" w:type="dxa"/>
              <w:right w:w="28" w:type="dxa"/>
            </w:tcMar>
            <w:tcW w:w="1086" w:type="dxa"/>
            <w:vAlign w:val="center"/>
            <w:textDirection w:val="lrTb"/>
            <w:noWrap w:val="false"/>
          </w:tcPr>
          <w:p>
            <w:pPr>
              <w:pStyle w:val="622"/>
              <w:ind w:left="0" w:right="0" w:firstLine="0"/>
              <w:jc w:val="left"/>
            </w:pPr>
            <w:r>
              <w:t xml:space="preserve">Años 1990</w:t>
            </w:r>
            <w:r/>
          </w:p>
        </w:tc>
      </w:tr>
      <w:tr>
        <w:trPr/>
        <w:tc>
          <w:tcPr>
            <w:tcBorders>
              <w:bottom w:val="single" w:color="D9D9E3" w:sz="6" w:space="0"/>
            </w:tcBorders>
            <w:tcMar>
              <w:top w:w="0" w:type="dxa"/>
            </w:tcMar>
            <w:tcW w:w="2984" w:type="dxa"/>
            <w:vAlign w:val="center"/>
            <w:textDirection w:val="lrTb"/>
            <w:noWrap w:val="false"/>
          </w:tcPr>
          <w:p>
            <w:pPr>
              <w:pStyle w:val="622"/>
              <w:ind w:left="0" w:right="0" w:firstLine="0"/>
              <w:jc w:val="left"/>
            </w:pPr>
            <w:r>
              <w:t xml:space="preserve">PCIe Power Connector</w:t>
            </w:r>
            <w:r/>
          </w:p>
        </w:tc>
        <w:tc>
          <w:tcPr>
            <w:tcBorders>
              <w:bottom w:val="single" w:color="D9D9E3" w:sz="6" w:space="0"/>
            </w:tcBorders>
            <w:tcMar>
              <w:top w:w="0" w:type="dxa"/>
            </w:tcMar>
            <w:tcW w:w="5568" w:type="dxa"/>
            <w:vAlign w:val="center"/>
            <w:textDirection w:val="lrTb"/>
            <w:noWrap w:val="false"/>
          </w:tcPr>
          <w:p>
            <w:pPr>
              <w:pStyle w:val="622"/>
              <w:ind w:left="0" w:right="0" w:firstLine="0"/>
              <w:jc w:val="left"/>
            </w:pPr>
            <w:r>
              <w:t xml:space="preserve">Conector de alimentación adicional para tarjetas gráficas PCIe.</w:t>
            </w:r>
            <w:r/>
          </w:p>
        </w:tc>
        <w:tc>
          <w:tcPr>
            <w:tcBorders>
              <w:bottom w:val="single" w:color="D9D9E3" w:sz="6" w:space="0"/>
              <w:right w:val="single" w:color="D9D9E3" w:sz="6" w:space="0"/>
            </w:tcBorders>
            <w:tcMar>
              <w:top w:w="0" w:type="dxa"/>
              <w:right w:w="28" w:type="dxa"/>
            </w:tcMar>
            <w:tcW w:w="1086" w:type="dxa"/>
            <w:vAlign w:val="center"/>
            <w:textDirection w:val="lrTb"/>
            <w:noWrap w:val="false"/>
          </w:tcPr>
          <w:p>
            <w:pPr>
              <w:pStyle w:val="622"/>
              <w:ind w:left="0" w:right="0" w:firstLine="0"/>
              <w:jc w:val="left"/>
            </w:pPr>
            <w:r>
              <w:t xml:space="preserve">Años 2000</w:t>
            </w:r>
            <w:r/>
          </w:p>
        </w:tc>
      </w:tr>
      <w:tr>
        <w:trPr/>
        <w:tc>
          <w:tcPr>
            <w:tcBorders>
              <w:bottom w:val="single" w:color="D9D9E3" w:sz="6" w:space="0"/>
            </w:tcBorders>
            <w:tcMar>
              <w:top w:w="0" w:type="dxa"/>
            </w:tcMar>
            <w:tcW w:w="2984" w:type="dxa"/>
            <w:vAlign w:val="center"/>
            <w:textDirection w:val="lrTb"/>
            <w:noWrap w:val="false"/>
          </w:tcPr>
          <w:p>
            <w:pPr>
              <w:pStyle w:val="622"/>
              <w:ind w:left="0" w:right="0" w:firstLine="0"/>
              <w:jc w:val="left"/>
            </w:pPr>
            <w:r>
              <w:t xml:space="preserve">M.2 Connector</w:t>
            </w:r>
            <w:r/>
          </w:p>
        </w:tc>
        <w:tc>
          <w:tcPr>
            <w:tcBorders>
              <w:bottom w:val="single" w:color="D9D9E3" w:sz="6" w:space="0"/>
            </w:tcBorders>
            <w:tcMar>
              <w:top w:w="0" w:type="dxa"/>
            </w:tcMar>
            <w:tcW w:w="5568" w:type="dxa"/>
            <w:vAlign w:val="center"/>
            <w:textDirection w:val="lrTb"/>
            <w:noWrap w:val="false"/>
          </w:tcPr>
          <w:p>
            <w:pPr>
              <w:pStyle w:val="622"/>
              <w:ind w:left="0" w:right="0" w:firstLine="0"/>
              <w:jc w:val="left"/>
            </w:pPr>
            <w:r>
              <w:t xml:space="preserve">Conector para discos M.2 (almacenamiento y conectividad).</w:t>
            </w:r>
            <w:r/>
          </w:p>
        </w:tc>
        <w:tc>
          <w:tcPr>
            <w:tcBorders>
              <w:bottom w:val="single" w:color="D9D9E3" w:sz="6" w:space="0"/>
              <w:right w:val="single" w:color="D9D9E3" w:sz="6" w:space="0"/>
            </w:tcBorders>
            <w:tcMar>
              <w:top w:w="0" w:type="dxa"/>
              <w:right w:w="28" w:type="dxa"/>
            </w:tcMar>
            <w:tcW w:w="1086" w:type="dxa"/>
            <w:vAlign w:val="center"/>
            <w:textDirection w:val="lrTb"/>
            <w:noWrap w:val="false"/>
          </w:tcPr>
          <w:p>
            <w:pPr>
              <w:pStyle w:val="622"/>
              <w:ind w:left="0" w:right="0" w:firstLine="0"/>
              <w:jc w:val="left"/>
            </w:pPr>
            <w:r>
              <w:t xml:space="preserve">2013</w:t>
            </w:r>
            <w:r/>
          </w:p>
        </w:tc>
      </w:tr>
      <w:tr>
        <w:trPr/>
        <w:tc>
          <w:tcPr>
            <w:tcBorders>
              <w:bottom w:val="single" w:color="D9D9E3" w:sz="6" w:space="0"/>
            </w:tcBorders>
            <w:tcMar>
              <w:top w:w="0" w:type="dxa"/>
            </w:tcMar>
            <w:tcW w:w="2984" w:type="dxa"/>
            <w:vAlign w:val="center"/>
            <w:textDirection w:val="lrTb"/>
            <w:noWrap w:val="false"/>
          </w:tcPr>
          <w:p>
            <w:pPr>
              <w:pStyle w:val="622"/>
              <w:ind w:left="0" w:right="0" w:firstLine="0"/>
              <w:jc w:val="left"/>
            </w:pPr>
            <w:r>
              <w:t xml:space="preserve">Internal Audio Header</w:t>
            </w:r>
            <w:r/>
          </w:p>
        </w:tc>
        <w:tc>
          <w:tcPr>
            <w:tcBorders>
              <w:bottom w:val="single" w:color="D9D9E3" w:sz="6" w:space="0"/>
            </w:tcBorders>
            <w:tcMar>
              <w:top w:w="0" w:type="dxa"/>
            </w:tcMar>
            <w:tcW w:w="5568" w:type="dxa"/>
            <w:vAlign w:val="center"/>
            <w:textDirection w:val="lrTb"/>
            <w:noWrap w:val="false"/>
          </w:tcPr>
          <w:p>
            <w:pPr>
              <w:pStyle w:val="622"/>
              <w:ind w:left="0" w:right="0" w:firstLine="0"/>
              <w:jc w:val="left"/>
            </w:pPr>
            <w:r>
              <w:t xml:space="preserve">Conector para la conexión de audio interno en la placa madre.</w:t>
            </w:r>
            <w:r/>
          </w:p>
        </w:tc>
        <w:tc>
          <w:tcPr>
            <w:tcBorders>
              <w:bottom w:val="single" w:color="D9D9E3" w:sz="6" w:space="0"/>
              <w:right w:val="single" w:color="D9D9E3" w:sz="6" w:space="0"/>
            </w:tcBorders>
            <w:tcMar>
              <w:top w:w="0" w:type="dxa"/>
              <w:right w:w="28" w:type="dxa"/>
            </w:tcMar>
            <w:tcW w:w="1086" w:type="dxa"/>
            <w:vAlign w:val="center"/>
            <w:textDirection w:val="lrTb"/>
            <w:noWrap w:val="false"/>
          </w:tcPr>
          <w:p>
            <w:pPr>
              <w:pStyle w:val="622"/>
              <w:ind w:left="0" w:right="0" w:firstLine="0"/>
              <w:jc w:val="left"/>
            </w:pPr>
            <w:r>
              <w:t xml:space="preserve">Años 1990</w:t>
            </w:r>
            <w:r/>
          </w:p>
        </w:tc>
      </w:tr>
      <w:tr>
        <w:trPr/>
        <w:tc>
          <w:tcPr>
            <w:tcBorders>
              <w:bottom w:val="single" w:color="D9D9E3" w:sz="6" w:space="0"/>
            </w:tcBorders>
            <w:tcMar>
              <w:top w:w="0" w:type="dxa"/>
            </w:tcMar>
            <w:tcW w:w="2984" w:type="dxa"/>
            <w:vAlign w:val="center"/>
            <w:textDirection w:val="lrTb"/>
            <w:noWrap w:val="false"/>
          </w:tcPr>
          <w:p>
            <w:pPr>
              <w:pStyle w:val="622"/>
              <w:ind w:left="0" w:right="0" w:firstLine="0"/>
              <w:jc w:val="left"/>
            </w:pPr>
            <w:r>
              <w:t xml:space="preserve">TPM (Trusted Platform Module)</w:t>
            </w:r>
            <w:r/>
          </w:p>
        </w:tc>
        <w:tc>
          <w:tcPr>
            <w:tcBorders>
              <w:bottom w:val="single" w:color="D9D9E3" w:sz="6" w:space="0"/>
            </w:tcBorders>
            <w:tcMar>
              <w:top w:w="0" w:type="dxa"/>
            </w:tcMar>
            <w:tcW w:w="5568" w:type="dxa"/>
            <w:vAlign w:val="center"/>
            <w:textDirection w:val="lrTb"/>
            <w:noWrap w:val="false"/>
          </w:tcPr>
          <w:p>
            <w:pPr>
              <w:pStyle w:val="622"/>
              <w:ind w:left="0" w:right="0" w:firstLine="0"/>
              <w:jc w:val="left"/>
            </w:pPr>
            <w:r>
              <w:t xml:space="preserve">Conector para el módulo de plataforma segura utilizado en seguridad y criptografía.</w:t>
            </w:r>
            <w:r/>
          </w:p>
        </w:tc>
        <w:tc>
          <w:tcPr>
            <w:tcBorders>
              <w:bottom w:val="single" w:color="D9D9E3" w:sz="6" w:space="0"/>
              <w:right w:val="single" w:color="D9D9E3" w:sz="6" w:space="0"/>
            </w:tcBorders>
            <w:tcMar>
              <w:top w:w="0" w:type="dxa"/>
              <w:right w:w="28" w:type="dxa"/>
            </w:tcMar>
            <w:tcW w:w="1086" w:type="dxa"/>
            <w:vAlign w:val="center"/>
            <w:textDirection w:val="lrTb"/>
            <w:noWrap w:val="false"/>
          </w:tcPr>
          <w:p>
            <w:pPr>
              <w:pStyle w:val="622"/>
              <w:ind w:left="0" w:right="0" w:firstLine="0"/>
              <w:jc w:val="left"/>
            </w:pPr>
            <w:r>
              <w:t xml:space="preserve">Años 2000</w:t>
            </w:r>
            <w:r/>
          </w:p>
        </w:tc>
      </w:tr>
      <w:tr>
        <w:trPr/>
        <w:tc>
          <w:tcPr>
            <w:tcBorders>
              <w:bottom w:val="single" w:color="D9D9E3" w:sz="6" w:space="0"/>
            </w:tcBorders>
            <w:tcMar>
              <w:top w:w="0" w:type="dxa"/>
            </w:tcMar>
            <w:tcW w:w="2984" w:type="dxa"/>
            <w:vAlign w:val="center"/>
            <w:textDirection w:val="lrTb"/>
            <w:noWrap w:val="false"/>
          </w:tcPr>
          <w:p>
            <w:pPr>
              <w:pStyle w:val="622"/>
              <w:ind w:left="0" w:right="0" w:firstLine="0"/>
              <w:jc w:val="left"/>
            </w:pPr>
            <w:r>
              <w:t xml:space="preserve">IDE (Integrated Drive Electronics)</w:t>
            </w:r>
            <w:r/>
          </w:p>
        </w:tc>
        <w:tc>
          <w:tcPr>
            <w:tcBorders>
              <w:bottom w:val="single" w:color="D9D9E3" w:sz="6" w:space="0"/>
            </w:tcBorders>
            <w:tcMar>
              <w:top w:w="0" w:type="dxa"/>
            </w:tcMar>
            <w:tcW w:w="5568" w:type="dxa"/>
            <w:vAlign w:val="center"/>
            <w:textDirection w:val="lrTb"/>
            <w:noWrap w:val="false"/>
          </w:tcPr>
          <w:p>
            <w:pPr>
              <w:pStyle w:val="622"/>
              <w:ind w:left="0" w:right="0" w:firstLine="0"/>
              <w:jc w:val="left"/>
            </w:pPr>
            <w:r>
              <w:t xml:space="preserve">Conector para la conexión de discos duros y unidades ópticas en sistemas más antiguos.</w:t>
            </w:r>
            <w:r/>
          </w:p>
        </w:tc>
        <w:tc>
          <w:tcPr>
            <w:tcBorders>
              <w:bottom w:val="single" w:color="D9D9E3" w:sz="6" w:space="0"/>
              <w:right w:val="single" w:color="D9D9E3" w:sz="6" w:space="0"/>
            </w:tcBorders>
            <w:tcMar>
              <w:top w:w="0" w:type="dxa"/>
              <w:right w:w="28" w:type="dxa"/>
            </w:tcMar>
            <w:tcW w:w="1086" w:type="dxa"/>
            <w:vAlign w:val="center"/>
            <w:textDirection w:val="lrTb"/>
            <w:noWrap w:val="false"/>
          </w:tcPr>
          <w:p>
            <w:pPr>
              <w:pStyle w:val="622"/>
              <w:ind w:left="0" w:right="0" w:firstLine="0"/>
              <w:jc w:val="left"/>
            </w:pPr>
            <w:r>
              <w:t xml:space="preserve">Años 1980</w:t>
            </w:r>
            <w:r/>
          </w:p>
        </w:tc>
      </w:tr>
      <w:tr>
        <w:trPr/>
        <w:tc>
          <w:tcPr>
            <w:tcBorders>
              <w:bottom w:val="single" w:color="D9D9E3" w:sz="6" w:space="0"/>
            </w:tcBorders>
            <w:tcMar>
              <w:top w:w="0" w:type="dxa"/>
            </w:tcMar>
            <w:tcW w:w="2984" w:type="dxa"/>
            <w:vAlign w:val="center"/>
            <w:textDirection w:val="lrTb"/>
            <w:noWrap w:val="false"/>
          </w:tcPr>
          <w:p>
            <w:pPr>
              <w:pStyle w:val="622"/>
              <w:ind w:left="0" w:right="0" w:firstLine="0"/>
              <w:jc w:val="left"/>
            </w:pPr>
            <w:r>
              <w:t xml:space="preserve">AGP (Accelerated Graphics Port)</w:t>
            </w:r>
            <w:r/>
          </w:p>
        </w:tc>
        <w:tc>
          <w:tcPr>
            <w:tcBorders>
              <w:bottom w:val="single" w:color="D9D9E3" w:sz="6" w:space="0"/>
            </w:tcBorders>
            <w:tcMar>
              <w:top w:w="0" w:type="dxa"/>
            </w:tcMar>
            <w:tcW w:w="5568" w:type="dxa"/>
            <w:vAlign w:val="center"/>
            <w:textDirection w:val="lrTb"/>
            <w:noWrap w:val="false"/>
          </w:tcPr>
          <w:p>
            <w:pPr>
              <w:pStyle w:val="622"/>
              <w:ind w:left="0" w:right="0" w:firstLine="0"/>
              <w:jc w:val="left"/>
            </w:pPr>
            <w:r>
              <w:t xml:space="preserve">Conector para tarjetas gráficas en sistemas más antiguos.</w:t>
            </w:r>
            <w:r/>
          </w:p>
        </w:tc>
        <w:tc>
          <w:tcPr>
            <w:tcBorders>
              <w:bottom w:val="single" w:color="D9D9E3" w:sz="6" w:space="0"/>
              <w:right w:val="single" w:color="D9D9E3" w:sz="6" w:space="0"/>
            </w:tcBorders>
            <w:tcMar>
              <w:top w:w="0" w:type="dxa"/>
              <w:right w:w="28" w:type="dxa"/>
            </w:tcMar>
            <w:tcW w:w="1086" w:type="dxa"/>
            <w:vAlign w:val="center"/>
            <w:textDirection w:val="lrTb"/>
            <w:noWrap w:val="false"/>
          </w:tcPr>
          <w:p>
            <w:pPr>
              <w:pStyle w:val="622"/>
              <w:ind w:left="0" w:right="0" w:firstLine="0"/>
              <w:jc w:val="left"/>
            </w:pPr>
            <w:r>
              <w:t xml:space="preserve">1997</w:t>
            </w:r>
            <w:r/>
          </w:p>
        </w:tc>
      </w:tr>
      <w:tr>
        <w:trPr/>
        <w:tc>
          <w:tcPr>
            <w:tcBorders>
              <w:bottom w:val="single" w:color="D9D9E3" w:sz="6" w:space="0"/>
            </w:tcBorders>
            <w:tcMar>
              <w:top w:w="0" w:type="dxa"/>
            </w:tcMar>
            <w:tcW w:w="2984" w:type="dxa"/>
            <w:vAlign w:val="center"/>
            <w:textDirection w:val="lrTb"/>
            <w:noWrap w:val="false"/>
          </w:tcPr>
          <w:p>
            <w:pPr>
              <w:pStyle w:val="622"/>
              <w:ind w:left="0" w:right="0" w:firstLine="0"/>
              <w:jc w:val="left"/>
            </w:pPr>
            <w:r>
              <w:t xml:space="preserve">Floppy</w:t>
            </w:r>
            <w:r/>
          </w:p>
        </w:tc>
        <w:tc>
          <w:tcPr>
            <w:tcBorders>
              <w:bottom w:val="single" w:color="D9D9E3" w:sz="6" w:space="0"/>
            </w:tcBorders>
            <w:tcMar>
              <w:top w:w="0" w:type="dxa"/>
            </w:tcMar>
            <w:tcW w:w="5568" w:type="dxa"/>
            <w:vAlign w:val="center"/>
            <w:textDirection w:val="lrTb"/>
            <w:noWrap w:val="false"/>
          </w:tcPr>
          <w:p>
            <w:pPr>
              <w:pStyle w:val="622"/>
              <w:ind w:left="0" w:right="0" w:firstLine="0"/>
              <w:jc w:val="left"/>
            </w:pPr>
            <w:r>
              <w:t xml:space="preserve">Conector para unidades de disquete (floppy disk).</w:t>
            </w:r>
            <w:r/>
          </w:p>
        </w:tc>
        <w:tc>
          <w:tcPr>
            <w:tcBorders>
              <w:bottom w:val="single" w:color="D9D9E3" w:sz="6" w:space="0"/>
              <w:right w:val="single" w:color="D9D9E3" w:sz="6" w:space="0"/>
            </w:tcBorders>
            <w:tcMar>
              <w:top w:w="0" w:type="dxa"/>
              <w:right w:w="28" w:type="dxa"/>
            </w:tcMar>
            <w:tcW w:w="1086" w:type="dxa"/>
            <w:vAlign w:val="center"/>
            <w:textDirection w:val="lrTb"/>
            <w:noWrap w:val="false"/>
          </w:tcPr>
          <w:p>
            <w:pPr>
              <w:pStyle w:val="622"/>
              <w:jc w:val="left"/>
              <w:widowControl w:val="off"/>
              <w:suppressLineNumbers/>
            </w:pPr>
            <w:r>
              <w:t xml:space="preserve">Años 1970</w:t>
            </w:r>
            <w:r/>
          </w:p>
        </w:tc>
      </w:tr>
    </w:tbl>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Estos conectores, como IDE, AGP y Floppy, eran comunes en sistemas más antiguos, pero con el tiempo han sido reemplazados por tecnologías más modernas, como SATA, PCIe y unidades de almacenamiento más avanzadas.</w:t>
      </w:r>
      <w:r/>
    </w:p>
    <w:p>
      <w:pPr>
        <w:pStyle w:val="618"/>
        <w:ind w:left="0" w:right="0" w:firstLine="0"/>
        <w:jc w:val="left"/>
        <w:spacing w:before="0" w:after="0"/>
      </w:pPr>
      <w:r>
        <mc:AlternateContent>
          <mc:Choice Requires="wpg">
            <w:drawing>
              <wp:inline xmlns:wp="http://schemas.openxmlformats.org/drawingml/2006/wordprocessingDrawing" distT="0" distB="0" distL="0" distR="0">
                <wp:extent cx="228600" cy="228600"/>
                <wp:effectExtent l="0" t="0" r="0" b="0"/>
                <wp:docPr id="5" name="Imagen5"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title="User"/>
                        <pic:cNvPicPr>
                          <a:picLocks noChangeAspect="1"/>
                        </pic:cNvPicPr>
                        <pic:nvPr/>
                      </pic:nvPicPr>
                      <pic:blipFill>
                        <a:blip r:embed="rId9"/>
                        <a:srcRect l="-882" t="-882" r="-882" b="-882"/>
                        <a:stretch/>
                      </pic:blipFill>
                      <pic:spPr bwMode="auto">
                        <a:xfrm>
                          <a:off x="0" y="0"/>
                          <a:ext cx="228600" cy="228600"/>
                        </a:xfrm>
                        <a:prstGeom prst="rect">
                          <a:avLst/>
                        </a:prstGeom>
                        <a:ln>
                          <a:solidFill>
                            <a:srgbClr val="D9D9E3"/>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18.0pt;height:18.0pt;mso-wrap-distance-left:0.0pt;mso-wrap-distance-top:0.0pt;mso-wrap-distance-right:0.0pt;mso-wrap-distance-bottom:0.0pt;" strokecolor="#D9D9E3">
                <v:path textboxrect="0,0,0,0"/>
                <v:imagedata r:id="rId9" o:title=""/>
              </v:shape>
            </w:pict>
          </mc:Fallback>
        </mc:AlternateContent>
      </w:r>
      <w:r/>
    </w:p>
    <w:p>
      <w:pPr>
        <w:pStyle w:val="618"/>
        <w:ind w:left="0" w:right="0" w:firstLine="0"/>
        <w:jc w:val="left"/>
        <w:spacing w:before="0" w:after="0"/>
      </w:pPr>
      <w:r>
        <w:t xml:space="preserve">Tú</w:t>
      </w:r>
      <w:r/>
    </w:p>
    <w:p>
      <w:pPr>
        <w:pStyle w:val="618"/>
        <w:ind w:left="0" w:right="0" w:firstLine="0"/>
        <w:jc w:val="left"/>
        <w:spacing w:before="0" w:after="0"/>
      </w:pPr>
      <w:r>
        <w:t xml:space="preserve">Genera un listado en formato tabla con los tamaños estandarizados para cajas de pc</w:t>
      </w:r>
      <w:r/>
    </w:p>
    <w:p>
      <w:pPr>
        <w:pStyle w:val="618"/>
        <w:ind w:left="0" w:right="0" w:firstLine="0"/>
        <w:jc w:val="left"/>
      </w:pPr>
      <w:r>
        <w:t xml:space="preserve">ChatGPT</w:t>
      </w:r>
      <w:r/>
    </w:p>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Aquí tienes un listado en formato de tabla con algunos de los tamaños estandarizados para cajas (chasis) de PC:</w:t>
      </w:r>
      <w:r/>
    </w:p>
    <w:tbl>
      <w:tblPr>
        <w:tblW w:w="9638" w:type="dxa"/>
        <w:tblInd w:w="0" w:type="dxa"/>
        <w:tblLayout w:type="fixed"/>
        <w:tblCellMar>
          <w:left w:w="0" w:type="dxa"/>
          <w:top w:w="28" w:type="dxa"/>
          <w:right w:w="0" w:type="dxa"/>
          <w:bottom w:w="28" w:type="dxa"/>
        </w:tblCellMar>
        <w:tblLook w:val="04A0" w:firstRow="1" w:lastRow="0" w:firstColumn="1" w:lastColumn="0" w:noHBand="0" w:noVBand="1"/>
      </w:tblPr>
      <w:tblGrid>
        <w:gridCol w:w="2233"/>
        <w:gridCol w:w="3675"/>
        <w:gridCol w:w="3730"/>
      </w:tblGrid>
      <w:tr>
        <w:trPr>
          <w:tblHeader/>
        </w:trPr>
        <w:tc>
          <w:tcPr>
            <w:tcBorders>
              <w:top w:val="single" w:color="D9D9E3" w:sz="6" w:space="0"/>
              <w:bottom w:val="single" w:color="D9D9E3" w:sz="6" w:space="0"/>
            </w:tcBorders>
            <w:tcW w:w="2233" w:type="dxa"/>
            <w:vAlign w:val="center"/>
            <w:textDirection w:val="lrTb"/>
            <w:noWrap w:val="false"/>
          </w:tcPr>
          <w:p>
            <w:pPr>
              <w:pStyle w:val="623"/>
              <w:ind w:left="0" w:right="0" w:firstLine="0"/>
            </w:pPr>
            <w:r>
              <w:t xml:space="preserve">Factor de Forma</w:t>
            </w:r>
            <w:r/>
          </w:p>
        </w:tc>
        <w:tc>
          <w:tcPr>
            <w:tcBorders>
              <w:top w:val="single" w:color="D9D9E3" w:sz="6" w:space="0"/>
              <w:bottom w:val="single" w:color="D9D9E3" w:sz="6" w:space="0"/>
            </w:tcBorders>
            <w:tcW w:w="3675" w:type="dxa"/>
            <w:vAlign w:val="center"/>
            <w:textDirection w:val="lrTb"/>
            <w:noWrap w:val="false"/>
          </w:tcPr>
          <w:p>
            <w:pPr>
              <w:pStyle w:val="623"/>
              <w:ind w:left="0" w:right="0" w:firstLine="0"/>
            </w:pPr>
            <w:r>
              <w:t xml:space="preserve">Dimensiones (Ancho x Alto x Profundo)</w:t>
            </w:r>
            <w:r/>
          </w:p>
        </w:tc>
        <w:tc>
          <w:tcPr>
            <w:tcBorders>
              <w:top w:val="single" w:color="D9D9E3" w:sz="2" w:space="0"/>
              <w:left w:val="single" w:color="D9D9E3" w:sz="2" w:space="0"/>
              <w:bottom w:val="single" w:color="D9D9E3" w:sz="2" w:space="0"/>
              <w:right w:val="single" w:color="D9D9E3" w:sz="2" w:space="0"/>
            </w:tcBorders>
            <w:tcMar>
              <w:left w:w="28" w:type="dxa"/>
              <w:right w:w="28" w:type="dxa"/>
            </w:tcMar>
            <w:tcW w:w="3730" w:type="dxa"/>
            <w:vAlign w:val="center"/>
            <w:textDirection w:val="lrTb"/>
            <w:noWrap w:val="false"/>
          </w:tcPr>
          <w:p>
            <w:pPr>
              <w:pStyle w:val="623"/>
              <w:ind w:left="0" w:right="0" w:firstLine="0"/>
            </w:pPr>
            <w:r>
              <w:t xml:space="preserve">Uso Principal</w:t>
            </w:r>
            <w:r/>
          </w:p>
        </w:tc>
      </w:tr>
      <w:tr>
        <w:trPr/>
        <w:tc>
          <w:tcPr>
            <w:tcBorders>
              <w:bottom w:val="single" w:color="D9D9E3" w:sz="6" w:space="0"/>
            </w:tcBorders>
            <w:tcMar>
              <w:top w:w="0" w:type="dxa"/>
            </w:tcMar>
            <w:tcW w:w="2233" w:type="dxa"/>
            <w:vAlign w:val="center"/>
            <w:textDirection w:val="lrTb"/>
            <w:noWrap w:val="false"/>
          </w:tcPr>
          <w:p>
            <w:pPr>
              <w:pStyle w:val="622"/>
              <w:ind w:left="0" w:right="0" w:firstLine="0"/>
              <w:jc w:val="left"/>
            </w:pPr>
            <w:r>
              <w:t xml:space="preserve">ATX (Advanced Technology eXtended)</w:t>
            </w:r>
            <w:r/>
          </w:p>
        </w:tc>
        <w:tc>
          <w:tcPr>
            <w:tcBorders>
              <w:bottom w:val="single" w:color="D9D9E3" w:sz="6" w:space="0"/>
            </w:tcBorders>
            <w:tcMar>
              <w:top w:w="0" w:type="dxa"/>
            </w:tcMar>
            <w:tcW w:w="3675" w:type="dxa"/>
            <w:vAlign w:val="center"/>
            <w:textDirection w:val="lrTb"/>
            <w:noWrap w:val="false"/>
          </w:tcPr>
          <w:p>
            <w:pPr>
              <w:pStyle w:val="622"/>
              <w:ind w:left="0" w:right="0" w:firstLine="0"/>
              <w:jc w:val="left"/>
            </w:pPr>
            <w:r>
              <w:t xml:space="preserve">305 mm x 244 mm (12" x 9.6")</w:t>
            </w:r>
            <w:r/>
          </w:p>
        </w:tc>
        <w:tc>
          <w:tcPr>
            <w:tcBorders>
              <w:bottom w:val="single" w:color="D9D9E3" w:sz="6" w:space="0"/>
              <w:right w:val="single" w:color="D9D9E3" w:sz="6" w:space="0"/>
            </w:tcBorders>
            <w:tcMar>
              <w:top w:w="0" w:type="dxa"/>
              <w:right w:w="28" w:type="dxa"/>
            </w:tcMar>
            <w:tcW w:w="3730" w:type="dxa"/>
            <w:vAlign w:val="center"/>
            <w:textDirection w:val="lrTb"/>
            <w:noWrap w:val="false"/>
          </w:tcPr>
          <w:p>
            <w:pPr>
              <w:pStyle w:val="622"/>
              <w:ind w:left="0" w:right="0" w:firstLine="0"/>
              <w:jc w:val="left"/>
            </w:pPr>
            <w:r>
              <w:t xml:space="preserve">Estándar para PCs de escritorio.</w:t>
            </w:r>
            <w:r/>
          </w:p>
        </w:tc>
      </w:tr>
      <w:tr>
        <w:trPr/>
        <w:tc>
          <w:tcPr>
            <w:tcBorders>
              <w:bottom w:val="single" w:color="D9D9E3" w:sz="6" w:space="0"/>
            </w:tcBorders>
            <w:tcMar>
              <w:top w:w="0" w:type="dxa"/>
            </w:tcMar>
            <w:tcW w:w="2233" w:type="dxa"/>
            <w:vAlign w:val="center"/>
            <w:textDirection w:val="lrTb"/>
            <w:noWrap w:val="false"/>
          </w:tcPr>
          <w:p>
            <w:pPr>
              <w:pStyle w:val="622"/>
              <w:ind w:left="0" w:right="0" w:firstLine="0"/>
              <w:jc w:val="left"/>
            </w:pPr>
            <w:r>
              <w:t xml:space="preserve">Micro-ATX</w:t>
            </w:r>
            <w:r/>
          </w:p>
        </w:tc>
        <w:tc>
          <w:tcPr>
            <w:tcBorders>
              <w:bottom w:val="single" w:color="D9D9E3" w:sz="6" w:space="0"/>
            </w:tcBorders>
            <w:tcMar>
              <w:top w:w="0" w:type="dxa"/>
            </w:tcMar>
            <w:tcW w:w="3675" w:type="dxa"/>
            <w:vAlign w:val="center"/>
            <w:textDirection w:val="lrTb"/>
            <w:noWrap w:val="false"/>
          </w:tcPr>
          <w:p>
            <w:pPr>
              <w:pStyle w:val="622"/>
              <w:ind w:left="0" w:right="0" w:firstLine="0"/>
              <w:jc w:val="left"/>
            </w:pPr>
            <w:r>
              <w:t xml:space="preserve">244 mm x 244 mm (9.6" x 9.6")</w:t>
            </w:r>
            <w:r/>
          </w:p>
        </w:tc>
        <w:tc>
          <w:tcPr>
            <w:tcBorders>
              <w:bottom w:val="single" w:color="D9D9E3" w:sz="6" w:space="0"/>
              <w:right w:val="single" w:color="D9D9E3" w:sz="6" w:space="0"/>
            </w:tcBorders>
            <w:tcMar>
              <w:top w:w="0" w:type="dxa"/>
              <w:right w:w="28" w:type="dxa"/>
            </w:tcMar>
            <w:tcW w:w="3730" w:type="dxa"/>
            <w:vAlign w:val="center"/>
            <w:textDirection w:val="lrTb"/>
            <w:noWrap w:val="false"/>
          </w:tcPr>
          <w:p>
            <w:pPr>
              <w:pStyle w:val="622"/>
              <w:ind w:left="0" w:right="0" w:firstLine="0"/>
              <w:jc w:val="left"/>
            </w:pPr>
            <w:r>
              <w:t xml:space="preserve">Tamaño más pequeño que ATX, común en PCs compactos.</w:t>
            </w:r>
            <w:r/>
          </w:p>
        </w:tc>
      </w:tr>
      <w:tr>
        <w:trPr/>
        <w:tc>
          <w:tcPr>
            <w:tcBorders>
              <w:bottom w:val="single" w:color="D9D9E3" w:sz="6" w:space="0"/>
            </w:tcBorders>
            <w:tcMar>
              <w:top w:w="0" w:type="dxa"/>
            </w:tcMar>
            <w:tcW w:w="2233" w:type="dxa"/>
            <w:vAlign w:val="center"/>
            <w:textDirection w:val="lrTb"/>
            <w:noWrap w:val="false"/>
          </w:tcPr>
          <w:p>
            <w:pPr>
              <w:pStyle w:val="622"/>
              <w:ind w:left="0" w:right="0" w:firstLine="0"/>
              <w:jc w:val="left"/>
            </w:pPr>
            <w:r>
              <w:t xml:space="preserve">Mini-ITX</w:t>
            </w:r>
            <w:r/>
          </w:p>
        </w:tc>
        <w:tc>
          <w:tcPr>
            <w:tcBorders>
              <w:bottom w:val="single" w:color="D9D9E3" w:sz="6" w:space="0"/>
            </w:tcBorders>
            <w:tcMar>
              <w:top w:w="0" w:type="dxa"/>
            </w:tcMar>
            <w:tcW w:w="3675" w:type="dxa"/>
            <w:vAlign w:val="center"/>
            <w:textDirection w:val="lrTb"/>
            <w:noWrap w:val="false"/>
          </w:tcPr>
          <w:p>
            <w:pPr>
              <w:pStyle w:val="622"/>
              <w:ind w:left="0" w:right="0" w:firstLine="0"/>
              <w:jc w:val="left"/>
            </w:pPr>
            <w:r>
              <w:t xml:space="preserve">170 mm x 170 mm (6.7" x 6.7")</w:t>
            </w:r>
            <w:r/>
          </w:p>
        </w:tc>
        <w:tc>
          <w:tcPr>
            <w:tcBorders>
              <w:bottom w:val="single" w:color="D9D9E3" w:sz="6" w:space="0"/>
              <w:right w:val="single" w:color="D9D9E3" w:sz="6" w:space="0"/>
            </w:tcBorders>
            <w:tcMar>
              <w:top w:w="0" w:type="dxa"/>
              <w:right w:w="28" w:type="dxa"/>
            </w:tcMar>
            <w:tcW w:w="3730" w:type="dxa"/>
            <w:vAlign w:val="center"/>
            <w:textDirection w:val="lrTb"/>
            <w:noWrap w:val="false"/>
          </w:tcPr>
          <w:p>
            <w:pPr>
              <w:pStyle w:val="622"/>
              <w:ind w:left="0" w:right="0" w:firstLine="0"/>
              <w:jc w:val="left"/>
            </w:pPr>
            <w:r>
              <w:t xml:space="preserve">Muy compacto, utilizado en sistemas pequeños y HTPCs.</w:t>
            </w:r>
            <w:r/>
          </w:p>
        </w:tc>
      </w:tr>
      <w:tr>
        <w:trPr/>
        <w:tc>
          <w:tcPr>
            <w:tcBorders>
              <w:bottom w:val="single" w:color="D9D9E3" w:sz="6" w:space="0"/>
            </w:tcBorders>
            <w:tcMar>
              <w:top w:w="0" w:type="dxa"/>
            </w:tcMar>
            <w:tcW w:w="2233" w:type="dxa"/>
            <w:vAlign w:val="center"/>
            <w:textDirection w:val="lrTb"/>
            <w:noWrap w:val="false"/>
          </w:tcPr>
          <w:p>
            <w:pPr>
              <w:pStyle w:val="622"/>
              <w:ind w:left="0" w:right="0" w:firstLine="0"/>
              <w:jc w:val="left"/>
            </w:pPr>
            <w:r>
              <w:t xml:space="preserve">E-ATX (Extended ATX)</w:t>
            </w:r>
            <w:r/>
          </w:p>
        </w:tc>
        <w:tc>
          <w:tcPr>
            <w:tcBorders>
              <w:bottom w:val="single" w:color="D9D9E3" w:sz="6" w:space="0"/>
            </w:tcBorders>
            <w:tcMar>
              <w:top w:w="0" w:type="dxa"/>
            </w:tcMar>
            <w:tcW w:w="3675" w:type="dxa"/>
            <w:vAlign w:val="center"/>
            <w:textDirection w:val="lrTb"/>
            <w:noWrap w:val="false"/>
          </w:tcPr>
          <w:p>
            <w:pPr>
              <w:pStyle w:val="622"/>
              <w:ind w:left="0" w:right="0" w:firstLine="0"/>
              <w:jc w:val="left"/>
            </w:pPr>
            <w:r>
              <w:t xml:space="preserve">Variante más grande de ATX. Dimensiones pueden variar.</w:t>
            </w:r>
            <w:r/>
          </w:p>
        </w:tc>
        <w:tc>
          <w:tcPr>
            <w:tcBorders>
              <w:bottom w:val="single" w:color="D9D9E3" w:sz="6" w:space="0"/>
              <w:right w:val="single" w:color="D9D9E3" w:sz="6" w:space="0"/>
            </w:tcBorders>
            <w:tcMar>
              <w:top w:w="0" w:type="dxa"/>
              <w:right w:w="28" w:type="dxa"/>
            </w:tcMar>
            <w:tcW w:w="3730" w:type="dxa"/>
            <w:vAlign w:val="center"/>
            <w:textDirection w:val="lrTb"/>
            <w:noWrap w:val="false"/>
          </w:tcPr>
          <w:p>
            <w:pPr>
              <w:pStyle w:val="622"/>
              <w:ind w:left="0" w:right="0" w:firstLine="0"/>
              <w:jc w:val="left"/>
            </w:pPr>
            <w:r>
              <w:t xml:space="preserve">Ofrece más espacio para componentes adicionales.</w:t>
            </w:r>
            <w:r/>
          </w:p>
        </w:tc>
      </w:tr>
      <w:tr>
        <w:trPr/>
        <w:tc>
          <w:tcPr>
            <w:tcBorders>
              <w:bottom w:val="single" w:color="D9D9E3" w:sz="6" w:space="0"/>
            </w:tcBorders>
            <w:tcMar>
              <w:top w:w="0" w:type="dxa"/>
            </w:tcMar>
            <w:tcW w:w="2233" w:type="dxa"/>
            <w:vAlign w:val="center"/>
            <w:textDirection w:val="lrTb"/>
            <w:noWrap w:val="false"/>
          </w:tcPr>
          <w:p>
            <w:pPr>
              <w:pStyle w:val="622"/>
              <w:ind w:left="0" w:right="0" w:firstLine="0"/>
              <w:jc w:val="left"/>
            </w:pPr>
            <w:r>
              <w:t xml:space="preserve">ITX (Nano-ITX, Pico-ITX)</w:t>
            </w:r>
            <w:r/>
          </w:p>
        </w:tc>
        <w:tc>
          <w:tcPr>
            <w:tcBorders>
              <w:bottom w:val="single" w:color="D9D9E3" w:sz="6" w:space="0"/>
            </w:tcBorders>
            <w:tcMar>
              <w:top w:w="0" w:type="dxa"/>
            </w:tcMar>
            <w:tcW w:w="3675" w:type="dxa"/>
            <w:vAlign w:val="center"/>
            <w:textDirection w:val="lrTb"/>
            <w:noWrap w:val="false"/>
          </w:tcPr>
          <w:p>
            <w:pPr>
              <w:pStyle w:val="622"/>
              <w:ind w:left="0" w:right="0" w:firstLine="0"/>
              <w:jc w:val="left"/>
            </w:pPr>
            <w:r>
              <w:t xml:space="preserve">Variedades más pequeñas de Mini-ITX, utilizadas en sistemas ultra compactos.</w:t>
            </w:r>
            <w:r/>
          </w:p>
        </w:tc>
        <w:tc>
          <w:tcPr>
            <w:tcBorders>
              <w:bottom w:val="single" w:color="D9D9E3" w:sz="6" w:space="0"/>
              <w:right w:val="single" w:color="D9D9E3" w:sz="6" w:space="0"/>
            </w:tcBorders>
            <w:tcMar>
              <w:top w:w="0" w:type="dxa"/>
              <w:right w:w="28" w:type="dxa"/>
            </w:tcMar>
            <w:tcW w:w="3730" w:type="dxa"/>
            <w:vAlign w:val="center"/>
            <w:textDirection w:val="lrTb"/>
            <w:noWrap w:val="false"/>
          </w:tcPr>
          <w:p>
            <w:pPr>
              <w:pStyle w:val="622"/>
              <w:ind w:left="0" w:right="0" w:firstLine="0"/>
              <w:jc w:val="left"/>
            </w:pPr>
            <w:r>
              <w:t xml:space="preserve">Aplicaciones especializadas y sistemas embebidos.</w:t>
            </w:r>
            <w:r/>
          </w:p>
        </w:tc>
      </w:tr>
      <w:tr>
        <w:trPr/>
        <w:tc>
          <w:tcPr>
            <w:tcBorders>
              <w:bottom w:val="single" w:color="D9D9E3" w:sz="6" w:space="0"/>
            </w:tcBorders>
            <w:tcMar>
              <w:top w:w="0" w:type="dxa"/>
            </w:tcMar>
            <w:tcW w:w="2233" w:type="dxa"/>
            <w:vAlign w:val="center"/>
            <w:textDirection w:val="lrTb"/>
            <w:noWrap w:val="false"/>
          </w:tcPr>
          <w:p>
            <w:pPr>
              <w:pStyle w:val="622"/>
              <w:ind w:left="0" w:right="0" w:firstLine="0"/>
              <w:jc w:val="left"/>
            </w:pPr>
            <w:r>
              <w:t xml:space="preserve">Flex-ATX</w:t>
            </w:r>
            <w:r/>
          </w:p>
        </w:tc>
        <w:tc>
          <w:tcPr>
            <w:tcBorders>
              <w:bottom w:val="single" w:color="D9D9E3" w:sz="6" w:space="0"/>
            </w:tcBorders>
            <w:tcMar>
              <w:top w:w="0" w:type="dxa"/>
            </w:tcMar>
            <w:tcW w:w="3675" w:type="dxa"/>
            <w:vAlign w:val="center"/>
            <w:textDirection w:val="lrTb"/>
            <w:noWrap w:val="false"/>
          </w:tcPr>
          <w:p>
            <w:pPr>
              <w:pStyle w:val="622"/>
              <w:ind w:left="0" w:right="0" w:firstLine="0"/>
              <w:jc w:val="left"/>
            </w:pPr>
            <w:r>
              <w:t xml:space="preserve">229 mm x 191 mm (9" x 7.5")</w:t>
            </w:r>
            <w:r/>
          </w:p>
        </w:tc>
        <w:tc>
          <w:tcPr>
            <w:tcBorders>
              <w:bottom w:val="single" w:color="D9D9E3" w:sz="6" w:space="0"/>
              <w:right w:val="single" w:color="D9D9E3" w:sz="6" w:space="0"/>
            </w:tcBorders>
            <w:tcMar>
              <w:top w:w="0" w:type="dxa"/>
              <w:right w:w="28" w:type="dxa"/>
            </w:tcMar>
            <w:tcW w:w="3730" w:type="dxa"/>
            <w:vAlign w:val="center"/>
            <w:textDirection w:val="lrTb"/>
            <w:noWrap w:val="false"/>
          </w:tcPr>
          <w:p>
            <w:pPr>
              <w:pStyle w:val="622"/>
              <w:ind w:left="0" w:right="0" w:firstLine="0"/>
              <w:jc w:val="left"/>
            </w:pPr>
            <w:r>
              <w:t xml:space="preserve">Diseñado para ser flexible en su orientación, utilizado en sistemas compactos.</w:t>
            </w:r>
            <w:r/>
          </w:p>
        </w:tc>
      </w:tr>
      <w:tr>
        <w:trPr/>
        <w:tc>
          <w:tcPr>
            <w:tcBorders>
              <w:bottom w:val="single" w:color="D9D9E3" w:sz="6" w:space="0"/>
            </w:tcBorders>
            <w:tcMar>
              <w:top w:w="0" w:type="dxa"/>
            </w:tcMar>
            <w:tcW w:w="2233" w:type="dxa"/>
            <w:vAlign w:val="center"/>
            <w:textDirection w:val="lrTb"/>
            <w:noWrap w:val="false"/>
          </w:tcPr>
          <w:p>
            <w:pPr>
              <w:pStyle w:val="622"/>
              <w:ind w:left="0" w:right="0" w:firstLine="0"/>
              <w:jc w:val="left"/>
            </w:pPr>
            <w:r>
              <w:t xml:space="preserve">XL-ATX</w:t>
            </w:r>
            <w:r/>
          </w:p>
        </w:tc>
        <w:tc>
          <w:tcPr>
            <w:tcBorders>
              <w:bottom w:val="single" w:color="D9D9E3" w:sz="6" w:space="0"/>
            </w:tcBorders>
            <w:tcMar>
              <w:top w:w="0" w:type="dxa"/>
            </w:tcMar>
            <w:tcW w:w="3675" w:type="dxa"/>
            <w:vAlign w:val="center"/>
            <w:textDirection w:val="lrTb"/>
            <w:noWrap w:val="false"/>
          </w:tcPr>
          <w:p>
            <w:pPr>
              <w:pStyle w:val="622"/>
              <w:ind w:left="0" w:right="0" w:firstLine="0"/>
              <w:jc w:val="left"/>
            </w:pPr>
            <w:r>
              <w:t xml:space="preserve">Variante más grande de E-ATX. Dimensiones pueden variar.</w:t>
            </w:r>
            <w:r/>
          </w:p>
        </w:tc>
        <w:tc>
          <w:tcPr>
            <w:tcBorders>
              <w:bottom w:val="single" w:color="D9D9E3" w:sz="6" w:space="0"/>
              <w:right w:val="single" w:color="D9D9E3" w:sz="6" w:space="0"/>
            </w:tcBorders>
            <w:tcMar>
              <w:top w:w="0" w:type="dxa"/>
              <w:right w:w="28" w:type="dxa"/>
            </w:tcMar>
            <w:tcW w:w="3730" w:type="dxa"/>
            <w:vAlign w:val="center"/>
            <w:textDirection w:val="lrTb"/>
            <w:noWrap w:val="false"/>
          </w:tcPr>
          <w:p>
            <w:pPr>
              <w:pStyle w:val="622"/>
              <w:ind w:left="0" w:right="0" w:firstLine="0"/>
              <w:jc w:val="left"/>
            </w:pPr>
            <w:r>
              <w:t xml:space="preserve">Ofrece aún más espacio que E-ATX.</w:t>
            </w:r>
            <w:r/>
          </w:p>
        </w:tc>
      </w:tr>
      <w:tr>
        <w:trPr/>
        <w:tc>
          <w:tcPr>
            <w:tcBorders>
              <w:bottom w:val="single" w:color="D9D9E3" w:sz="6" w:space="0"/>
            </w:tcBorders>
            <w:tcMar>
              <w:top w:w="0" w:type="dxa"/>
            </w:tcMar>
            <w:tcW w:w="2233" w:type="dxa"/>
            <w:vAlign w:val="center"/>
            <w:textDirection w:val="lrTb"/>
            <w:noWrap w:val="false"/>
          </w:tcPr>
          <w:p>
            <w:pPr>
              <w:pStyle w:val="622"/>
              <w:ind w:left="0" w:right="0" w:firstLine="0"/>
              <w:jc w:val="left"/>
            </w:pPr>
            <w:r>
              <w:t xml:space="preserve">SFF (Small Form Factor)</w:t>
            </w:r>
            <w:r/>
          </w:p>
        </w:tc>
        <w:tc>
          <w:tcPr>
            <w:tcBorders>
              <w:bottom w:val="single" w:color="D9D9E3" w:sz="6" w:space="0"/>
            </w:tcBorders>
            <w:tcMar>
              <w:top w:w="0" w:type="dxa"/>
            </w:tcMar>
            <w:tcW w:w="3675" w:type="dxa"/>
            <w:vAlign w:val="center"/>
            <w:textDirection w:val="lrTb"/>
            <w:noWrap w:val="false"/>
          </w:tcPr>
          <w:p>
            <w:pPr>
              <w:pStyle w:val="622"/>
              <w:ind w:left="0" w:right="0" w:firstLine="0"/>
              <w:jc w:val="left"/>
            </w:pPr>
            <w:r>
              <w:t xml:space="preserve">Término genérico para cajas compactas. No tiene dimensiones específicas.</w:t>
            </w:r>
            <w:r/>
          </w:p>
        </w:tc>
        <w:tc>
          <w:tcPr>
            <w:tcBorders>
              <w:bottom w:val="single" w:color="D9D9E3" w:sz="6" w:space="0"/>
              <w:right w:val="single" w:color="D9D9E3" w:sz="6" w:space="0"/>
            </w:tcBorders>
            <w:tcMar>
              <w:top w:w="0" w:type="dxa"/>
              <w:right w:w="28" w:type="dxa"/>
            </w:tcMar>
            <w:tcW w:w="3730" w:type="dxa"/>
            <w:vAlign w:val="center"/>
            <w:textDirection w:val="lrTb"/>
            <w:noWrap w:val="false"/>
          </w:tcPr>
          <w:p>
            <w:pPr>
              <w:pStyle w:val="622"/>
              <w:jc w:val="left"/>
              <w:widowControl w:val="off"/>
              <w:suppressLineNumbers/>
            </w:pPr>
            <w:r>
              <w:t xml:space="preserve">Se refiere a sistemas más pequeños y compactos.</w:t>
            </w:r>
            <w:r/>
          </w:p>
        </w:tc>
      </w:tr>
    </w:tbl>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Estos tamaños de cajas están estandarizados para facilitar la compatibilidad e</w:t>
      </w:r>
      <w:r>
        <w:t xml:space="preserve">ntre los componentes y la selección de carcasas que se ajusten a las necesidades y preferencias de los usuarios. Es importante tener en cuenta que las dimensiones exactas pueden variar entre fabricantes y modelos específicos dentro de cada factor de forma.</w:t>
      </w:r>
      <w:r/>
    </w:p>
    <w:p>
      <w:pPr>
        <w:pStyle w:val="618"/>
        <w:ind w:left="0" w:right="0" w:firstLine="0"/>
        <w:jc w:val="left"/>
        <w:spacing w:before="0" w:after="0"/>
      </w:pPr>
      <w:r>
        <mc:AlternateContent>
          <mc:Choice Requires="wpg">
            <w:drawing>
              <wp:inline xmlns:wp="http://schemas.openxmlformats.org/drawingml/2006/wordprocessingDrawing" distT="0" distB="0" distL="0" distR="0">
                <wp:extent cx="228600" cy="228600"/>
                <wp:effectExtent l="0" t="0" r="0" b="0"/>
                <wp:docPr id="6" name="Imagen6"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descr="" title="User"/>
                        <pic:cNvPicPr>
                          <a:picLocks noChangeAspect="1"/>
                        </pic:cNvPicPr>
                        <pic:nvPr/>
                      </pic:nvPicPr>
                      <pic:blipFill>
                        <a:blip r:embed="rId9"/>
                        <a:srcRect l="-882" t="-882" r="-882" b="-882"/>
                        <a:stretch/>
                      </pic:blipFill>
                      <pic:spPr bwMode="auto">
                        <a:xfrm>
                          <a:off x="0" y="0"/>
                          <a:ext cx="228600" cy="228600"/>
                        </a:xfrm>
                        <a:prstGeom prst="rect">
                          <a:avLst/>
                        </a:prstGeom>
                        <a:ln>
                          <a:solidFill>
                            <a:srgbClr val="D9D9E3"/>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18.0pt;height:18.0pt;mso-wrap-distance-left:0.0pt;mso-wrap-distance-top:0.0pt;mso-wrap-distance-right:0.0pt;mso-wrap-distance-bottom:0.0pt;" strokecolor="#D9D9E3">
                <v:path textboxrect="0,0,0,0"/>
                <v:imagedata r:id="rId9" o:title=""/>
              </v:shape>
            </w:pict>
          </mc:Fallback>
        </mc:AlternateContent>
      </w:r>
      <w:r/>
    </w:p>
    <w:p>
      <w:pPr>
        <w:pStyle w:val="618"/>
        <w:ind w:left="0" w:right="0" w:firstLine="0"/>
        <w:jc w:val="left"/>
        <w:spacing w:before="0" w:after="0"/>
      </w:pPr>
      <w:r>
        <w:t xml:space="preserve">Tú</w:t>
      </w:r>
      <w:r/>
    </w:p>
    <w:p>
      <w:pPr>
        <w:pStyle w:val="618"/>
        <w:ind w:left="0" w:right="0" w:firstLine="0"/>
        <w:jc w:val="left"/>
        <w:spacing w:before="0" w:after="0"/>
      </w:pPr>
      <w:r>
        <w:t xml:space="preserve">Relaciona la tabla anterior con elformato de las placas base</w:t>
      </w:r>
      <w:r/>
    </w:p>
    <w:p>
      <w:pPr>
        <w:pStyle w:val="618"/>
        <w:ind w:left="0" w:right="0" w:firstLine="0"/>
        <w:jc w:val="left"/>
      </w:pPr>
      <w:r>
        <w:t xml:space="preserve">ChatGPT</w:t>
      </w:r>
      <w:r/>
    </w:p>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Aquí hay una relación entre los tamaños estandarizados de las cajas de PC y los factores de forma de las placas base más comunes:</w:t>
      </w:r>
      <w:r/>
    </w:p>
    <w:tbl>
      <w:tblPr>
        <w:tblW w:w="9638" w:type="dxa"/>
        <w:tblInd w:w="0" w:type="dxa"/>
        <w:tblLayout w:type="fixed"/>
        <w:tblCellMar>
          <w:left w:w="0" w:type="dxa"/>
          <w:top w:w="28" w:type="dxa"/>
          <w:right w:w="0" w:type="dxa"/>
          <w:bottom w:w="28" w:type="dxa"/>
        </w:tblCellMar>
        <w:tblLook w:val="04A0" w:firstRow="1" w:lastRow="0" w:firstColumn="1" w:lastColumn="0" w:noHBand="0" w:noVBand="1"/>
      </w:tblPr>
      <w:tblGrid>
        <w:gridCol w:w="2664"/>
        <w:gridCol w:w="6974"/>
      </w:tblGrid>
      <w:tr>
        <w:trPr>
          <w:tblHeader/>
        </w:trPr>
        <w:tc>
          <w:tcPr>
            <w:tcBorders>
              <w:top w:val="single" w:color="D9D9E3" w:sz="6" w:space="0"/>
              <w:bottom w:val="single" w:color="D9D9E3" w:sz="6" w:space="0"/>
            </w:tcBorders>
            <w:tcW w:w="2664" w:type="dxa"/>
            <w:vAlign w:val="center"/>
            <w:textDirection w:val="lrTb"/>
            <w:noWrap w:val="false"/>
          </w:tcPr>
          <w:p>
            <w:pPr>
              <w:pStyle w:val="623"/>
              <w:ind w:left="0" w:right="0" w:firstLine="0"/>
            </w:pPr>
            <w:r>
              <w:t xml:space="preserve">Factor de Forma de la Placa Base</w:t>
            </w:r>
            <w:r/>
          </w:p>
        </w:tc>
        <w:tc>
          <w:tcPr>
            <w:tcBorders>
              <w:top w:val="single" w:color="D9D9E3" w:sz="2" w:space="0"/>
              <w:left w:val="single" w:color="D9D9E3" w:sz="2" w:space="0"/>
              <w:bottom w:val="single" w:color="D9D9E3" w:sz="2" w:space="0"/>
              <w:right w:val="single" w:color="D9D9E3" w:sz="2" w:space="0"/>
            </w:tcBorders>
            <w:tcMar>
              <w:left w:w="28" w:type="dxa"/>
              <w:right w:w="28" w:type="dxa"/>
            </w:tcMar>
            <w:tcW w:w="6974" w:type="dxa"/>
            <w:vAlign w:val="center"/>
            <w:textDirection w:val="lrTb"/>
            <w:noWrap w:val="false"/>
          </w:tcPr>
          <w:p>
            <w:pPr>
              <w:pStyle w:val="623"/>
              <w:ind w:left="0" w:right="0" w:firstLine="0"/>
            </w:pPr>
            <w:r>
              <w:t xml:space="preserve">Tamaño Estándar de la Caja</w:t>
            </w:r>
            <w:r/>
          </w:p>
        </w:tc>
      </w:tr>
      <w:tr>
        <w:trPr/>
        <w:tc>
          <w:tcPr>
            <w:tcBorders>
              <w:bottom w:val="single" w:color="D9D9E3" w:sz="6" w:space="0"/>
            </w:tcBorders>
            <w:tcMar>
              <w:top w:w="0" w:type="dxa"/>
            </w:tcMar>
            <w:tcW w:w="2664" w:type="dxa"/>
            <w:vAlign w:val="center"/>
            <w:textDirection w:val="lrTb"/>
            <w:noWrap w:val="false"/>
          </w:tcPr>
          <w:p>
            <w:pPr>
              <w:pStyle w:val="622"/>
              <w:ind w:left="0" w:right="0" w:firstLine="0"/>
              <w:jc w:val="left"/>
            </w:pPr>
            <w:r>
              <w:t xml:space="preserve">ATX (Advanced Technology eXtended)</w:t>
            </w:r>
            <w:r/>
          </w:p>
        </w:tc>
        <w:tc>
          <w:tcPr>
            <w:tcBorders>
              <w:bottom w:val="single" w:color="D9D9E3" w:sz="6" w:space="0"/>
              <w:right w:val="single" w:color="D9D9E3" w:sz="6" w:space="0"/>
            </w:tcBorders>
            <w:tcMar>
              <w:top w:w="0" w:type="dxa"/>
              <w:right w:w="28" w:type="dxa"/>
            </w:tcMar>
            <w:tcW w:w="6974" w:type="dxa"/>
            <w:vAlign w:val="center"/>
            <w:textDirection w:val="lrTb"/>
            <w:noWrap w:val="false"/>
          </w:tcPr>
          <w:p>
            <w:pPr>
              <w:pStyle w:val="622"/>
              <w:ind w:left="0" w:right="0" w:firstLine="0"/>
              <w:jc w:val="left"/>
            </w:pPr>
            <w:r>
              <w:t xml:space="preserve">ATX, Micro-ATX, E-ATX, XL-ATX</w:t>
            </w:r>
            <w:r/>
          </w:p>
        </w:tc>
      </w:tr>
      <w:tr>
        <w:trPr/>
        <w:tc>
          <w:tcPr>
            <w:tcBorders>
              <w:bottom w:val="single" w:color="D9D9E3" w:sz="6" w:space="0"/>
            </w:tcBorders>
            <w:tcMar>
              <w:top w:w="0" w:type="dxa"/>
            </w:tcMar>
            <w:tcW w:w="2664" w:type="dxa"/>
            <w:vAlign w:val="center"/>
            <w:textDirection w:val="lrTb"/>
            <w:noWrap w:val="false"/>
          </w:tcPr>
          <w:p>
            <w:pPr>
              <w:pStyle w:val="622"/>
              <w:ind w:left="0" w:right="0" w:firstLine="0"/>
              <w:jc w:val="left"/>
            </w:pPr>
            <w:r>
              <w:t xml:space="preserve">Micro-ATX</w:t>
            </w:r>
            <w:r/>
          </w:p>
        </w:tc>
        <w:tc>
          <w:tcPr>
            <w:tcBorders>
              <w:bottom w:val="single" w:color="D9D9E3" w:sz="6" w:space="0"/>
              <w:right w:val="single" w:color="D9D9E3" w:sz="6" w:space="0"/>
            </w:tcBorders>
            <w:tcMar>
              <w:top w:w="0" w:type="dxa"/>
              <w:right w:w="28" w:type="dxa"/>
            </w:tcMar>
            <w:tcW w:w="6974" w:type="dxa"/>
            <w:vAlign w:val="center"/>
            <w:textDirection w:val="lrTb"/>
            <w:noWrap w:val="false"/>
          </w:tcPr>
          <w:p>
            <w:pPr>
              <w:pStyle w:val="622"/>
              <w:ind w:left="0" w:right="0" w:firstLine="0"/>
              <w:jc w:val="left"/>
            </w:pPr>
            <w:r>
              <w:t xml:space="preserve">Micro-ATX, ATX, Mini-ITX, Flex-ATX</w:t>
            </w:r>
            <w:r/>
          </w:p>
        </w:tc>
      </w:tr>
      <w:tr>
        <w:trPr/>
        <w:tc>
          <w:tcPr>
            <w:tcBorders>
              <w:bottom w:val="single" w:color="D9D9E3" w:sz="6" w:space="0"/>
            </w:tcBorders>
            <w:tcMar>
              <w:top w:w="0" w:type="dxa"/>
            </w:tcMar>
            <w:tcW w:w="2664" w:type="dxa"/>
            <w:vAlign w:val="center"/>
            <w:textDirection w:val="lrTb"/>
            <w:noWrap w:val="false"/>
          </w:tcPr>
          <w:p>
            <w:pPr>
              <w:pStyle w:val="622"/>
              <w:ind w:left="0" w:right="0" w:firstLine="0"/>
              <w:jc w:val="left"/>
            </w:pPr>
            <w:r>
              <w:t xml:space="preserve">Mini-ITX</w:t>
            </w:r>
            <w:r/>
          </w:p>
        </w:tc>
        <w:tc>
          <w:tcPr>
            <w:tcBorders>
              <w:bottom w:val="single" w:color="D9D9E3" w:sz="6" w:space="0"/>
              <w:right w:val="single" w:color="D9D9E3" w:sz="6" w:space="0"/>
            </w:tcBorders>
            <w:tcMar>
              <w:top w:w="0" w:type="dxa"/>
              <w:right w:w="28" w:type="dxa"/>
            </w:tcMar>
            <w:tcW w:w="6974" w:type="dxa"/>
            <w:vAlign w:val="center"/>
            <w:textDirection w:val="lrTb"/>
            <w:noWrap w:val="false"/>
          </w:tcPr>
          <w:p>
            <w:pPr>
              <w:pStyle w:val="622"/>
              <w:ind w:left="0" w:right="0" w:firstLine="0"/>
              <w:jc w:val="left"/>
            </w:pPr>
            <w:r>
              <w:t xml:space="preserve">Mini-ITX, Micro-ATX, ATX, Flex-ATX</w:t>
            </w:r>
            <w:r/>
          </w:p>
        </w:tc>
      </w:tr>
      <w:tr>
        <w:trPr/>
        <w:tc>
          <w:tcPr>
            <w:tcBorders>
              <w:bottom w:val="single" w:color="D9D9E3" w:sz="6" w:space="0"/>
            </w:tcBorders>
            <w:tcMar>
              <w:top w:w="0" w:type="dxa"/>
            </w:tcMar>
            <w:tcW w:w="2664" w:type="dxa"/>
            <w:vAlign w:val="center"/>
            <w:textDirection w:val="lrTb"/>
            <w:noWrap w:val="false"/>
          </w:tcPr>
          <w:p>
            <w:pPr>
              <w:pStyle w:val="622"/>
              <w:ind w:left="0" w:right="0" w:firstLine="0"/>
              <w:jc w:val="left"/>
            </w:pPr>
            <w:r>
              <w:t xml:space="preserve">E-ATX (Extended ATX)</w:t>
            </w:r>
            <w:r/>
          </w:p>
        </w:tc>
        <w:tc>
          <w:tcPr>
            <w:tcBorders>
              <w:bottom w:val="single" w:color="D9D9E3" w:sz="6" w:space="0"/>
              <w:right w:val="single" w:color="D9D9E3" w:sz="6" w:space="0"/>
            </w:tcBorders>
            <w:tcMar>
              <w:top w:w="0" w:type="dxa"/>
              <w:right w:w="28" w:type="dxa"/>
            </w:tcMar>
            <w:tcW w:w="6974" w:type="dxa"/>
            <w:vAlign w:val="center"/>
            <w:textDirection w:val="lrTb"/>
            <w:noWrap w:val="false"/>
          </w:tcPr>
          <w:p>
            <w:pPr>
              <w:pStyle w:val="622"/>
              <w:ind w:left="0" w:right="0" w:firstLine="0"/>
              <w:jc w:val="left"/>
            </w:pPr>
            <w:r>
              <w:t xml:space="preserve">E-ATX, ATX, XL-ATX</w:t>
            </w:r>
            <w:r/>
          </w:p>
        </w:tc>
      </w:tr>
      <w:tr>
        <w:trPr/>
        <w:tc>
          <w:tcPr>
            <w:tcBorders>
              <w:bottom w:val="single" w:color="D9D9E3" w:sz="6" w:space="0"/>
            </w:tcBorders>
            <w:tcMar>
              <w:top w:w="0" w:type="dxa"/>
            </w:tcMar>
            <w:tcW w:w="2664" w:type="dxa"/>
            <w:vAlign w:val="center"/>
            <w:textDirection w:val="lrTb"/>
            <w:noWrap w:val="false"/>
          </w:tcPr>
          <w:p>
            <w:pPr>
              <w:pStyle w:val="622"/>
              <w:ind w:left="0" w:right="0" w:firstLine="0"/>
              <w:jc w:val="left"/>
            </w:pPr>
            <w:r>
              <w:t xml:space="preserve">ITX (Nano-ITX, Pico-ITX)</w:t>
            </w:r>
            <w:r/>
          </w:p>
        </w:tc>
        <w:tc>
          <w:tcPr>
            <w:tcBorders>
              <w:bottom w:val="single" w:color="D9D9E3" w:sz="6" w:space="0"/>
              <w:right w:val="single" w:color="D9D9E3" w:sz="6" w:space="0"/>
            </w:tcBorders>
            <w:tcMar>
              <w:top w:w="0" w:type="dxa"/>
              <w:right w:w="28" w:type="dxa"/>
            </w:tcMar>
            <w:tcW w:w="6974" w:type="dxa"/>
            <w:vAlign w:val="center"/>
            <w:textDirection w:val="lrTb"/>
            <w:noWrap w:val="false"/>
          </w:tcPr>
          <w:p>
            <w:pPr>
              <w:pStyle w:val="622"/>
              <w:ind w:left="0" w:right="0" w:firstLine="0"/>
              <w:jc w:val="left"/>
            </w:pPr>
            <w:r>
              <w:t xml:space="preserve">Mini-ITX, ITX</w:t>
            </w:r>
            <w:r/>
          </w:p>
        </w:tc>
      </w:tr>
      <w:tr>
        <w:trPr/>
        <w:tc>
          <w:tcPr>
            <w:tcBorders>
              <w:bottom w:val="single" w:color="D9D9E3" w:sz="6" w:space="0"/>
            </w:tcBorders>
            <w:tcMar>
              <w:top w:w="0" w:type="dxa"/>
            </w:tcMar>
            <w:tcW w:w="2664" w:type="dxa"/>
            <w:vAlign w:val="center"/>
            <w:textDirection w:val="lrTb"/>
            <w:noWrap w:val="false"/>
          </w:tcPr>
          <w:p>
            <w:pPr>
              <w:pStyle w:val="622"/>
              <w:ind w:left="0" w:right="0" w:firstLine="0"/>
              <w:jc w:val="left"/>
            </w:pPr>
            <w:r>
              <w:t xml:space="preserve">Flex-ATX</w:t>
            </w:r>
            <w:r/>
          </w:p>
        </w:tc>
        <w:tc>
          <w:tcPr>
            <w:tcBorders>
              <w:bottom w:val="single" w:color="D9D9E3" w:sz="6" w:space="0"/>
              <w:right w:val="single" w:color="D9D9E3" w:sz="6" w:space="0"/>
            </w:tcBorders>
            <w:tcMar>
              <w:top w:w="0" w:type="dxa"/>
              <w:right w:w="28" w:type="dxa"/>
            </w:tcMar>
            <w:tcW w:w="6974" w:type="dxa"/>
            <w:vAlign w:val="center"/>
            <w:textDirection w:val="lrTb"/>
            <w:noWrap w:val="false"/>
          </w:tcPr>
          <w:p>
            <w:pPr>
              <w:pStyle w:val="622"/>
              <w:ind w:left="0" w:right="0" w:firstLine="0"/>
              <w:jc w:val="left"/>
            </w:pPr>
            <w:r>
              <w:t xml:space="preserve">Flex-ATX, Micro-ATX, Mini-ITX, ATX</w:t>
            </w:r>
            <w:r/>
          </w:p>
        </w:tc>
      </w:tr>
      <w:tr>
        <w:trPr/>
        <w:tc>
          <w:tcPr>
            <w:tcBorders>
              <w:bottom w:val="single" w:color="D9D9E3" w:sz="6" w:space="0"/>
            </w:tcBorders>
            <w:tcMar>
              <w:top w:w="0" w:type="dxa"/>
            </w:tcMar>
            <w:tcW w:w="2664" w:type="dxa"/>
            <w:vAlign w:val="center"/>
            <w:textDirection w:val="lrTb"/>
            <w:noWrap w:val="false"/>
          </w:tcPr>
          <w:p>
            <w:pPr>
              <w:pStyle w:val="622"/>
              <w:ind w:left="0" w:right="0" w:firstLine="0"/>
              <w:jc w:val="left"/>
            </w:pPr>
            <w:r>
              <w:t xml:space="preserve">XL-ATX</w:t>
            </w:r>
            <w:r/>
          </w:p>
        </w:tc>
        <w:tc>
          <w:tcPr>
            <w:tcBorders>
              <w:bottom w:val="single" w:color="D9D9E3" w:sz="6" w:space="0"/>
              <w:right w:val="single" w:color="D9D9E3" w:sz="6" w:space="0"/>
            </w:tcBorders>
            <w:tcMar>
              <w:top w:w="0" w:type="dxa"/>
              <w:right w:w="28" w:type="dxa"/>
            </w:tcMar>
            <w:tcW w:w="6974" w:type="dxa"/>
            <w:vAlign w:val="center"/>
            <w:textDirection w:val="lrTb"/>
            <w:noWrap w:val="false"/>
          </w:tcPr>
          <w:p>
            <w:pPr>
              <w:pStyle w:val="622"/>
              <w:ind w:left="0" w:right="0" w:firstLine="0"/>
              <w:jc w:val="left"/>
            </w:pPr>
            <w:r>
              <w:t xml:space="preserve">XL-ATX, E-ATX, ATX</w:t>
            </w:r>
            <w:r/>
          </w:p>
        </w:tc>
      </w:tr>
      <w:tr>
        <w:trPr/>
        <w:tc>
          <w:tcPr>
            <w:tcBorders>
              <w:bottom w:val="single" w:color="D9D9E3" w:sz="6" w:space="0"/>
            </w:tcBorders>
            <w:tcMar>
              <w:top w:w="0" w:type="dxa"/>
            </w:tcMar>
            <w:tcW w:w="2664" w:type="dxa"/>
            <w:vAlign w:val="center"/>
            <w:textDirection w:val="lrTb"/>
            <w:noWrap w:val="false"/>
          </w:tcPr>
          <w:p>
            <w:pPr>
              <w:pStyle w:val="622"/>
              <w:ind w:left="0" w:right="0" w:firstLine="0"/>
              <w:jc w:val="left"/>
            </w:pPr>
            <w:r>
              <w:t xml:space="preserve">SFF (Small Form Factor)</w:t>
            </w:r>
            <w:r/>
          </w:p>
        </w:tc>
        <w:tc>
          <w:tcPr>
            <w:tcBorders>
              <w:bottom w:val="single" w:color="D9D9E3" w:sz="6" w:space="0"/>
              <w:right w:val="single" w:color="D9D9E3" w:sz="6" w:space="0"/>
            </w:tcBorders>
            <w:tcMar>
              <w:top w:w="0" w:type="dxa"/>
              <w:right w:w="28" w:type="dxa"/>
            </w:tcMar>
            <w:tcW w:w="6974" w:type="dxa"/>
            <w:vAlign w:val="center"/>
            <w:textDirection w:val="lrTb"/>
            <w:noWrap w:val="false"/>
          </w:tcPr>
          <w:p>
            <w:pPr>
              <w:pStyle w:val="622"/>
              <w:jc w:val="left"/>
              <w:widowControl w:val="off"/>
              <w:suppressLineNumbers/>
            </w:pPr>
            <w:r>
              <w:t xml:space="preserve">Puede variar según el subtipo de SFF; generalmente compatible con Mini-ITX, Micro-ATX, o incluso ATX en algunos casos</w:t>
            </w:r>
            <w:r/>
          </w:p>
        </w:tc>
      </w:tr>
    </w:tbl>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Es importante tener en cuenta que aunque existe cierta flexibilidad en la compatibilidad entre cajas y placas base, algunos factores de forma específicos están diseñados para funcionar mejor juntos. Por ejemplo, una placa</w:t>
      </w:r>
      <w:r>
        <w:t xml:space="preserve"> base ATX generalmente se adapta mejor a una caja ATX, mientras que una placa Mini-ITX se adapta mejor a una caja Mini-ITX. Sin embargo, algunos casos pueden admitir múltiples tamaños de placas base, ofreciendo mayor flexibilidad a los constructores de PC.</w:t>
      </w:r>
      <w:r/>
    </w:p>
    <w:p>
      <w:pPr>
        <w:pStyle w:val="618"/>
        <w:ind w:left="0" w:right="0" w:firstLine="0"/>
        <w:jc w:val="left"/>
        <w:spacing w:before="0" w:after="0"/>
      </w:pPr>
      <w:r>
        <mc:AlternateContent>
          <mc:Choice Requires="wpg">
            <w:drawing>
              <wp:inline xmlns:wp="http://schemas.openxmlformats.org/drawingml/2006/wordprocessingDrawing" distT="0" distB="0" distL="0" distR="0">
                <wp:extent cx="228600" cy="228600"/>
                <wp:effectExtent l="0" t="0" r="0" b="0"/>
                <wp:docPr id="7" name="Imagen7"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descr="" title="User"/>
                        <pic:cNvPicPr>
                          <a:picLocks noChangeAspect="1"/>
                        </pic:cNvPicPr>
                        <pic:nvPr/>
                      </pic:nvPicPr>
                      <pic:blipFill>
                        <a:blip r:embed="rId9"/>
                        <a:srcRect l="-882" t="-882" r="-882" b="-882"/>
                        <a:stretch/>
                      </pic:blipFill>
                      <pic:spPr bwMode="auto">
                        <a:xfrm>
                          <a:off x="0" y="0"/>
                          <a:ext cx="228600" cy="228600"/>
                        </a:xfrm>
                        <a:prstGeom prst="rect">
                          <a:avLst/>
                        </a:prstGeom>
                        <a:ln>
                          <a:solidFill>
                            <a:srgbClr val="D9D9E3"/>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18.0pt;height:18.0pt;mso-wrap-distance-left:0.0pt;mso-wrap-distance-top:0.0pt;mso-wrap-distance-right:0.0pt;mso-wrap-distance-bottom:0.0pt;" strokecolor="#D9D9E3">
                <v:path textboxrect="0,0,0,0"/>
                <v:imagedata r:id="rId9" o:title=""/>
              </v:shape>
            </w:pict>
          </mc:Fallback>
        </mc:AlternateContent>
      </w:r>
      <w:r/>
    </w:p>
    <w:p>
      <w:pPr>
        <w:pStyle w:val="618"/>
        <w:ind w:left="0" w:right="0" w:firstLine="0"/>
        <w:jc w:val="left"/>
        <w:spacing w:before="0" w:after="0"/>
      </w:pPr>
      <w:r>
        <w:t xml:space="preserve">Tú</w:t>
      </w:r>
      <w:r/>
    </w:p>
    <w:p>
      <w:pPr>
        <w:pStyle w:val="618"/>
        <w:ind w:left="0" w:right="0" w:firstLine="0"/>
        <w:jc w:val="left"/>
        <w:spacing w:before="0" w:after="0"/>
      </w:pPr>
      <w:r>
        <w:t xml:space="preserve">Señala los tipos de zócalos de procesador. ¿quéfabricantes suelen incorporarlos y de qué tipo? ¿Han usado zócalos (formatos comunes) los diferentes fabricantes? (centrémonos en AMD e INTEL)</w:t>
      </w:r>
      <w:r/>
    </w:p>
    <w:p>
      <w:pPr>
        <w:pStyle w:val="618"/>
        <w:ind w:left="0" w:right="0" w:firstLine="0"/>
        <w:jc w:val="left"/>
      </w:pPr>
      <w:r>
        <w:t xml:space="preserve">ChatGPT</w:t>
      </w:r>
      <w:r/>
    </w:p>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Los zócalos de procesador son interfaces físicas en la placa madre que permiten la con</w:t>
      </w:r>
      <w:r>
        <w:t xml:space="preserve">exión de los procesadores. Tanto AMD como Intel utilizan diversos zócalos para sus procesadores, y a lo largo del tiempo han introducido diferentes formatos. Aquí hay una lista de algunos de los zócalos de procesador más comunes utilizados por AMD e Intel:</w:t>
      </w:r>
      <w:r/>
    </w:p>
    <w:p>
      <w:pPr>
        <w:pStyle w:val="613"/>
        <w:ind w:left="0" w:right="0" w:firstLine="0"/>
        <w:jc w:val="left"/>
        <w:pBdr>
          <w:top w:val="single" w:color="D9D9E3" w:sz="2" w:space="1"/>
          <w:left w:val="single" w:color="D9D9E3" w:sz="2" w:space="1"/>
          <w:bottom w:val="single" w:color="D9D9E3" w:sz="2" w:space="1"/>
          <w:right w:val="single" w:color="D9D9E3" w:sz="2" w:space="1"/>
        </w:pBdr>
      </w:pPr>
      <w:r>
        <w:t xml:space="preserve">Intel:</w:t>
      </w:r>
      <w:r/>
    </w:p>
    <w:p>
      <w:pPr>
        <w:pStyle w:val="618"/>
        <w:numPr>
          <w:ilvl w:val="0"/>
          <w:numId w:val="2"/>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LGA 1200 (Socket H5):</w:t>
      </w:r>
      <w:r/>
    </w:p>
    <w:p>
      <w:pPr>
        <w:pStyle w:val="618"/>
        <w:numPr>
          <w:ilvl w:val="1"/>
          <w:numId w:val="2"/>
        </w:numPr>
        <w:ind w:left="1418" w:right="0" w:hanging="283"/>
        <w:jc w:val="left"/>
        <w:spacing w:before="0" w:after="0"/>
        <w:tabs>
          <w:tab w:val="clear" w:pos="709" w:leader="none"/>
          <w:tab w:val="left" w:pos="1418" w:leader="none"/>
        </w:tabs>
        <w:pBdr>
          <w:top w:val="single" w:color="D9D9E3" w:sz="2" w:space="1"/>
          <w:left w:val="single" w:color="D9D9E3" w:sz="2" w:space="1"/>
          <w:bottom w:val="single" w:color="D9D9E3" w:sz="2" w:space="1"/>
          <w:right w:val="single" w:color="D9D9E3" w:sz="2" w:space="1"/>
        </w:pBdr>
      </w:pPr>
      <w:r>
        <w:t xml:space="preserve">Utilizado en procesadores de las series Intel Core de 10ª y 11ª generación.</w:t>
      </w:r>
      <w:r/>
    </w:p>
    <w:p>
      <w:pPr>
        <w:pStyle w:val="618"/>
        <w:numPr>
          <w:ilvl w:val="0"/>
          <w:numId w:val="2"/>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LGA 1151 (Socket H4):</w:t>
      </w:r>
      <w:r/>
    </w:p>
    <w:p>
      <w:pPr>
        <w:pStyle w:val="618"/>
        <w:numPr>
          <w:ilvl w:val="1"/>
          <w:numId w:val="2"/>
        </w:numPr>
        <w:ind w:left="1418" w:right="0" w:hanging="283"/>
        <w:jc w:val="left"/>
        <w:spacing w:before="0" w:after="0"/>
        <w:tabs>
          <w:tab w:val="clear" w:pos="709" w:leader="none"/>
          <w:tab w:val="left" w:pos="1418" w:leader="none"/>
        </w:tabs>
        <w:pBdr>
          <w:top w:val="single" w:color="D9D9E3" w:sz="2" w:space="1"/>
          <w:left w:val="single" w:color="D9D9E3" w:sz="2" w:space="1"/>
          <w:bottom w:val="single" w:color="D9D9E3" w:sz="2" w:space="1"/>
          <w:right w:val="single" w:color="D9D9E3" w:sz="2" w:space="1"/>
        </w:pBdr>
      </w:pPr>
      <w:r>
        <w:t xml:space="preserve">Utilizado en procesadores de las series Intel Core de 6ª, 7ª, 8ª y 9ª generación.</w:t>
      </w:r>
      <w:r/>
    </w:p>
    <w:p>
      <w:pPr>
        <w:pStyle w:val="618"/>
        <w:numPr>
          <w:ilvl w:val="0"/>
          <w:numId w:val="2"/>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LGA 2066:</w:t>
      </w:r>
      <w:r/>
    </w:p>
    <w:p>
      <w:pPr>
        <w:pStyle w:val="618"/>
        <w:numPr>
          <w:ilvl w:val="1"/>
          <w:numId w:val="2"/>
        </w:numPr>
        <w:ind w:left="1418" w:right="0" w:hanging="283"/>
        <w:jc w:val="left"/>
        <w:spacing w:before="0" w:after="0"/>
        <w:tabs>
          <w:tab w:val="clear" w:pos="709" w:leader="none"/>
          <w:tab w:val="left" w:pos="1418" w:leader="none"/>
        </w:tabs>
        <w:pBdr>
          <w:top w:val="single" w:color="D9D9E3" w:sz="2" w:space="1"/>
          <w:left w:val="single" w:color="D9D9E3" w:sz="2" w:space="1"/>
          <w:bottom w:val="single" w:color="D9D9E3" w:sz="2" w:space="1"/>
          <w:right w:val="single" w:color="D9D9E3" w:sz="2" w:space="1"/>
        </w:pBdr>
      </w:pPr>
      <w:r>
        <w:t xml:space="preserve">Diseñado para procesadores de alto rendimiento, como la serie Intel Core X.</w:t>
      </w:r>
      <w:r/>
    </w:p>
    <w:p>
      <w:pPr>
        <w:pStyle w:val="618"/>
        <w:numPr>
          <w:ilvl w:val="0"/>
          <w:numId w:val="2"/>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LGA 1700:</w:t>
      </w:r>
      <w:r/>
    </w:p>
    <w:p>
      <w:pPr>
        <w:pStyle w:val="618"/>
        <w:numPr>
          <w:ilvl w:val="1"/>
          <w:numId w:val="2"/>
        </w:numPr>
        <w:ind w:left="1418" w:right="0" w:hanging="283"/>
        <w:jc w:val="left"/>
        <w:tabs>
          <w:tab w:val="clear" w:pos="709" w:leader="none"/>
          <w:tab w:val="left" w:pos="1418" w:leader="none"/>
        </w:tabs>
        <w:pBdr>
          <w:top w:val="single" w:color="D9D9E3" w:sz="2" w:space="1"/>
          <w:left w:val="single" w:color="D9D9E3" w:sz="2" w:space="1"/>
          <w:bottom w:val="single" w:color="D9D9E3" w:sz="2" w:space="1"/>
          <w:right w:val="single" w:color="D9D9E3" w:sz="2" w:space="1"/>
        </w:pBdr>
      </w:pPr>
      <w:r>
        <w:t xml:space="preserve">Introducido con la serie Intel Core de 12ª generación.</w:t>
      </w:r>
      <w:r/>
    </w:p>
    <w:p>
      <w:pPr>
        <w:pStyle w:val="613"/>
        <w:ind w:left="0" w:right="0" w:firstLine="0"/>
        <w:jc w:val="left"/>
        <w:pBdr>
          <w:top w:val="single" w:color="D9D9E3" w:sz="2" w:space="1"/>
          <w:left w:val="single" w:color="D9D9E3" w:sz="2" w:space="1"/>
          <w:bottom w:val="single" w:color="D9D9E3" w:sz="2" w:space="1"/>
          <w:right w:val="single" w:color="D9D9E3" w:sz="2" w:space="1"/>
        </w:pBdr>
      </w:pPr>
      <w:r>
        <w:t xml:space="preserve">AMD:</w:t>
      </w:r>
      <w:r/>
    </w:p>
    <w:p>
      <w:pPr>
        <w:pStyle w:val="618"/>
        <w:numPr>
          <w:ilvl w:val="0"/>
          <w:numId w:val="3"/>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AM4:</w:t>
      </w:r>
      <w:r/>
    </w:p>
    <w:p>
      <w:pPr>
        <w:pStyle w:val="618"/>
        <w:numPr>
          <w:ilvl w:val="1"/>
          <w:numId w:val="3"/>
        </w:numPr>
        <w:ind w:left="1418" w:right="0" w:hanging="283"/>
        <w:jc w:val="left"/>
        <w:spacing w:before="0" w:after="0"/>
        <w:tabs>
          <w:tab w:val="clear" w:pos="709" w:leader="none"/>
          <w:tab w:val="left" w:pos="1418" w:leader="none"/>
        </w:tabs>
        <w:pBdr>
          <w:top w:val="single" w:color="D9D9E3" w:sz="2" w:space="1"/>
          <w:left w:val="single" w:color="D9D9E3" w:sz="2" w:space="1"/>
          <w:bottom w:val="single" w:color="D9D9E3" w:sz="2" w:space="1"/>
          <w:right w:val="single" w:color="D9D9E3" w:sz="2" w:space="1"/>
        </w:pBdr>
      </w:pPr>
      <w:r>
        <w:t xml:space="preserve">Utilizado en una amplia gama de procesadores AMD, incluyendo las series Ryzen, Ryzen Pro, y Athlon.</w:t>
      </w:r>
      <w:r/>
    </w:p>
    <w:p>
      <w:pPr>
        <w:pStyle w:val="618"/>
        <w:numPr>
          <w:ilvl w:val="0"/>
          <w:numId w:val="3"/>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TR4 (Threadripper):</w:t>
      </w:r>
      <w:r/>
    </w:p>
    <w:p>
      <w:pPr>
        <w:pStyle w:val="618"/>
        <w:numPr>
          <w:ilvl w:val="1"/>
          <w:numId w:val="3"/>
        </w:numPr>
        <w:ind w:left="1418" w:right="0" w:hanging="283"/>
        <w:jc w:val="left"/>
        <w:spacing w:before="0" w:after="0"/>
        <w:tabs>
          <w:tab w:val="clear" w:pos="709" w:leader="none"/>
          <w:tab w:val="left" w:pos="1418" w:leader="none"/>
        </w:tabs>
        <w:pBdr>
          <w:top w:val="single" w:color="D9D9E3" w:sz="2" w:space="1"/>
          <w:left w:val="single" w:color="D9D9E3" w:sz="2" w:space="1"/>
          <w:bottom w:val="single" w:color="D9D9E3" w:sz="2" w:space="1"/>
          <w:right w:val="single" w:color="D9D9E3" w:sz="2" w:space="1"/>
        </w:pBdr>
      </w:pPr>
      <w:r>
        <w:t xml:space="preserve">Diseñado para procesadores de gama alta, como los AMD Ryzen Threadripper.</w:t>
      </w:r>
      <w:r/>
    </w:p>
    <w:p>
      <w:pPr>
        <w:pStyle w:val="618"/>
        <w:numPr>
          <w:ilvl w:val="0"/>
          <w:numId w:val="3"/>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sTRX4 (Threadripper):</w:t>
      </w:r>
      <w:r/>
    </w:p>
    <w:p>
      <w:pPr>
        <w:pStyle w:val="618"/>
        <w:numPr>
          <w:ilvl w:val="1"/>
          <w:numId w:val="3"/>
        </w:numPr>
        <w:ind w:left="1418" w:right="0" w:hanging="283"/>
        <w:jc w:val="left"/>
        <w:spacing w:before="0" w:after="0"/>
        <w:tabs>
          <w:tab w:val="clear" w:pos="709" w:leader="none"/>
          <w:tab w:val="left" w:pos="1418" w:leader="none"/>
        </w:tabs>
        <w:pBdr>
          <w:top w:val="single" w:color="D9D9E3" w:sz="2" w:space="1"/>
          <w:left w:val="single" w:color="D9D9E3" w:sz="2" w:space="1"/>
          <w:bottom w:val="single" w:color="D9D9E3" w:sz="2" w:space="1"/>
          <w:right w:val="single" w:color="D9D9E3" w:sz="2" w:space="1"/>
        </w:pBdr>
      </w:pPr>
      <w:r>
        <w:t xml:space="preserve">Introducido para la serie AMD Ryzen Threadripper de tercera generación.</w:t>
      </w:r>
      <w:r/>
    </w:p>
    <w:p>
      <w:pPr>
        <w:pStyle w:val="618"/>
        <w:numPr>
          <w:ilvl w:val="0"/>
          <w:numId w:val="3"/>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FM2+ y AM3+:</w:t>
      </w:r>
      <w:r/>
    </w:p>
    <w:p>
      <w:pPr>
        <w:pStyle w:val="618"/>
        <w:numPr>
          <w:ilvl w:val="1"/>
          <w:numId w:val="3"/>
        </w:numPr>
        <w:ind w:left="1418" w:right="0" w:hanging="283"/>
        <w:jc w:val="left"/>
        <w:tabs>
          <w:tab w:val="clear" w:pos="709" w:leader="none"/>
          <w:tab w:val="left" w:pos="1418" w:leader="none"/>
        </w:tabs>
        <w:pBdr>
          <w:top w:val="single" w:color="D9D9E3" w:sz="2" w:space="1"/>
          <w:left w:val="single" w:color="D9D9E3" w:sz="2" w:space="1"/>
          <w:bottom w:val="single" w:color="D9D9E3" w:sz="2" w:space="1"/>
          <w:right w:val="single" w:color="D9D9E3" w:sz="2" w:space="1"/>
        </w:pBdr>
      </w:pPr>
      <w:r>
        <w:t xml:space="preserve">Utilizados en generaciones anteriores de procesadores AMD, como los de las series AMD FX y A-Series.</w:t>
      </w:r>
      <w:r/>
    </w:p>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Es importante señalar que tanto AMD como Intel han utilizado varios zócalos a</w:t>
      </w:r>
      <w:r>
        <w:t xml:space="preserve"> lo largo de los años, y la compatibilidad entre los procesadores y las placas base a menudo depende del zócalo. Al seleccionar una placa madre y un procesador, es crucial asegurarse de que el zócalo del procesador coincida con el zócalo de la placa madre.</w:t>
      </w:r>
      <w:r/>
    </w:p>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Ambos fabricantes han tendido a cambiar los zócalos con el tiempo para acomodar nuevas tecnologías, mejoras de rendimiento y cambios en la arquitectura</w:t>
      </w:r>
      <w:r>
        <w:t xml:space="preserve"> de los procesadores. Por ejemplo, AMD ha mantenido la continuidad en el zócalo AM4 para varias generaciones, lo que facilita la actualización de procesadores sin cambiar la placa madre. Sin embargo, estos estándares pueden cambiar en futuras generaciones.</w:t>
      </w:r>
      <w:r/>
    </w:p>
    <w:p>
      <w:pPr>
        <w:pStyle w:val="618"/>
        <w:ind w:left="0" w:right="0" w:firstLine="0"/>
        <w:jc w:val="left"/>
        <w:spacing w:before="0" w:after="0"/>
      </w:pPr>
      <w:r>
        <mc:AlternateContent>
          <mc:Choice Requires="wpg">
            <w:drawing>
              <wp:inline xmlns:wp="http://schemas.openxmlformats.org/drawingml/2006/wordprocessingDrawing" distT="0" distB="0" distL="0" distR="0">
                <wp:extent cx="228600" cy="228600"/>
                <wp:effectExtent l="0" t="0" r="0" b="0"/>
                <wp:docPr id="8" name="Imagen8"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title="User"/>
                        <pic:cNvPicPr>
                          <a:picLocks noChangeAspect="1"/>
                        </pic:cNvPicPr>
                        <pic:nvPr/>
                      </pic:nvPicPr>
                      <pic:blipFill>
                        <a:blip r:embed="rId9"/>
                        <a:srcRect l="-882" t="-882" r="-882" b="-882"/>
                        <a:stretch/>
                      </pic:blipFill>
                      <pic:spPr bwMode="auto">
                        <a:xfrm>
                          <a:off x="0" y="0"/>
                          <a:ext cx="228600" cy="228600"/>
                        </a:xfrm>
                        <a:prstGeom prst="rect">
                          <a:avLst/>
                        </a:prstGeom>
                        <a:ln>
                          <a:solidFill>
                            <a:srgbClr val="D9D9E3"/>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18.0pt;height:18.0pt;mso-wrap-distance-left:0.0pt;mso-wrap-distance-top:0.0pt;mso-wrap-distance-right:0.0pt;mso-wrap-distance-bottom:0.0pt;" strokecolor="#D9D9E3">
                <v:path textboxrect="0,0,0,0"/>
                <v:imagedata r:id="rId9" o:title=""/>
              </v:shape>
            </w:pict>
          </mc:Fallback>
        </mc:AlternateContent>
      </w:r>
      <w:r/>
    </w:p>
    <w:p>
      <w:pPr>
        <w:pStyle w:val="618"/>
        <w:ind w:left="0" w:right="0" w:firstLine="0"/>
        <w:jc w:val="left"/>
        <w:spacing w:before="0" w:after="0"/>
      </w:pPr>
      <w:r>
        <w:t xml:space="preserve">Tú</w:t>
      </w:r>
      <w:r/>
    </w:p>
    <w:p>
      <w:pPr>
        <w:pStyle w:val="618"/>
        <w:ind w:left="0" w:right="0" w:firstLine="0"/>
        <w:jc w:val="left"/>
        <w:spacing w:before="0" w:after="0"/>
      </w:pPr>
      <w:r>
        <w:t xml:space="preserve">Está bien pero no has explicado qué es LGA y PGA</w:t>
      </w:r>
      <w:r/>
    </w:p>
    <w:p>
      <w:pPr>
        <w:pStyle w:val="618"/>
        <w:ind w:left="0" w:right="0" w:firstLine="0"/>
        <w:jc w:val="left"/>
      </w:pPr>
      <w:r>
        <w:t xml:space="preserve">ChatGPT</w:t>
      </w:r>
      <w:r/>
    </w:p>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Mis disculpas por la omisión. Aquí está una explicación de los términos LGA y PGA:</w:t>
      </w:r>
      <w:r/>
    </w:p>
    <w:p>
      <w:pPr>
        <w:pStyle w:val="613"/>
        <w:ind w:left="0" w:right="0" w:firstLine="0"/>
        <w:jc w:val="left"/>
        <w:pBdr>
          <w:top w:val="single" w:color="D9D9E3" w:sz="2" w:space="1"/>
          <w:left w:val="single" w:color="D9D9E3" w:sz="2" w:space="1"/>
          <w:bottom w:val="single" w:color="D9D9E3" w:sz="2" w:space="1"/>
          <w:right w:val="single" w:color="D9D9E3" w:sz="2" w:space="1"/>
        </w:pBdr>
      </w:pPr>
      <w:r>
        <w:t xml:space="preserve">LGA (Land Grid Array):</w:t>
      </w:r>
      <w:r/>
    </w:p>
    <w:p>
      <w:pPr>
        <w:pStyle w:val="618"/>
        <w:ind w:left="0" w:right="0" w:firstLine="0"/>
        <w:jc w:val="left"/>
        <w:pBdr>
          <w:top w:val="single" w:color="D9D9E3" w:sz="2" w:space="1"/>
          <w:left w:val="single" w:color="D9D9E3" w:sz="2" w:space="1"/>
          <w:bottom w:val="single" w:color="D9D9E3" w:sz="2" w:space="1"/>
          <w:right w:val="single" w:color="D9D9E3" w:sz="2" w:space="1"/>
        </w:pBdr>
      </w:pPr>
      <w:r>
        <w:rPr>
          <w:rStyle w:val="615"/>
        </w:rPr>
        <w:t xml:space="preserve">Definición:</w:t>
      </w:r>
      <w:r>
        <w:t xml:space="preserve"> LGA, que significa "Land Grid Array" (en español, Conjunto de Pines en la Rejilla), es un tipo de diseño de zócalo en</w:t>
      </w:r>
      <w:r>
        <w:t xml:space="preserve"> el que los pines del procesador están en la placa madre en lugar de en el propio procesador. En un zócalo LGA, hay contactos de metal en la placa madre y almohadillas de contacto en el procesador que se alinean cuando el procesador se coloca en el zócalo.</w:t>
      </w:r>
      <w:r/>
    </w:p>
    <w:p>
      <w:pPr>
        <w:pStyle w:val="618"/>
        <w:ind w:left="0" w:right="0" w:firstLine="0"/>
        <w:jc w:val="left"/>
        <w:pBdr>
          <w:top w:val="single" w:color="D9D9E3" w:sz="2" w:space="1"/>
          <w:left w:val="single" w:color="D9D9E3" w:sz="2" w:space="1"/>
          <w:bottom w:val="single" w:color="D9D9E3" w:sz="2" w:space="1"/>
          <w:right w:val="single" w:color="D9D9E3" w:sz="2" w:space="1"/>
        </w:pBdr>
      </w:pPr>
      <w:r>
        <w:rPr>
          <w:rStyle w:val="615"/>
        </w:rPr>
        <w:t xml:space="preserve">Ejemplo de fabricante que lo utiliza:</w:t>
      </w:r>
      <w:r>
        <w:t xml:space="preserve"> Intel ha sido un usuario frecuente del diseño LGA para sus procesadores, como se evidencia en los zócalos LGA 1200, LGA 1151, LGA 2066, entre otros.</w:t>
      </w:r>
      <w:r/>
    </w:p>
    <w:p>
      <w:pPr>
        <w:pStyle w:val="613"/>
        <w:ind w:left="0" w:right="0" w:firstLine="0"/>
        <w:jc w:val="left"/>
        <w:pBdr>
          <w:top w:val="single" w:color="D9D9E3" w:sz="2" w:space="1"/>
          <w:left w:val="single" w:color="D9D9E3" w:sz="2" w:space="1"/>
          <w:bottom w:val="single" w:color="D9D9E3" w:sz="2" w:space="1"/>
          <w:right w:val="single" w:color="D9D9E3" w:sz="2" w:space="1"/>
        </w:pBdr>
      </w:pPr>
      <w:r>
        <w:t xml:space="preserve">PGA (Pin Grid Array):</w:t>
      </w:r>
      <w:r/>
    </w:p>
    <w:p>
      <w:pPr>
        <w:pStyle w:val="618"/>
        <w:ind w:left="0" w:right="0" w:firstLine="0"/>
        <w:jc w:val="left"/>
        <w:pBdr>
          <w:top w:val="single" w:color="D9D9E3" w:sz="2" w:space="1"/>
          <w:left w:val="single" w:color="D9D9E3" w:sz="2" w:space="1"/>
          <w:bottom w:val="single" w:color="D9D9E3" w:sz="2" w:space="1"/>
          <w:right w:val="single" w:color="D9D9E3" w:sz="2" w:space="1"/>
        </w:pBdr>
      </w:pPr>
      <w:r>
        <w:rPr>
          <w:rStyle w:val="615"/>
        </w:rPr>
        <w:t xml:space="preserve">Definición:</w:t>
      </w:r>
      <w:r>
        <w:t xml:space="preserve"> PGA, que significa "Pin Grid Array" (en español, Conjunto de Pines en la Rejilla), es un diseño de zócalo</w:t>
      </w:r>
      <w:r>
        <w:t xml:space="preserve"> en el que los pines están en el propio procesador. Estos pines se insertan en orificios en el zócalo de la placa madre. En este caso, la interconexión se realiza a través de los pines que entran en contacto con los orificios correspondientes en el zócalo.</w:t>
      </w:r>
      <w:r/>
    </w:p>
    <w:p>
      <w:pPr>
        <w:pStyle w:val="618"/>
        <w:ind w:left="0" w:right="0" w:firstLine="0"/>
        <w:jc w:val="left"/>
        <w:pBdr>
          <w:top w:val="single" w:color="D9D9E3" w:sz="2" w:space="1"/>
          <w:left w:val="single" w:color="D9D9E3" w:sz="2" w:space="1"/>
          <w:bottom w:val="single" w:color="D9D9E3" w:sz="2" w:space="1"/>
          <w:right w:val="single" w:color="D9D9E3" w:sz="2" w:space="1"/>
        </w:pBdr>
      </w:pPr>
      <w:r>
        <w:rPr>
          <w:rStyle w:val="615"/>
        </w:rPr>
        <w:t xml:space="preserve">Ejemplo de fabricante que lo utiliza:</w:t>
      </w:r>
      <w:r>
        <w:t xml:space="preserve"> AMD ha utilizado el diseño PGA para sus procesadores, como se evidencia en el zócalo AM4 utilizado en las series Ryzen y otros modelos.</w:t>
      </w:r>
      <w:r/>
    </w:p>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Ambos diseños, LGA y PGA, cumplen la misma función: proporcionar una interfaz física entre el procesador y la placa madre. La elección</w:t>
      </w:r>
      <w:r>
        <w:t xml:space="preserve"> entre uno u otro depende de la preferencia del fabricante y de consideraciones de diseño específicas. En la práctica, los usuarios finales suelen seleccionar sus procesadores y placas base según el zócalo específico, independientemente de si es LGA o PGA.</w:t>
      </w:r>
      <w:r/>
    </w:p>
    <w:p>
      <w:pPr>
        <w:pStyle w:val="618"/>
        <w:ind w:left="0" w:right="0" w:firstLine="0"/>
        <w:jc w:val="left"/>
        <w:spacing w:before="0" w:after="0"/>
      </w:pPr>
      <w:r>
        <mc:AlternateContent>
          <mc:Choice Requires="wpg">
            <w:drawing>
              <wp:inline xmlns:wp="http://schemas.openxmlformats.org/drawingml/2006/wordprocessingDrawing" distT="0" distB="0" distL="0" distR="0">
                <wp:extent cx="228600" cy="228600"/>
                <wp:effectExtent l="0" t="0" r="0" b="0"/>
                <wp:docPr id="9" name="Imagen9" descr="" title="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descr="" title="User"/>
                        <pic:cNvPicPr>
                          <a:picLocks noChangeAspect="1"/>
                        </pic:cNvPicPr>
                        <pic:nvPr/>
                      </pic:nvPicPr>
                      <pic:blipFill>
                        <a:blip r:embed="rId9"/>
                        <a:srcRect l="-882" t="-882" r="-882" b="-882"/>
                        <a:stretch/>
                      </pic:blipFill>
                      <pic:spPr bwMode="auto">
                        <a:xfrm>
                          <a:off x="0" y="0"/>
                          <a:ext cx="228600" cy="228600"/>
                        </a:xfrm>
                        <a:prstGeom prst="rect">
                          <a:avLst/>
                        </a:prstGeom>
                        <a:ln>
                          <a:solidFill>
                            <a:srgbClr val="D9D9E3"/>
                          </a:solid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18.0pt;height:18.0pt;mso-wrap-distance-left:0.0pt;mso-wrap-distance-top:0.0pt;mso-wrap-distance-right:0.0pt;mso-wrap-distance-bottom:0.0pt;" strokecolor="#D9D9E3">
                <v:path textboxrect="0,0,0,0"/>
                <v:imagedata r:id="rId9" o:title=""/>
              </v:shape>
            </w:pict>
          </mc:Fallback>
        </mc:AlternateContent>
      </w:r>
      <w:r/>
    </w:p>
    <w:p>
      <w:pPr>
        <w:pStyle w:val="618"/>
        <w:ind w:left="0" w:right="0" w:firstLine="0"/>
        <w:jc w:val="left"/>
        <w:spacing w:before="0" w:after="0"/>
      </w:pPr>
      <w:r>
        <w:t xml:space="preserve">Tú</w:t>
      </w:r>
      <w:r/>
    </w:p>
    <w:p>
      <w:pPr>
        <w:pStyle w:val="618"/>
        <w:ind w:left="0" w:right="0" w:firstLine="0"/>
        <w:jc w:val="left"/>
        <w:spacing w:before="0" w:after="0"/>
      </w:pPr>
      <w:r>
        <w:t xml:space="preserve">Pautas de seguridad al manejar placas con PGA o con LGA</w:t>
      </w:r>
      <w:r/>
    </w:p>
    <w:p>
      <w:pPr>
        <w:pStyle w:val="618"/>
        <w:ind w:left="0" w:right="0" w:firstLine="0"/>
        <w:jc w:val="left"/>
      </w:pPr>
      <w:r>
        <w:t xml:space="preserve">ChatGPT</w:t>
      </w:r>
      <w:r/>
    </w:p>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Cuando trabajas con placas madre que utilizan zócalos PGA (Pin Grid Array) o LGA (Land Grid Array), es esencial seguir algunas pautas de seguridad para evitar daños tanto a la placa madre como al procesador. Aquí hay algunas recomendaciones generales:</w:t>
      </w:r>
      <w:r/>
    </w:p>
    <w:p>
      <w:pPr>
        <w:pStyle w:val="613"/>
        <w:ind w:left="0" w:right="0" w:firstLine="0"/>
        <w:jc w:val="left"/>
        <w:pBdr>
          <w:top w:val="single" w:color="D9D9E3" w:sz="2" w:space="1"/>
          <w:left w:val="single" w:color="D9D9E3" w:sz="2" w:space="1"/>
          <w:bottom w:val="single" w:color="D9D9E3" w:sz="2" w:space="1"/>
          <w:right w:val="single" w:color="D9D9E3" w:sz="2" w:space="1"/>
        </w:pBdr>
      </w:pPr>
      <w:r>
        <w:t xml:space="preserve">Tanto para PGA como LGA:</w:t>
      </w:r>
      <w:r/>
    </w:p>
    <w:p>
      <w:pPr>
        <w:pStyle w:val="618"/>
        <w:numPr>
          <w:ilvl w:val="0"/>
          <w:numId w:val="4"/>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Descarga Estática:</w:t>
      </w:r>
      <w:r/>
    </w:p>
    <w:p>
      <w:pPr>
        <w:pStyle w:val="618"/>
        <w:numPr>
          <w:ilvl w:val="1"/>
          <w:numId w:val="4"/>
        </w:numPr>
        <w:ind w:left="1418" w:right="0" w:hanging="283"/>
        <w:jc w:val="left"/>
        <w:spacing w:before="0" w:after="0"/>
        <w:tabs>
          <w:tab w:val="clear" w:pos="709" w:leader="none"/>
          <w:tab w:val="left" w:pos="1418" w:leader="none"/>
        </w:tabs>
        <w:pBdr>
          <w:top w:val="single" w:color="D9D9E3" w:sz="2" w:space="1"/>
          <w:left w:val="single" w:color="D9D9E3" w:sz="2" w:space="1"/>
          <w:bottom w:val="single" w:color="D9D9E3" w:sz="2" w:space="1"/>
          <w:right w:val="single" w:color="D9D9E3" w:sz="2" w:space="1"/>
        </w:pBdr>
      </w:pPr>
      <w:r>
        <w:t xml:space="preserve">Asegúrate de estar descargado estáticamente antes de tocar cualquier componente. Usa pulseras antiestáticas o toca una superficie metálica no pintada para descargar la electricidad estática de tu cuerpo.</w:t>
      </w:r>
      <w:r/>
    </w:p>
    <w:p>
      <w:pPr>
        <w:pStyle w:val="618"/>
        <w:numPr>
          <w:ilvl w:val="0"/>
          <w:numId w:val="4"/>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Manejo Cuidadoso:</w:t>
      </w:r>
      <w:r/>
    </w:p>
    <w:p>
      <w:pPr>
        <w:pStyle w:val="618"/>
        <w:numPr>
          <w:ilvl w:val="1"/>
          <w:numId w:val="4"/>
        </w:numPr>
        <w:ind w:left="1418" w:right="0" w:hanging="283"/>
        <w:jc w:val="left"/>
        <w:spacing w:before="0" w:after="0"/>
        <w:tabs>
          <w:tab w:val="clear" w:pos="709" w:leader="none"/>
          <w:tab w:val="left" w:pos="1418" w:leader="none"/>
        </w:tabs>
        <w:pBdr>
          <w:top w:val="single" w:color="D9D9E3" w:sz="2" w:space="1"/>
          <w:left w:val="single" w:color="D9D9E3" w:sz="2" w:space="1"/>
          <w:bottom w:val="single" w:color="D9D9E3" w:sz="2" w:space="1"/>
          <w:right w:val="single" w:color="D9D9E3" w:sz="2" w:space="1"/>
        </w:pBdr>
      </w:pPr>
      <w:r>
        <w:t xml:space="preserve">Manipula los componentes con cuidado. Evita tocar los pines o los contactos directamente en el caso de PGA, o los contactos dorados en el caso de LGA. Sujeta la placa madre por los bordes siempre que sea posible.</w:t>
      </w:r>
      <w:r/>
    </w:p>
    <w:p>
      <w:pPr>
        <w:pStyle w:val="618"/>
        <w:numPr>
          <w:ilvl w:val="0"/>
          <w:numId w:val="4"/>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Ubicación Sobre una Superficie Antiestática:</w:t>
      </w:r>
      <w:r/>
    </w:p>
    <w:p>
      <w:pPr>
        <w:pStyle w:val="618"/>
        <w:numPr>
          <w:ilvl w:val="1"/>
          <w:numId w:val="4"/>
        </w:numPr>
        <w:ind w:left="1418" w:right="0" w:hanging="283"/>
        <w:jc w:val="left"/>
        <w:spacing w:before="0" w:after="0"/>
        <w:tabs>
          <w:tab w:val="clear" w:pos="709" w:leader="none"/>
          <w:tab w:val="left" w:pos="1418" w:leader="none"/>
        </w:tabs>
        <w:pBdr>
          <w:top w:val="single" w:color="D9D9E3" w:sz="2" w:space="1"/>
          <w:left w:val="single" w:color="D9D9E3" w:sz="2" w:space="1"/>
          <w:bottom w:val="single" w:color="D9D9E3" w:sz="2" w:space="1"/>
          <w:right w:val="single" w:color="D9D9E3" w:sz="2" w:space="1"/>
        </w:pBdr>
      </w:pPr>
      <w:r>
        <w:t xml:space="preserve">Trabaja sobre una superficie antiestática, como una alfombrilla o una mesa antiestática, para reducir el riesgo de acumulación de electricidad estática.</w:t>
      </w:r>
      <w:r/>
    </w:p>
    <w:p>
      <w:pPr>
        <w:pStyle w:val="618"/>
        <w:numPr>
          <w:ilvl w:val="0"/>
          <w:numId w:val="4"/>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Almacenamiento Seguro:</w:t>
      </w:r>
      <w:r/>
    </w:p>
    <w:p>
      <w:pPr>
        <w:pStyle w:val="618"/>
        <w:numPr>
          <w:ilvl w:val="1"/>
          <w:numId w:val="4"/>
        </w:numPr>
        <w:ind w:left="1418" w:right="0" w:hanging="283"/>
        <w:jc w:val="left"/>
        <w:tabs>
          <w:tab w:val="clear" w:pos="709" w:leader="none"/>
          <w:tab w:val="left" w:pos="1418" w:leader="none"/>
        </w:tabs>
        <w:pBdr>
          <w:top w:val="single" w:color="D9D9E3" w:sz="2" w:space="1"/>
          <w:left w:val="single" w:color="D9D9E3" w:sz="2" w:space="1"/>
          <w:bottom w:val="single" w:color="D9D9E3" w:sz="2" w:space="1"/>
          <w:right w:val="single" w:color="D9D9E3" w:sz="2" w:space="1"/>
        </w:pBdr>
      </w:pPr>
      <w:r>
        <w:t xml:space="preserve">Almacena los componentes en bolsas antiestáticas cuando no estén en uso para protegerlos contra la acumulación de carga estática.</w:t>
      </w:r>
      <w:r/>
    </w:p>
    <w:p>
      <w:pPr>
        <w:pStyle w:val="613"/>
        <w:ind w:left="0" w:right="0" w:firstLine="0"/>
        <w:jc w:val="left"/>
        <w:pBdr>
          <w:top w:val="single" w:color="D9D9E3" w:sz="2" w:space="1"/>
          <w:left w:val="single" w:color="D9D9E3" w:sz="2" w:space="1"/>
          <w:bottom w:val="single" w:color="D9D9E3" w:sz="2" w:space="1"/>
          <w:right w:val="single" w:color="D9D9E3" w:sz="2" w:space="1"/>
        </w:pBdr>
      </w:pPr>
      <w:r>
        <w:t xml:space="preserve">Para PGA (Pin Grid Array):</w:t>
      </w:r>
      <w:r/>
    </w:p>
    <w:p>
      <w:pPr>
        <w:pStyle w:val="618"/>
        <w:numPr>
          <w:ilvl w:val="0"/>
          <w:numId w:val="5"/>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Alineación Cuidadosa:</w:t>
      </w:r>
      <w:r/>
    </w:p>
    <w:p>
      <w:pPr>
        <w:pStyle w:val="618"/>
        <w:numPr>
          <w:ilvl w:val="1"/>
          <w:numId w:val="5"/>
        </w:numPr>
        <w:ind w:left="1418" w:right="0" w:hanging="283"/>
        <w:jc w:val="left"/>
        <w:spacing w:before="0" w:after="0"/>
        <w:tabs>
          <w:tab w:val="clear" w:pos="709" w:leader="none"/>
          <w:tab w:val="left" w:pos="1418" w:leader="none"/>
        </w:tabs>
        <w:pBdr>
          <w:top w:val="single" w:color="D9D9E3" w:sz="2" w:space="1"/>
          <w:left w:val="single" w:color="D9D9E3" w:sz="2" w:space="1"/>
          <w:bottom w:val="single" w:color="D9D9E3" w:sz="2" w:space="1"/>
          <w:right w:val="single" w:color="D9D9E3" w:sz="2" w:space="1"/>
        </w:pBdr>
      </w:pPr>
      <w:r>
        <w:t xml:space="preserve">Cuando instales un procesador PGA en el zócalo, alinea cuidadosamente los pines con los agujeros correspondientes en el zócalo. Evita doblar los pines.</w:t>
      </w:r>
      <w:r/>
    </w:p>
    <w:p>
      <w:pPr>
        <w:pStyle w:val="618"/>
        <w:numPr>
          <w:ilvl w:val="0"/>
          <w:numId w:val="5"/>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Presión Uniforme:</w:t>
      </w:r>
      <w:r/>
    </w:p>
    <w:p>
      <w:pPr>
        <w:pStyle w:val="618"/>
        <w:numPr>
          <w:ilvl w:val="1"/>
          <w:numId w:val="5"/>
        </w:numPr>
        <w:ind w:left="1418" w:right="0" w:hanging="283"/>
        <w:jc w:val="left"/>
        <w:spacing w:before="0" w:after="0"/>
        <w:tabs>
          <w:tab w:val="clear" w:pos="709" w:leader="none"/>
          <w:tab w:val="left" w:pos="1418" w:leader="none"/>
        </w:tabs>
        <w:pBdr>
          <w:top w:val="single" w:color="D9D9E3" w:sz="2" w:space="1"/>
          <w:left w:val="single" w:color="D9D9E3" w:sz="2" w:space="1"/>
          <w:bottom w:val="single" w:color="D9D9E3" w:sz="2" w:space="1"/>
          <w:right w:val="single" w:color="D9D9E3" w:sz="2" w:space="1"/>
        </w:pBdr>
      </w:pPr>
      <w:r>
        <w:t xml:space="preserve">Al cerrar la palanca de retención del zócalo, aplica presión uniforme para asegurar un contacto adecuado. No fuerces la palanca.</w:t>
      </w:r>
      <w:r/>
    </w:p>
    <w:p>
      <w:pPr>
        <w:pStyle w:val="618"/>
        <w:numPr>
          <w:ilvl w:val="0"/>
          <w:numId w:val="5"/>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Verificación Visual:</w:t>
      </w:r>
      <w:r/>
    </w:p>
    <w:p>
      <w:pPr>
        <w:pStyle w:val="618"/>
        <w:numPr>
          <w:ilvl w:val="1"/>
          <w:numId w:val="5"/>
        </w:numPr>
        <w:ind w:left="1418" w:right="0" w:hanging="283"/>
        <w:jc w:val="left"/>
        <w:tabs>
          <w:tab w:val="clear" w:pos="709" w:leader="none"/>
          <w:tab w:val="left" w:pos="1418" w:leader="none"/>
        </w:tabs>
        <w:pBdr>
          <w:top w:val="single" w:color="D9D9E3" w:sz="2" w:space="1"/>
          <w:left w:val="single" w:color="D9D9E3" w:sz="2" w:space="1"/>
          <w:bottom w:val="single" w:color="D9D9E3" w:sz="2" w:space="1"/>
          <w:right w:val="single" w:color="D9D9E3" w:sz="2" w:space="1"/>
        </w:pBdr>
      </w:pPr>
      <w:r>
        <w:t xml:space="preserve">Antes de cerrar completamente la palanca, realiza una verificación visual para asegurarte de que el procesador esté correctamente asentado.</w:t>
      </w:r>
      <w:r/>
    </w:p>
    <w:p>
      <w:pPr>
        <w:pStyle w:val="613"/>
        <w:ind w:left="0" w:right="0" w:firstLine="0"/>
        <w:jc w:val="left"/>
        <w:pBdr>
          <w:top w:val="single" w:color="D9D9E3" w:sz="2" w:space="1"/>
          <w:left w:val="single" w:color="D9D9E3" w:sz="2" w:space="1"/>
          <w:bottom w:val="single" w:color="D9D9E3" w:sz="2" w:space="1"/>
          <w:right w:val="single" w:color="D9D9E3" w:sz="2" w:space="1"/>
        </w:pBdr>
      </w:pPr>
      <w:r>
        <w:t xml:space="preserve">Para LGA (Land Grid Array):</w:t>
      </w:r>
      <w:r/>
    </w:p>
    <w:p>
      <w:pPr>
        <w:pStyle w:val="618"/>
        <w:numPr>
          <w:ilvl w:val="0"/>
          <w:numId w:val="6"/>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No Tocar los Pines:</w:t>
      </w:r>
      <w:r/>
    </w:p>
    <w:p>
      <w:pPr>
        <w:pStyle w:val="618"/>
        <w:numPr>
          <w:ilvl w:val="1"/>
          <w:numId w:val="6"/>
        </w:numPr>
        <w:ind w:left="1418" w:right="0" w:hanging="283"/>
        <w:jc w:val="left"/>
        <w:spacing w:before="0" w:after="0"/>
        <w:tabs>
          <w:tab w:val="clear" w:pos="709" w:leader="none"/>
          <w:tab w:val="left" w:pos="1418" w:leader="none"/>
        </w:tabs>
        <w:pBdr>
          <w:top w:val="single" w:color="D9D9E3" w:sz="2" w:space="1"/>
          <w:left w:val="single" w:color="D9D9E3" w:sz="2" w:space="1"/>
          <w:bottom w:val="single" w:color="D9D9E3" w:sz="2" w:space="1"/>
          <w:right w:val="single" w:color="D9D9E3" w:sz="2" w:space="1"/>
        </w:pBdr>
      </w:pPr>
      <w:r>
        <w:t xml:space="preserve">Evita tocar los pines en la parte inferior del procesador LGA. Estos pines son más delicados y sensibles que los pines de PGA.</w:t>
      </w:r>
      <w:r/>
    </w:p>
    <w:p>
      <w:pPr>
        <w:pStyle w:val="618"/>
        <w:numPr>
          <w:ilvl w:val="0"/>
          <w:numId w:val="6"/>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Alineación Precisa:</w:t>
      </w:r>
      <w:r/>
    </w:p>
    <w:p>
      <w:pPr>
        <w:pStyle w:val="618"/>
        <w:numPr>
          <w:ilvl w:val="1"/>
          <w:numId w:val="6"/>
        </w:numPr>
        <w:ind w:left="1418" w:right="0" w:hanging="283"/>
        <w:jc w:val="left"/>
        <w:spacing w:before="0" w:after="0"/>
        <w:tabs>
          <w:tab w:val="clear" w:pos="709" w:leader="none"/>
          <w:tab w:val="left" w:pos="1418" w:leader="none"/>
        </w:tabs>
        <w:pBdr>
          <w:top w:val="single" w:color="D9D9E3" w:sz="2" w:space="1"/>
          <w:left w:val="single" w:color="D9D9E3" w:sz="2" w:space="1"/>
          <w:bottom w:val="single" w:color="D9D9E3" w:sz="2" w:space="1"/>
          <w:right w:val="single" w:color="D9D9E3" w:sz="2" w:space="1"/>
        </w:pBdr>
      </w:pPr>
      <w:r>
        <w:t xml:space="preserve">Alinea cuidadosamente el procesador con los agujeros en el zócalo. Ten cuidado al bajar el procesador en su lugar para evitar dañar los contactos en la parte inferior.</w:t>
      </w:r>
      <w:r/>
    </w:p>
    <w:p>
      <w:pPr>
        <w:pStyle w:val="618"/>
        <w:numPr>
          <w:ilvl w:val="0"/>
          <w:numId w:val="6"/>
        </w:numPr>
        <w:ind w:left="709" w:right="0" w:hanging="283"/>
        <w:jc w:val="left"/>
        <w:tabs>
          <w:tab w:val="left" w:pos="709" w:leader="none"/>
          <w:tab w:val="left" w:pos="709" w:leader="none"/>
        </w:tabs>
        <w:pBdr>
          <w:top w:val="single" w:color="D9D9E3" w:sz="2" w:space="1"/>
          <w:left w:val="single" w:color="D9D9E3" w:sz="2" w:space="1"/>
          <w:bottom w:val="single" w:color="D9D9E3" w:sz="2" w:space="1"/>
          <w:right w:val="single" w:color="D9D9E3" w:sz="2" w:space="1"/>
        </w:pBdr>
      </w:pPr>
      <w:r>
        <w:rPr>
          <w:rStyle w:val="615"/>
        </w:rPr>
        <w:t xml:space="preserve">Instalación Vertical:</w:t>
      </w:r>
      <w:r/>
    </w:p>
    <w:p>
      <w:pPr>
        <w:pStyle w:val="618"/>
        <w:numPr>
          <w:ilvl w:val="1"/>
          <w:numId w:val="6"/>
        </w:numPr>
        <w:ind w:left="1418" w:right="0" w:hanging="283"/>
        <w:jc w:val="left"/>
        <w:tabs>
          <w:tab w:val="clear" w:pos="709" w:leader="none"/>
          <w:tab w:val="left" w:pos="1418" w:leader="none"/>
        </w:tabs>
        <w:pBdr>
          <w:top w:val="single" w:color="D9D9E3" w:sz="2" w:space="1"/>
          <w:left w:val="single" w:color="D9D9E3" w:sz="2" w:space="1"/>
          <w:bottom w:val="single" w:color="D9D9E3" w:sz="2" w:space="1"/>
          <w:right w:val="single" w:color="D9D9E3" w:sz="2" w:space="1"/>
        </w:pBdr>
      </w:pPr>
      <w:r>
        <w:t xml:space="preserve">Al instalar el procesador LGA, asegúrate de que el zócalo esté orientado correctamente para que los contactos hagan un buen contacto al bajar el procesador.</w:t>
      </w:r>
      <w:r/>
    </w:p>
    <w:p>
      <w:pPr>
        <w:pStyle w:val="618"/>
        <w:ind w:left="0" w:right="0" w:firstLine="0"/>
        <w:jc w:val="left"/>
        <w:pBdr>
          <w:top w:val="single" w:color="D9D9E3" w:sz="2" w:space="1"/>
          <w:left w:val="single" w:color="D9D9E3" w:sz="2" w:space="1"/>
          <w:bottom w:val="single" w:color="D9D9E3" w:sz="2" w:space="1"/>
          <w:right w:val="single" w:color="D9D9E3" w:sz="2" w:space="1"/>
        </w:pBdr>
      </w:pPr>
      <w:r>
        <w:t xml:space="preserve">Siguiendo estas pautas, puedes minimizar el riesgo de daño tanto a la placa</w:t>
      </w:r>
      <w:r>
        <w:t xml:space="preserve"> madre como al procesador durante la instalación y manipulación de componentes. Además, siempre es recomendable consultar los manuales específicos de la placa madre y del procesador para obtener instrucciones detalladas y garantizar una instalación segura.</w:t>
      </w:r>
      <w:r/>
    </w:p>
    <w:p>
      <w:pPr>
        <w:pStyle w:val="612"/>
        <w:jc w:val="left"/>
      </w:pPr>
      <w:r/>
      <w:r>
        <w:br w:type="page" w:clear="all"/>
      </w:r>
      <w:r/>
    </w:p>
    <w:p>
      <w:pPr>
        <w:jc w:val="left"/>
        <w:rPr>
          <w:highlight w:val="none"/>
        </w:rPr>
      </w:pPr>
      <w:r>
        <w:rPr>
          <w:highlight w:val="none"/>
        </w:rPr>
        <w:t xml:space="preserve">Tools basic</w:t>
      </w:r>
      <w:r>
        <w:rPr>
          <w:highlight w:val="none"/>
        </w:rPr>
      </w:r>
    </w:p>
    <w:p>
      <w:pPr>
        <w:jc w:val="left"/>
        <w:rPr>
          <w:highlight w:val="none"/>
        </w:rPr>
      </w:pPr>
      <w:r>
        <w:rPr>
          <w:highlight w:val="none"/>
        </w:rPr>
      </w:r>
      <w:r>
        <w:rPr>
          <w:highlight w:val="none"/>
        </w:rPr>
      </w:r>
    </w:p>
    <w:p>
      <w:pPr>
        <w:jc w:val="left"/>
        <w:rPr>
          <w:highlight w:val="none"/>
        </w:rPr>
      </w:pPr>
      <w:r>
        <w:rPr>
          <w:highlight w:val="none"/>
        </w:rPr>
      </w:r>
      <w:r>
        <w:rPr>
          <w:highlight w:val="none"/>
        </w:rPr>
      </w:r>
      <w:hyperlink r:id="rId10" w:tooltip="https://www.cpuid.com/softwares/cpu-z.html" w:history="1">
        <w:r>
          <w:rPr>
            <w:rStyle w:val="173"/>
            <w:highlight w:val="none"/>
          </w:rPr>
          <w:t xml:space="preserve">https://www.cpuid.com/softwares/cpu-z.html</w:t>
        </w:r>
        <w:r>
          <w:rPr>
            <w:rStyle w:val="173"/>
            <w:highlight w:val="none"/>
          </w:rPr>
        </w:r>
        <w:r>
          <w:rPr>
            <w:rStyle w:val="173"/>
            <w:highlight w:val="none"/>
          </w:rPr>
        </w:r>
      </w:hyperlink>
      <w:r>
        <w:rPr>
          <w:highlight w:val="none"/>
        </w:rPr>
      </w:r>
    </w:p>
    <w:p>
      <w:pPr>
        <w:jc w:val="left"/>
        <w:rPr>
          <w:highlight w:val="none"/>
        </w:rPr>
      </w:pPr>
      <w:r>
        <w:rPr>
          <w:highlight w:val="none"/>
        </w:rPr>
      </w:r>
      <w:r>
        <w:rPr>
          <w:highlight w:val="none"/>
        </w:rPr>
      </w:r>
    </w:p>
    <w:p>
      <w:pPr>
        <w:jc w:val="left"/>
        <w:rPr>
          <w:highlight w:val="none"/>
        </w:rPr>
      </w:pPr>
      <w:r>
        <w:rPr>
          <w:highlight w:val="none"/>
        </w:rPr>
      </w:r>
      <w:r>
        <w:rPr>
          <w:highlight w:val="none"/>
        </w:rPr>
      </w:r>
    </w:p>
    <w:p>
      <w:pPr>
        <w:pStyle w:val="612"/>
        <w:jc w:val="left"/>
        <w:rPr>
          <w:highlight w:val="none"/>
        </w:rPr>
      </w:pPr>
      <w:r>
        <w:t xml:space="preserve">SERGEI STRELEC</w:t>
      </w:r>
      <w:r/>
    </w:p>
    <w:p>
      <w:pPr>
        <w:jc w:val="left"/>
      </w:pPr>
      <w:r/>
      <w:r/>
    </w:p>
    <w:p>
      <w:pPr>
        <w:jc w:val="left"/>
      </w:pPr>
      <w:r>
        <w:rPr>
          <w:highlight w:val="none"/>
        </w:rPr>
      </w:r>
      <w:r/>
    </w:p>
    <w:p>
      <w:pPr>
        <w:jc w:val="left"/>
        <w:rPr>
          <w:highlight w:val="none"/>
        </w:rPr>
      </w:pPr>
      <w:r>
        <w:rPr>
          <w:highlight w:val="none"/>
        </w:rPr>
      </w:r>
      <w:hyperlink r:id="rId11" w:tooltip="https://sergeistrelec.name/" w:history="1">
        <w:r>
          <w:rPr>
            <w:rStyle w:val="173"/>
            <w:highlight w:val="none"/>
          </w:rPr>
          <w:t xml:space="preserve">https://sergeistrelec.name/</w:t>
        </w:r>
        <w:r>
          <w:rPr>
            <w:rStyle w:val="173"/>
          </w:rPr>
        </w:r>
      </w:hyperlink>
      <w:r/>
    </w:p>
    <w:p>
      <w:pPr>
        <w:jc w:val="left"/>
      </w:pPr>
      <w:r>
        <w:rPr>
          <w:highlight w:val="none"/>
        </w:rPr>
      </w:r>
      <w:r/>
    </w:p>
    <w:p>
      <w:pPr>
        <w:jc w:val="left"/>
        <w:rPr>
          <w:highlight w:val="none"/>
        </w:rPr>
      </w:pPr>
      <w:r>
        <w:rPr>
          <w:highlight w:val="none"/>
        </w:rPr>
      </w:r>
      <w:hyperlink r:id="rId12" w:tooltip="https://sergeistrelec.name/winpe-10-8-sergei-strelec-english/" w:history="1">
        <w:r>
          <w:rPr>
            <w:rStyle w:val="173"/>
            <w:highlight w:val="none"/>
          </w:rPr>
          <w:t xml:space="preserve">https://sergeistrelec.name/winpe-10-8-sergei-strelec-english/</w:t>
        </w:r>
        <w:r>
          <w:rPr>
            <w:rStyle w:val="173"/>
          </w:rPr>
        </w:r>
        <w:r>
          <w:rPr>
            <w:rStyle w:val="173"/>
            <w:highlight w:val="none"/>
          </w:rPr>
        </w:r>
        <w:r>
          <w:rPr>
            <w:rStyle w:val="173"/>
            <w:highlight w:val="none"/>
          </w:rPr>
        </w:r>
      </w:hyperlink>
      <w:r>
        <w:rPr>
          <w:highlight w:val="none"/>
        </w:rPr>
      </w:r>
    </w:p>
    <w:p>
      <w:pPr>
        <w:jc w:val="left"/>
      </w:pPr>
      <w:r/>
      <w:r/>
    </w:p>
    <w:p>
      <w:pPr>
        <w:jc w:val="left"/>
      </w:pPr>
      <w:r>
        <w:rPr>
          <w:highlight w:val="none"/>
        </w:rPr>
      </w:r>
      <w:r>
        <w:rPr>
          <w:highlight w:val="none"/>
        </w:rPr>
      </w:r>
    </w:p>
    <w:sectPr>
      <w:footnotePr/>
      <w:endnotePr/>
      <w:type w:val="nextPage"/>
      <w:pgSz w:w="11906" w:h="16838" w:orient="portrait"/>
      <w:pgMar w:top="1134" w:right="1134" w:bottom="1134" w:left="1134" w:header="0" w:footer="0"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Noto Sans CJK SC">
    <w:panose1 w:val="020B0500000000000000"/>
  </w:font>
  <w:font w:name="Arial">
    <w:panose1 w:val="020B0604020202020204"/>
  </w:font>
  <w:font w:name="Liberation Sans">
    <w:panose1 w:val="020B0604020202020204"/>
  </w:font>
  <w:font w:name="Noto Serif CJK SC">
    <w:panose1 w:val="02020400000000000000"/>
  </w:font>
  <w:font w:name="OpenSymbol">
    <w:panose1 w:val="05010000000000000000"/>
  </w:font>
  <w:font w:name="Lohit Devanagari">
    <w:panose1 w:val="020B0600000000000000"/>
  </w:font>
  <w:font w:name="Liberation Serif">
    <w:panose1 w:val="020206030504050203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283"/>
        <w:tabs>
          <w:tab w:val="num" w:pos="709" w:leader="none"/>
        </w:tabs>
      </w:pPr>
    </w:lvl>
    <w:lvl w:ilvl="1">
      <w:start w:val="1"/>
      <w:numFmt w:val="decimal"/>
      <w:isLgl w:val="false"/>
      <w:suff w:val="tab"/>
      <w:lvlText w:val="%2."/>
      <w:lvlJc w:val="left"/>
      <w:pPr>
        <w:ind w:left="1418" w:hanging="283"/>
        <w:tabs>
          <w:tab w:val="num" w:pos="1418" w:leader="none"/>
        </w:tabs>
      </w:pPr>
    </w:lvl>
    <w:lvl w:ilvl="2">
      <w:start w:val="1"/>
      <w:numFmt w:val="decimal"/>
      <w:isLgl w:val="false"/>
      <w:suff w:val="tab"/>
      <w:lvlText w:val="%3."/>
      <w:lvlJc w:val="left"/>
      <w:pPr>
        <w:ind w:left="2127" w:hanging="283"/>
        <w:tabs>
          <w:tab w:val="num" w:pos="2127" w:leader="none"/>
        </w:tabs>
      </w:pPr>
    </w:lvl>
    <w:lvl w:ilvl="3">
      <w:start w:val="1"/>
      <w:numFmt w:val="decimal"/>
      <w:isLgl w:val="false"/>
      <w:suff w:val="tab"/>
      <w:lvlText w:val="%4."/>
      <w:lvlJc w:val="left"/>
      <w:pPr>
        <w:ind w:left="2836" w:hanging="283"/>
        <w:tabs>
          <w:tab w:val="num" w:pos="2836" w:leader="none"/>
        </w:tabs>
      </w:pPr>
    </w:lvl>
    <w:lvl w:ilvl="4">
      <w:start w:val="1"/>
      <w:numFmt w:val="decimal"/>
      <w:isLgl w:val="false"/>
      <w:suff w:val="tab"/>
      <w:lvlText w:val="%5."/>
      <w:lvlJc w:val="left"/>
      <w:pPr>
        <w:ind w:left="3545" w:hanging="283"/>
        <w:tabs>
          <w:tab w:val="num" w:pos="3545" w:leader="none"/>
        </w:tabs>
      </w:pPr>
    </w:lvl>
    <w:lvl w:ilvl="5">
      <w:start w:val="1"/>
      <w:numFmt w:val="decimal"/>
      <w:isLgl w:val="false"/>
      <w:suff w:val="tab"/>
      <w:lvlText w:val="%6."/>
      <w:lvlJc w:val="left"/>
      <w:pPr>
        <w:ind w:left="4254" w:hanging="283"/>
        <w:tabs>
          <w:tab w:val="num" w:pos="4254" w:leader="none"/>
        </w:tabs>
      </w:pPr>
    </w:lvl>
    <w:lvl w:ilvl="6">
      <w:start w:val="1"/>
      <w:numFmt w:val="decimal"/>
      <w:isLgl w:val="false"/>
      <w:suff w:val="tab"/>
      <w:lvlText w:val="%7."/>
      <w:lvlJc w:val="left"/>
      <w:pPr>
        <w:ind w:left="4963" w:hanging="283"/>
        <w:tabs>
          <w:tab w:val="num" w:pos="4963" w:leader="none"/>
        </w:tabs>
      </w:pPr>
    </w:lvl>
    <w:lvl w:ilvl="7">
      <w:start w:val="1"/>
      <w:numFmt w:val="decimal"/>
      <w:isLgl w:val="false"/>
      <w:suff w:val="tab"/>
      <w:lvlText w:val="%8."/>
      <w:lvlJc w:val="left"/>
      <w:pPr>
        <w:ind w:left="5672" w:hanging="283"/>
        <w:tabs>
          <w:tab w:val="num" w:pos="5672" w:leader="none"/>
        </w:tabs>
      </w:pPr>
    </w:lvl>
    <w:lvl w:ilvl="8">
      <w:start w:val="1"/>
      <w:numFmt w:val="decimal"/>
      <w:isLgl w:val="false"/>
      <w:suff w:val="tab"/>
      <w:lvlText w:val="%9."/>
      <w:lvlJc w:val="left"/>
      <w:pPr>
        <w:ind w:left="6381" w:hanging="283"/>
        <w:tabs>
          <w:tab w:val="num" w:pos="6381" w:leader="none"/>
        </w:tabs>
      </w:pPr>
    </w:lvl>
  </w:abstractNum>
  <w:abstractNum w:abstractNumId="1">
    <w:multiLevelType w:val="hybridMultilevel"/>
    <w:lvl w:ilvl="0">
      <w:start w:val="1"/>
      <w:numFmt w:val="decimal"/>
      <w:isLgl w:val="false"/>
      <w:suff w:val="tab"/>
      <w:lvlText w:val="%1."/>
      <w:lvlJc w:val="left"/>
      <w:pPr>
        <w:ind w:left="709" w:hanging="283"/>
        <w:tabs>
          <w:tab w:val="num" w:pos="709" w:leader="none"/>
        </w:tabs>
      </w:p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2">
    <w:multiLevelType w:val="hybridMultilevel"/>
    <w:lvl w:ilvl="0">
      <w:start w:val="1"/>
      <w:numFmt w:val="decimal"/>
      <w:isLgl w:val="false"/>
      <w:suff w:val="tab"/>
      <w:lvlText w:val="%1."/>
      <w:lvlJc w:val="left"/>
      <w:pPr>
        <w:ind w:left="709" w:hanging="283"/>
        <w:tabs>
          <w:tab w:val="num" w:pos="709" w:leader="none"/>
        </w:tabs>
      </w:p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3">
    <w:multiLevelType w:val="hybridMultilevel"/>
    <w:lvl w:ilvl="0">
      <w:start w:val="1"/>
      <w:numFmt w:val="decimal"/>
      <w:isLgl w:val="false"/>
      <w:suff w:val="tab"/>
      <w:lvlText w:val="%1."/>
      <w:lvlJc w:val="left"/>
      <w:pPr>
        <w:ind w:left="709" w:hanging="283"/>
        <w:tabs>
          <w:tab w:val="num" w:pos="709" w:leader="none"/>
        </w:tabs>
      </w:p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4">
    <w:multiLevelType w:val="hybridMultilevel"/>
    <w:lvl w:ilvl="0">
      <w:start w:val="1"/>
      <w:numFmt w:val="decimal"/>
      <w:isLgl w:val="false"/>
      <w:suff w:val="tab"/>
      <w:lvlText w:val="%1."/>
      <w:lvlJc w:val="left"/>
      <w:pPr>
        <w:ind w:left="709" w:hanging="283"/>
        <w:tabs>
          <w:tab w:val="num" w:pos="709" w:leader="none"/>
        </w:tabs>
      </w:p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5">
    <w:multiLevelType w:val="hybridMultilevel"/>
    <w:lvl w:ilvl="0">
      <w:start w:val="1"/>
      <w:numFmt w:val="decimal"/>
      <w:isLgl w:val="false"/>
      <w:suff w:val="tab"/>
      <w:lvlText w:val="%1."/>
      <w:lvlJc w:val="left"/>
      <w:pPr>
        <w:ind w:left="709" w:hanging="283"/>
        <w:tabs>
          <w:tab w:val="num" w:pos="709" w:leader="none"/>
        </w:tabs>
      </w:pPr>
    </w:lvl>
    <w:lvl w:ilvl="1">
      <w:start w:val="1"/>
      <w:numFmt w:val="bullet"/>
      <w:isLgl w:val="false"/>
      <w:suff w:val="tab"/>
      <w:lvlText w:val=""/>
      <w:lvlJc w:val="left"/>
      <w:pPr>
        <w:ind w:left="1418" w:hanging="283"/>
        <w:tabs>
          <w:tab w:val="num" w:pos="1418" w:leader="none"/>
        </w:tabs>
      </w:pPr>
      <w:rPr>
        <w:rFonts w:hint="default" w:ascii="Symbol" w:hAnsi="Symbol" w:cs="Symbol"/>
      </w:rPr>
    </w:lvl>
    <w:lvl w:ilvl="2">
      <w:start w:val="1"/>
      <w:numFmt w:val="bullet"/>
      <w:isLgl w:val="false"/>
      <w:suff w:val="tab"/>
      <w:lvlText w:val=""/>
      <w:lvlJc w:val="left"/>
      <w:pPr>
        <w:ind w:left="2127" w:hanging="283"/>
        <w:tabs>
          <w:tab w:val="num" w:pos="2127" w:leader="none"/>
        </w:tabs>
      </w:pPr>
      <w:rPr>
        <w:rFonts w:hint="default" w:ascii="Symbol" w:hAnsi="Symbol" w:cs="Symbol"/>
      </w:rPr>
    </w:lvl>
    <w:lvl w:ilvl="3">
      <w:start w:val="1"/>
      <w:numFmt w:val="bullet"/>
      <w:isLgl w:val="false"/>
      <w:suff w:val="tab"/>
      <w:lvlText w:val=""/>
      <w:lvlJc w:val="left"/>
      <w:pPr>
        <w:ind w:left="2836" w:hanging="283"/>
        <w:tabs>
          <w:tab w:val="num" w:pos="2836" w:leader="none"/>
        </w:tabs>
      </w:pPr>
      <w:rPr>
        <w:rFonts w:hint="default" w:ascii="Symbol" w:hAnsi="Symbol" w:cs="Symbol"/>
      </w:rPr>
    </w:lvl>
    <w:lvl w:ilvl="4">
      <w:start w:val="1"/>
      <w:numFmt w:val="bullet"/>
      <w:isLgl w:val="false"/>
      <w:suff w:val="tab"/>
      <w:lvlText w:val=""/>
      <w:lvlJc w:val="left"/>
      <w:pPr>
        <w:ind w:left="3545" w:hanging="283"/>
        <w:tabs>
          <w:tab w:val="num" w:pos="3545" w:leader="none"/>
        </w:tabs>
      </w:pPr>
      <w:rPr>
        <w:rFonts w:hint="default" w:ascii="Symbol" w:hAnsi="Symbol" w:cs="Symbol"/>
      </w:rPr>
    </w:lvl>
    <w:lvl w:ilvl="5">
      <w:start w:val="1"/>
      <w:numFmt w:val="bullet"/>
      <w:isLgl w:val="false"/>
      <w:suff w:val="tab"/>
      <w:lvlText w:val=""/>
      <w:lvlJc w:val="left"/>
      <w:pPr>
        <w:ind w:left="4254" w:hanging="283"/>
        <w:tabs>
          <w:tab w:val="num" w:pos="4254" w:leader="none"/>
        </w:tabs>
      </w:pPr>
      <w:rPr>
        <w:rFonts w:hint="default" w:ascii="Symbol" w:hAnsi="Symbol" w:cs="Symbol"/>
      </w:rPr>
    </w:lvl>
    <w:lvl w:ilvl="6">
      <w:start w:val="1"/>
      <w:numFmt w:val="bullet"/>
      <w:isLgl w:val="false"/>
      <w:suff w:val="tab"/>
      <w:lvlText w:val=""/>
      <w:lvlJc w:val="left"/>
      <w:pPr>
        <w:ind w:left="4963" w:hanging="283"/>
        <w:tabs>
          <w:tab w:val="num" w:pos="4963" w:leader="none"/>
        </w:tabs>
      </w:pPr>
      <w:rPr>
        <w:rFonts w:hint="default" w:ascii="Symbol" w:hAnsi="Symbol" w:cs="Symbol"/>
      </w:rPr>
    </w:lvl>
    <w:lvl w:ilvl="7">
      <w:start w:val="1"/>
      <w:numFmt w:val="bullet"/>
      <w:isLgl w:val="false"/>
      <w:suff w:val="tab"/>
      <w:lvlText w:val=""/>
      <w:lvlJc w:val="left"/>
      <w:pPr>
        <w:ind w:left="5672" w:hanging="283"/>
        <w:tabs>
          <w:tab w:val="num" w:pos="5672" w:leader="none"/>
        </w:tabs>
      </w:pPr>
      <w:rPr>
        <w:rFonts w:hint="default" w:ascii="Symbol" w:hAnsi="Symbol" w:cs="Symbol"/>
      </w:rPr>
    </w:lvl>
    <w:lvl w:ilvl="8">
      <w:start w:val="1"/>
      <w:numFmt w:val="bullet"/>
      <w:isLgl w:val="false"/>
      <w:suff w:val="tab"/>
      <w:lvlText w:val=""/>
      <w:lvlJc w:val="left"/>
      <w:pPr>
        <w:ind w:left="6381" w:hanging="283"/>
        <w:tabs>
          <w:tab w:val="num" w:pos="6381" w:leader="none"/>
        </w:tabs>
      </w:pPr>
      <w:rPr>
        <w:rFonts w:hint="default" w:ascii="Symbol" w:hAnsi="Symbol" w:cs="Symbol"/>
      </w:rPr>
    </w:lvl>
  </w:abstractNum>
  <w:abstractNum w:abstractNumId="6">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pStyle w:val="613"/>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9"/>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Liberation Serif" w:hAnsi="Liberation Serif" w:eastAsia="Noto Serif CJK SC" w:cs="Lohit Devanagari"/>
        <w:sz w:val="24"/>
        <w:szCs w:val="24"/>
        <w:lang w:val="es-ES" w:eastAsia="zh-CN" w:bidi="hi-IN"/>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612"/>
    <w:next w:val="612"/>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612"/>
    <w:next w:val="612"/>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character" w:styleId="17">
    <w:name w:val="Heading 3 Char"/>
    <w:basedOn w:val="10"/>
    <w:link w:val="613"/>
    <w:uiPriority w:val="9"/>
    <w:rPr>
      <w:rFonts w:ascii="Arial" w:hAnsi="Arial" w:eastAsia="Arial" w:cs="Arial"/>
      <w:sz w:val="30"/>
      <w:szCs w:val="30"/>
    </w:rPr>
  </w:style>
  <w:style w:type="paragraph" w:styleId="18">
    <w:name w:val="Heading 4"/>
    <w:basedOn w:val="612"/>
    <w:next w:val="612"/>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612"/>
    <w:next w:val="612"/>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612"/>
    <w:next w:val="612"/>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612"/>
    <w:next w:val="612"/>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612"/>
    <w:next w:val="612"/>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612"/>
    <w:next w:val="612"/>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0">
    <w:name w:val="List Paragraph"/>
    <w:basedOn w:val="612"/>
    <w:uiPriority w:val="34"/>
    <w:qFormat/>
    <w:pPr>
      <w:contextualSpacing/>
      <w:ind w:left="720"/>
    </w:pPr>
  </w:style>
  <w:style w:type="paragraph" w:styleId="32">
    <w:name w:val="No Spacing"/>
    <w:uiPriority w:val="1"/>
    <w:qFormat/>
    <w:pPr>
      <w:spacing w:before="0" w:after="0" w:line="240" w:lineRule="auto"/>
    </w:pPr>
  </w:style>
  <w:style w:type="paragraph" w:styleId="33">
    <w:name w:val="Title"/>
    <w:basedOn w:val="612"/>
    <w:next w:val="612"/>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612"/>
    <w:next w:val="612"/>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612"/>
    <w:next w:val="612"/>
    <w:link w:val="38"/>
    <w:uiPriority w:val="29"/>
    <w:qFormat/>
    <w:pPr>
      <w:ind w:left="720" w:right="720"/>
    </w:pPr>
    <w:rPr>
      <w:i/>
    </w:rPr>
  </w:style>
  <w:style w:type="character" w:styleId="38">
    <w:name w:val="Quote Char"/>
    <w:link w:val="37"/>
    <w:uiPriority w:val="29"/>
    <w:rPr>
      <w:i/>
    </w:rPr>
  </w:style>
  <w:style w:type="paragraph" w:styleId="39">
    <w:name w:val="Intense Quote"/>
    <w:basedOn w:val="612"/>
    <w:next w:val="612"/>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612"/>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612"/>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character" w:styleId="46">
    <w:name w:val="Caption Char"/>
    <w:basedOn w:val="620"/>
    <w:link w:val="43"/>
    <w:uiPriority w:val="99"/>
  </w:style>
  <w:style w:type="table" w:styleId="47">
    <w:name w:val="Table Grid"/>
    <w:basedOn w:val="3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3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3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3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3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c3fdba" w:themeFill="accent1" w:themeFillTint="34"/>
      </w:tcPr>
    </w:tblStylePr>
    <w:tblStylePr w:type="band1Vert">
      <w:rPr>
        <w:rFonts w:ascii="Arial" w:hAnsi="Arial"/>
        <w:color w:val="404040"/>
        <w:sz w:val="22"/>
      </w:rPr>
      <w:tcPr>
        <w:shd w:val="clear" w:color="ffffff" w:themeColor="accent1" w:themeTint="34" w:fill="c3fdba"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bce7fd" w:themeFill="accent2" w:themeFillTint="32"/>
      </w:tcPr>
    </w:tblStylePr>
    <w:tblStylePr w:type="band1Vert">
      <w:rPr>
        <w:rFonts w:ascii="Arial" w:hAnsi="Arial"/>
        <w:color w:val="404040"/>
        <w:sz w:val="22"/>
      </w:rPr>
      <w:tcPr>
        <w:shd w:val="clear" w:color="ffffff" w:themeColor="accent2" w:themeTint="32" w:fill="bce7fd"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fdd2ba" w:themeFill="accent3" w:themeFillTint="34"/>
      </w:tcPr>
    </w:tblStylePr>
    <w:tblStylePr w:type="band1Vert">
      <w:rPr>
        <w:rFonts w:ascii="Arial" w:hAnsi="Arial"/>
        <w:color w:val="404040"/>
        <w:sz w:val="22"/>
      </w:rPr>
      <w:tcPr>
        <w:shd w:val="clear" w:color="ffffff" w:themeColor="accent3" w:themeTint="34" w:fill="fdd2ba"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3bafd" w:themeFill="accent4" w:themeFillTint="34"/>
      </w:tcPr>
    </w:tblStylePr>
    <w:tblStylePr w:type="band1Vert">
      <w:rPr>
        <w:rFonts w:ascii="Arial" w:hAnsi="Arial"/>
        <w:color w:val="404040"/>
        <w:sz w:val="22"/>
      </w:rPr>
      <w:tcPr>
        <w:shd w:val="clear" w:color="ffffff" w:themeColor="accent4" w:themeTint="34" w:fill="f3bafd"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ffefbf" w:themeFill="accent5" w:themeFillTint="34"/>
      </w:tcPr>
    </w:tblStylePr>
    <w:tblStylePr w:type="band1Vert">
      <w:rPr>
        <w:rFonts w:ascii="Arial" w:hAnsi="Arial"/>
        <w:color w:val="404040"/>
        <w:sz w:val="22"/>
      </w:rPr>
      <w:tcPr>
        <w:shd w:val="clear" w:color="ffffff" w:themeColor="accent5" w:themeTint="34" w:fill="ffefbf"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7cccc" w:themeFill="accent6" w:themeFillTint="34"/>
      </w:tcPr>
    </w:tblStylePr>
    <w:tblStylePr w:type="band1Vert">
      <w:rPr>
        <w:rFonts w:ascii="Arial" w:hAnsi="Arial"/>
        <w:color w:val="404040"/>
        <w:sz w:val="22"/>
      </w:rPr>
      <w:tcPr>
        <w:shd w:val="clear" w:color="ffffff" w:themeColor="accent6" w:themeTint="34" w:fill="f7cccc"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3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3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c3fdba" w:themeFill="accent1" w:themeFillTint="34"/>
      </w:tcPr>
    </w:tblStylePr>
    <w:tblStylePr w:type="band1Vert">
      <w:rPr>
        <w:rFonts w:ascii="Arial" w:hAnsi="Arial"/>
        <w:color w:val="404040"/>
        <w:sz w:val="22"/>
      </w:rPr>
      <w:tcPr>
        <w:shd w:val="clear" w:color="ffffff" w:themeColor="accent1" w:themeTint="34" w:fill="c3fdba"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3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bce7fd" w:themeFill="accent2" w:themeFillTint="32"/>
      </w:tcPr>
    </w:tblStylePr>
    <w:tblStylePr w:type="band1Vert">
      <w:rPr>
        <w:rFonts w:ascii="Arial" w:hAnsi="Arial"/>
        <w:color w:val="404040"/>
        <w:sz w:val="22"/>
      </w:rPr>
      <w:tcPr>
        <w:shd w:val="clear" w:color="ffffff" w:themeColor="accent2" w:themeTint="32" w:fill="bce7fd"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3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fdd2ba" w:themeFill="accent3" w:themeFillTint="34"/>
      </w:tcPr>
    </w:tblStylePr>
    <w:tblStylePr w:type="band1Vert">
      <w:rPr>
        <w:rFonts w:ascii="Arial" w:hAnsi="Arial"/>
        <w:color w:val="404040"/>
        <w:sz w:val="22"/>
      </w:rPr>
      <w:tcPr>
        <w:shd w:val="clear" w:color="ffffff" w:themeColor="accent3" w:themeTint="34" w:fill="fdd2ba"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3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3bafd" w:themeFill="accent4" w:themeFillTint="34"/>
      </w:tcPr>
    </w:tblStylePr>
    <w:tblStylePr w:type="band1Vert">
      <w:rPr>
        <w:rFonts w:ascii="Arial" w:hAnsi="Arial"/>
        <w:color w:val="404040"/>
        <w:sz w:val="22"/>
      </w:rPr>
      <w:tcPr>
        <w:shd w:val="clear" w:color="ffffff" w:themeColor="accent4" w:themeTint="34" w:fill="f3bafd"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3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ffefbf" w:themeFill="accent5" w:themeFillTint="34"/>
      </w:tcPr>
    </w:tblStylePr>
    <w:tblStylePr w:type="band1Vert">
      <w:rPr>
        <w:rFonts w:ascii="Arial" w:hAnsi="Arial"/>
        <w:color w:val="404040"/>
        <w:sz w:val="22"/>
      </w:rPr>
      <w:tcPr>
        <w:shd w:val="clear" w:color="ffffff" w:themeColor="accent5" w:themeTint="34" w:fill="ffefbf"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3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7cccc" w:themeFill="accent6" w:themeFillTint="34"/>
      </w:tcPr>
    </w:tblStylePr>
    <w:tblStylePr w:type="band1Vert">
      <w:rPr>
        <w:rFonts w:ascii="Arial" w:hAnsi="Arial"/>
        <w:color w:val="404040"/>
        <w:sz w:val="22"/>
      </w:rPr>
      <w:tcPr>
        <w:shd w:val="clear" w:color="ffffff" w:themeColor="accent6" w:themeTint="34" w:fill="f7cccc"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3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3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c5fdbc" w:themeFill="accent1" w:themeFillTint="32"/>
      </w:tcPr>
    </w:tblStylePr>
    <w:tblStylePr w:type="band1Vert">
      <w:rPr>
        <w:rFonts w:ascii="Arial" w:hAnsi="Arial"/>
        <w:color w:val="404040"/>
        <w:sz w:val="22"/>
      </w:rPr>
      <w:tcPr>
        <w:shd w:val="clear" w:color="ffffff" w:themeColor="accent1" w:themeTint="32" w:fill="c5fdbc"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1ebe03"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3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bce7fd" w:themeFill="accent2" w:themeFillTint="32"/>
      </w:tcPr>
    </w:tblStylePr>
    <w:tblStylePr w:type="band1Vert">
      <w:rPr>
        <w:rFonts w:ascii="Arial" w:hAnsi="Arial"/>
        <w:color w:val="404040"/>
        <w:sz w:val="22"/>
      </w:rPr>
      <w:tcPr>
        <w:shd w:val="clear" w:color="ffffff" w:themeColor="accent2" w:themeTint="32" w:fill="bce7fd"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36b8fb"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3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fdd2ba" w:themeFill="accent3" w:themeFillTint="34"/>
      </w:tcPr>
    </w:tblStylePr>
    <w:tblStylePr w:type="band1Vert">
      <w:rPr>
        <w:rFonts w:ascii="Arial" w:hAnsi="Arial"/>
        <w:color w:val="404040"/>
        <w:sz w:val="22"/>
      </w:rPr>
      <w:tcPr>
        <w:shd w:val="clear" w:color="ffffff" w:themeColor="accent3" w:themeTint="34" w:fill="fdd2ba"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43c03"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3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3bafd" w:themeFill="accent4" w:themeFillTint="34"/>
      </w:tcPr>
    </w:tblStylePr>
    <w:tblStylePr w:type="band1Vert">
      <w:rPr>
        <w:rFonts w:ascii="Arial" w:hAnsi="Arial"/>
        <w:color w:val="404040"/>
        <w:sz w:val="22"/>
      </w:rPr>
      <w:tcPr>
        <w:shd w:val="clear" w:color="ffffff" w:themeColor="accent4" w:themeTint="34" w:fill="f3bafd"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dc33fa"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3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ffefbf" w:themeFill="accent5" w:themeFillTint="34"/>
      </w:tcPr>
    </w:tblStylePr>
    <w:tblStylePr w:type="band1Vert">
      <w:rPr>
        <w:rFonts w:ascii="Arial" w:hAnsi="Arial"/>
        <w:color w:val="404040"/>
        <w:sz w:val="22"/>
      </w:rPr>
      <w:tcPr>
        <w:shd w:val="clear" w:color="ffffff" w:themeColor="accent5" w:themeTint="34" w:fill="ffefbf"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c99c00"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3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7cccc" w:themeFill="accent6" w:themeFillTint="34"/>
      </w:tcPr>
    </w:tblStylePr>
    <w:tblStylePr w:type="band1Vert">
      <w:rPr>
        <w:rFonts w:ascii="Arial" w:hAnsi="Arial"/>
        <w:color w:val="404040"/>
        <w:sz w:val="22"/>
      </w:rPr>
      <w:tcPr>
        <w:shd w:val="clear" w:color="ffffff" w:themeColor="accent6" w:themeTint="34" w:fill="f7cccc"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c9211e"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c3fdba" w:themeFill="accent1" w:themeFillTint="34"/>
    </w:tblPr>
    <w:tblStylePr w:type="band1Horz">
      <w:tcPr>
        <w:shd w:val="clear" w:color="ffffff" w:themeColor="accent1" w:themeTint="75" w:fill="79fb64" w:themeFill="accent1" w:themeFillTint="75"/>
      </w:tcPr>
    </w:tblStylePr>
    <w:tblStylePr w:type="band1Vert">
      <w:tcPr>
        <w:shd w:val="clear" w:color="ffffff" w:themeColor="accent1" w:themeTint="75" w:fill="79fb64" w:themeFill="accent1" w:themeFillTint="75"/>
      </w:tcPr>
    </w:tblStylePr>
    <w:tblStylePr w:type="firstCol">
      <w:rPr>
        <w:rFonts w:ascii="Arial" w:hAnsi="Arial"/>
        <w:b/>
        <w:color w:val="ffffff"/>
        <w:sz w:val="22"/>
      </w:rPr>
      <w:tcPr>
        <w:shd w:val="clear" w:color="ffffff" w:themeColor="accent1" w:fill="18a303" w:themeFill="accent1"/>
      </w:tcPr>
    </w:tblStylePr>
    <w:tblStylePr w:type="firstRow">
      <w:rPr>
        <w:rFonts w:ascii="Arial" w:hAnsi="Arial"/>
        <w:b/>
        <w:color w:val="ffffff"/>
        <w:sz w:val="22"/>
      </w:rPr>
      <w:tcPr>
        <w:shd w:val="clear" w:color="ffffff" w:themeColor="accent1" w:fill="18a303" w:themeFill="accent1"/>
      </w:tcPr>
    </w:tblStylePr>
    <w:tblStylePr w:type="lastCol">
      <w:rPr>
        <w:rFonts w:ascii="Arial" w:hAnsi="Arial"/>
        <w:b/>
        <w:color w:val="ffffff"/>
        <w:sz w:val="22"/>
      </w:rPr>
      <w:tcPr>
        <w:shd w:val="clear" w:color="ffffff" w:themeColor="accent1" w:fill="18a303" w:themeFill="accent1"/>
      </w:tcPr>
    </w:tblStylePr>
    <w:tblStylePr w:type="lastRow">
      <w:rPr>
        <w:rFonts w:ascii="Arial" w:hAnsi="Arial"/>
        <w:b/>
        <w:color w:val="ffffff"/>
        <w:sz w:val="22"/>
      </w:rPr>
      <w:tcPr>
        <w:shd w:val="clear" w:color="ffffff" w:themeColor="accent1" w:fill="18a303" w:themeFill="accent1"/>
        <w:tcBorders>
          <w:top w:val="single" w:color="000000" w:themeColor="light1" w:sz="4" w:space="0"/>
        </w:tcBorders>
      </w:tcPr>
    </w:tblStylePr>
  </w:style>
  <w:style w:type="table" w:styleId="84">
    <w:name w:val="Grid Table 5 Dark - Accent 2"/>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bce7fd" w:themeFill="accent2" w:themeFillTint="32"/>
    </w:tblPr>
    <w:tblStylePr w:type="band1Horz">
      <w:tcPr>
        <w:shd w:val="clear" w:color="ffffff" w:themeColor="accent2" w:themeTint="75" w:fill="64c8fb" w:themeFill="accent2" w:themeFillTint="75"/>
      </w:tcPr>
    </w:tblStylePr>
    <w:tblStylePr w:type="band1Vert">
      <w:tcPr>
        <w:shd w:val="clear" w:color="ffffff" w:themeColor="accent2" w:themeTint="75" w:fill="64c8fb" w:themeFill="accent2" w:themeFillTint="75"/>
      </w:tcPr>
    </w:tblStylePr>
    <w:tblStylePr w:type="firstCol">
      <w:rPr>
        <w:rFonts w:ascii="Arial" w:hAnsi="Arial"/>
        <w:b/>
        <w:color w:val="ffffff"/>
        <w:sz w:val="22"/>
      </w:rPr>
      <w:tcPr>
        <w:shd w:val="clear" w:color="ffffff" w:themeColor="accent2" w:fill="0369a3" w:themeFill="accent2"/>
      </w:tcPr>
    </w:tblStylePr>
    <w:tblStylePr w:type="firstRow">
      <w:rPr>
        <w:rFonts w:ascii="Arial" w:hAnsi="Arial"/>
        <w:b/>
        <w:color w:val="ffffff"/>
        <w:sz w:val="22"/>
      </w:rPr>
      <w:tcPr>
        <w:shd w:val="clear" w:color="ffffff" w:themeColor="accent2" w:fill="0369a3" w:themeFill="accent2"/>
      </w:tcPr>
    </w:tblStylePr>
    <w:tblStylePr w:type="lastCol">
      <w:rPr>
        <w:rFonts w:ascii="Arial" w:hAnsi="Arial"/>
        <w:b/>
        <w:color w:val="ffffff"/>
        <w:sz w:val="22"/>
      </w:rPr>
      <w:tcPr>
        <w:shd w:val="clear" w:color="ffffff" w:themeColor="accent2" w:fill="0369a3" w:themeFill="accent2"/>
      </w:tcPr>
    </w:tblStylePr>
    <w:tblStylePr w:type="lastRow">
      <w:rPr>
        <w:rFonts w:ascii="Arial" w:hAnsi="Arial"/>
        <w:b/>
        <w:color w:val="ffffff"/>
        <w:sz w:val="22"/>
      </w:rPr>
      <w:tcPr>
        <w:shd w:val="clear" w:color="ffffff" w:themeColor="accent2" w:fill="0369a3" w:themeFill="accent2"/>
        <w:tcBorders>
          <w:top w:val="single" w:color="000000" w:themeColor="light1" w:sz="4" w:space="0"/>
        </w:tcBorders>
      </w:tcPr>
    </w:tblStylePr>
  </w:style>
  <w:style w:type="table" w:styleId="85">
    <w:name w:val="Grid Table 5 Dark - Accent 3"/>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fdd2ba" w:themeFill="accent3" w:themeFillTint="34"/>
    </w:tblPr>
    <w:tblStylePr w:type="band1Horz">
      <w:tcPr>
        <w:shd w:val="clear" w:color="ffffff" w:themeColor="accent3" w:themeTint="75" w:fill="fb9964" w:themeFill="accent3" w:themeFillTint="75"/>
      </w:tcPr>
    </w:tblStylePr>
    <w:tblStylePr w:type="band1Vert">
      <w:tcPr>
        <w:shd w:val="clear" w:color="ffffff" w:themeColor="accent3" w:themeTint="75" w:fill="fb9964" w:themeFill="accent3" w:themeFillTint="75"/>
      </w:tcPr>
    </w:tblStylePr>
    <w:tblStylePr w:type="firstCol">
      <w:rPr>
        <w:rFonts w:ascii="Arial" w:hAnsi="Arial"/>
        <w:b/>
        <w:color w:val="ffffff"/>
        <w:sz w:val="22"/>
      </w:rPr>
      <w:tcPr>
        <w:shd w:val="clear" w:color="ffffff" w:themeColor="accent3" w:fill="a33e03" w:themeFill="accent3"/>
      </w:tcPr>
    </w:tblStylePr>
    <w:tblStylePr w:type="firstRow">
      <w:rPr>
        <w:rFonts w:ascii="Arial" w:hAnsi="Arial"/>
        <w:b/>
        <w:color w:val="ffffff"/>
        <w:sz w:val="22"/>
      </w:rPr>
      <w:tcPr>
        <w:shd w:val="clear" w:color="ffffff" w:themeColor="accent3" w:fill="a33e03" w:themeFill="accent3"/>
      </w:tcPr>
    </w:tblStylePr>
    <w:tblStylePr w:type="lastCol">
      <w:rPr>
        <w:rFonts w:ascii="Arial" w:hAnsi="Arial"/>
        <w:b/>
        <w:color w:val="ffffff"/>
        <w:sz w:val="22"/>
      </w:rPr>
      <w:tcPr>
        <w:shd w:val="clear" w:color="ffffff" w:themeColor="accent3" w:fill="a33e03" w:themeFill="accent3"/>
      </w:tcPr>
    </w:tblStylePr>
    <w:tblStylePr w:type="lastRow">
      <w:rPr>
        <w:rFonts w:ascii="Arial" w:hAnsi="Arial"/>
        <w:b/>
        <w:color w:val="ffffff"/>
        <w:sz w:val="22"/>
      </w:rPr>
      <w:tcPr>
        <w:shd w:val="clear" w:color="ffffff" w:themeColor="accent3" w:fill="a33e03" w:themeFill="accent3"/>
        <w:tcBorders>
          <w:top w:val="single" w:color="000000" w:themeColor="light1" w:sz="4" w:space="0"/>
        </w:tcBorders>
      </w:tcPr>
    </w:tblStylePr>
  </w:style>
  <w:style w:type="table" w:styleId="86">
    <w:name w:val="Grid Table 5 Dark- Accent 4"/>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3bafd" w:themeFill="accent4" w:themeFillTint="34"/>
    </w:tblPr>
    <w:tblStylePr w:type="band1Horz">
      <w:tcPr>
        <w:shd w:val="clear" w:color="ffffff" w:themeColor="accent4" w:themeTint="75" w:fill="e464fb" w:themeFill="accent4" w:themeFillTint="75"/>
      </w:tcPr>
    </w:tblStylePr>
    <w:tblStylePr w:type="band1Vert">
      <w:tcPr>
        <w:shd w:val="clear" w:color="ffffff" w:themeColor="accent4" w:themeTint="75" w:fill="e464fb" w:themeFill="accent4" w:themeFillTint="75"/>
      </w:tcPr>
    </w:tblStylePr>
    <w:tblStylePr w:type="firstCol">
      <w:rPr>
        <w:rFonts w:ascii="Arial" w:hAnsi="Arial"/>
        <w:b/>
        <w:color w:val="ffffff"/>
        <w:sz w:val="22"/>
      </w:rPr>
      <w:tcPr>
        <w:shd w:val="clear" w:color="ffffff" w:themeColor="accent4" w:fill="8e03a3" w:themeFill="accent4"/>
      </w:tcPr>
    </w:tblStylePr>
    <w:tblStylePr w:type="firstRow">
      <w:rPr>
        <w:rFonts w:ascii="Arial" w:hAnsi="Arial"/>
        <w:b/>
        <w:color w:val="ffffff"/>
        <w:sz w:val="22"/>
      </w:rPr>
      <w:tcPr>
        <w:shd w:val="clear" w:color="ffffff" w:themeColor="accent4" w:fill="8e03a3" w:themeFill="accent4"/>
      </w:tcPr>
    </w:tblStylePr>
    <w:tblStylePr w:type="lastCol">
      <w:rPr>
        <w:rFonts w:ascii="Arial" w:hAnsi="Arial"/>
        <w:b/>
        <w:color w:val="ffffff"/>
        <w:sz w:val="22"/>
      </w:rPr>
      <w:tcPr>
        <w:shd w:val="clear" w:color="ffffff" w:themeColor="accent4" w:fill="8e03a3" w:themeFill="accent4"/>
      </w:tcPr>
    </w:tblStylePr>
    <w:tblStylePr w:type="lastRow">
      <w:rPr>
        <w:rFonts w:ascii="Arial" w:hAnsi="Arial"/>
        <w:b/>
        <w:color w:val="ffffff"/>
        <w:sz w:val="22"/>
      </w:rPr>
      <w:tcPr>
        <w:shd w:val="clear" w:color="ffffff" w:themeColor="accent4" w:fill="8e03a3" w:themeFill="accent4"/>
        <w:tcBorders>
          <w:top w:val="single" w:color="000000" w:themeColor="light1" w:sz="4" w:space="0"/>
        </w:tcBorders>
      </w:tcPr>
    </w:tblStylePr>
  </w:style>
  <w:style w:type="table" w:styleId="87">
    <w:name w:val="Grid Table 5 Dark - Accent 5"/>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ffefbf" w:themeFill="accent5" w:themeFillTint="34"/>
    </w:tblPr>
    <w:tblStylePr w:type="band1Horz">
      <w:tcPr>
        <w:shd w:val="clear" w:color="ffffff" w:themeColor="accent5" w:themeTint="75" w:fill="ffdb71" w:themeFill="accent5" w:themeFillTint="75"/>
      </w:tcPr>
    </w:tblStylePr>
    <w:tblStylePr w:type="band1Vert">
      <w:tcPr>
        <w:shd w:val="clear" w:color="ffffff" w:themeColor="accent5" w:themeTint="75" w:fill="ffdb71" w:themeFill="accent5" w:themeFillTint="75"/>
      </w:tcPr>
    </w:tblStylePr>
    <w:tblStylePr w:type="firstCol">
      <w:rPr>
        <w:rFonts w:ascii="Arial" w:hAnsi="Arial"/>
        <w:b/>
        <w:color w:val="ffffff"/>
        <w:sz w:val="22"/>
      </w:rPr>
      <w:tcPr>
        <w:shd w:val="clear" w:color="ffffff" w:themeColor="accent5" w:fill="c99c00" w:themeFill="accent5"/>
      </w:tcPr>
    </w:tblStylePr>
    <w:tblStylePr w:type="firstRow">
      <w:rPr>
        <w:rFonts w:ascii="Arial" w:hAnsi="Arial"/>
        <w:b/>
        <w:color w:val="ffffff"/>
        <w:sz w:val="22"/>
      </w:rPr>
      <w:tcPr>
        <w:shd w:val="clear" w:color="ffffff" w:themeColor="accent5" w:fill="c99c00" w:themeFill="accent5"/>
      </w:tcPr>
    </w:tblStylePr>
    <w:tblStylePr w:type="lastCol">
      <w:rPr>
        <w:rFonts w:ascii="Arial" w:hAnsi="Arial"/>
        <w:b/>
        <w:color w:val="ffffff"/>
        <w:sz w:val="22"/>
      </w:rPr>
      <w:tcPr>
        <w:shd w:val="clear" w:color="ffffff" w:themeColor="accent5" w:fill="c99c00" w:themeFill="accent5"/>
      </w:tcPr>
    </w:tblStylePr>
    <w:tblStylePr w:type="lastRow">
      <w:rPr>
        <w:rFonts w:ascii="Arial" w:hAnsi="Arial"/>
        <w:b/>
        <w:color w:val="ffffff"/>
        <w:sz w:val="22"/>
      </w:rPr>
      <w:tcPr>
        <w:shd w:val="clear" w:color="ffffff" w:themeColor="accent5" w:fill="c99c00" w:themeFill="accent5"/>
        <w:tcBorders>
          <w:top w:val="single" w:color="000000" w:themeColor="light1" w:sz="4" w:space="0"/>
        </w:tcBorders>
      </w:tcPr>
    </w:tblStylePr>
  </w:style>
  <w:style w:type="table" w:styleId="88">
    <w:name w:val="Grid Table 5 Dark - Accent 6"/>
    <w:basedOn w:val="3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7cccc" w:themeFill="accent6" w:themeFillTint="34"/>
    </w:tblPr>
    <w:tblStylePr w:type="band1Horz">
      <w:tcPr>
        <w:shd w:val="clear" w:color="ffffff" w:themeColor="accent6" w:themeTint="75" w:fill="ee8f8f" w:themeFill="accent6" w:themeFillTint="75"/>
      </w:tcPr>
    </w:tblStylePr>
    <w:tblStylePr w:type="band1Vert">
      <w:tcPr>
        <w:shd w:val="clear" w:color="ffffff" w:themeColor="accent6" w:themeTint="75" w:fill="ee8f8f" w:themeFill="accent6" w:themeFillTint="75"/>
      </w:tcPr>
    </w:tblStylePr>
    <w:tblStylePr w:type="firstCol">
      <w:rPr>
        <w:rFonts w:ascii="Arial" w:hAnsi="Arial"/>
        <w:b/>
        <w:color w:val="ffffff"/>
        <w:sz w:val="22"/>
      </w:rPr>
      <w:tcPr>
        <w:shd w:val="clear" w:color="ffffff" w:themeColor="accent6" w:fill="c9211e" w:themeFill="accent6"/>
      </w:tcPr>
    </w:tblStylePr>
    <w:tblStylePr w:type="firstRow">
      <w:rPr>
        <w:rFonts w:ascii="Arial" w:hAnsi="Arial"/>
        <w:b/>
        <w:color w:val="ffffff"/>
        <w:sz w:val="22"/>
      </w:rPr>
      <w:tcPr>
        <w:shd w:val="clear" w:color="ffffff" w:themeColor="accent6" w:fill="c9211e" w:themeFill="accent6"/>
      </w:tcPr>
    </w:tblStylePr>
    <w:tblStylePr w:type="lastCol">
      <w:rPr>
        <w:rFonts w:ascii="Arial" w:hAnsi="Arial"/>
        <w:b/>
        <w:color w:val="ffffff"/>
        <w:sz w:val="22"/>
      </w:rPr>
      <w:tcPr>
        <w:shd w:val="clear" w:color="ffffff" w:themeColor="accent6" w:fill="c9211e" w:themeFill="accent6"/>
      </w:tcPr>
    </w:tblStylePr>
    <w:tblStylePr w:type="lastRow">
      <w:rPr>
        <w:rFonts w:ascii="Arial" w:hAnsi="Arial"/>
        <w:b/>
        <w:color w:val="ffffff"/>
        <w:sz w:val="22"/>
      </w:rPr>
      <w:tcPr>
        <w:shd w:val="clear" w:color="ffffff" w:themeColor="accent6" w:fill="c9211e" w:themeFill="accent6"/>
        <w:tcBorders>
          <w:top w:val="single" w:color="000000" w:themeColor="light1" w:sz="4" w:space="0"/>
        </w:tcBorders>
      </w:tcPr>
    </w:tblStylePr>
  </w:style>
  <w:style w:type="table" w:styleId="89">
    <w:name w:val="Grid Table 6 Colorful"/>
    <w:basedOn w:val="3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3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c3fdba" w:themeFill="accent1" w:themeFillTint="34"/>
      </w:tcPr>
    </w:tblStylePr>
    <w:tblStylePr w:type="band1Vert">
      <w:tcPr>
        <w:shd w:val="clear" w:color="ffffff" w:themeColor="accent1" w:themeTint="34" w:fill="c3fdba" w:themeFill="accent1" w:themeFillTint="34"/>
      </w:tcPr>
    </w:tblStylePr>
    <w:tblStylePr w:type="band2Horz">
      <w:rPr>
        <w:rFonts w:ascii="Arial" w:hAnsi="Arial"/>
        <w:color w:val="404040" w:themeColor="accent1" w:themeTint="80" w:themeShade="95"/>
        <w:sz w:val="22"/>
      </w:rPr>
    </w:tblStylePr>
    <w:tblStylePr w:type="firstCol">
      <w:rPr>
        <w:b/>
        <w:color w:val="1ebf04" w:themeColor="accent1" w:themeTint="80" w:themeShade="95"/>
      </w:rPr>
    </w:tblStylePr>
    <w:tblStylePr w:type="firstRow">
      <w:rPr>
        <w:b/>
        <w:color w:val="1ebf04" w:themeColor="accent1" w:themeTint="80" w:themeShade="95"/>
      </w:rPr>
      <w:tcPr>
        <w:tcBorders>
          <w:bottom w:val="single" w:color="000000" w:themeColor="accent1" w:themeTint="80" w:sz="12" w:space="0"/>
        </w:tcBorders>
      </w:tcPr>
    </w:tblStylePr>
    <w:tblStylePr w:type="lastCol">
      <w:rPr>
        <w:b/>
        <w:color w:val="1ebf04" w:themeColor="accent1" w:themeTint="80" w:themeShade="95"/>
      </w:rPr>
    </w:tblStylePr>
    <w:tblStylePr w:type="lastRow">
      <w:rPr>
        <w:b/>
        <w:color w:val="1ebf04"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bce7fd" w:themeFill="accent2" w:themeFillTint="32"/>
      </w:tcPr>
    </w:tblStylePr>
    <w:tblStylePr w:type="band1Vert">
      <w:tcPr>
        <w:shd w:val="clear" w:color="ffffff" w:themeColor="accent2" w:themeTint="32" w:fill="bce7fd" w:themeFill="accent2" w:themeFillTint="32"/>
      </w:tcPr>
    </w:tblStylePr>
    <w:tblStylePr w:type="band2Horz">
      <w:rPr>
        <w:rFonts w:ascii="Arial" w:hAnsi="Arial"/>
        <w:color w:val="404040" w:themeColor="accent2" w:themeTint="97" w:themeShade="95"/>
        <w:sz w:val="22"/>
      </w:rPr>
    </w:tblStylePr>
    <w:tblStylePr w:type="firstCol">
      <w:rPr>
        <w:b/>
        <w:color w:val="0378ae" w:themeColor="accent2" w:themeTint="97" w:themeShade="95"/>
      </w:rPr>
    </w:tblStylePr>
    <w:tblStylePr w:type="firstRow">
      <w:rPr>
        <w:b/>
        <w:color w:val="0378ae" w:themeColor="accent2" w:themeTint="97" w:themeShade="95"/>
      </w:rPr>
      <w:tcPr>
        <w:tcBorders>
          <w:bottom w:val="single" w:color="000000" w:themeColor="accent2" w:themeTint="97" w:sz="12" w:space="0"/>
        </w:tcBorders>
      </w:tcPr>
    </w:tblStylePr>
    <w:tblStylePr w:type="lastCol">
      <w:rPr>
        <w:b/>
        <w:color w:val="0378ae" w:themeColor="accent2" w:themeTint="97" w:themeShade="95"/>
      </w:rPr>
    </w:tblStylePr>
    <w:tblStylePr w:type="lastRow">
      <w:rPr>
        <w:b/>
        <w:color w:val="0378ae"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3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fdd2ba" w:themeFill="accent3" w:themeFillTint="34"/>
      </w:tcPr>
    </w:tblStylePr>
    <w:tblStylePr w:type="band1Vert">
      <w:tcPr>
        <w:shd w:val="clear" w:color="ffffff" w:themeColor="accent3" w:themeTint="34" w:fill="fdd2ba" w:themeFill="accent3" w:themeFillTint="34"/>
      </w:tcPr>
    </w:tblStylePr>
    <w:tblStylePr w:type="band2Horz">
      <w:rPr>
        <w:rFonts w:ascii="Arial" w:hAnsi="Arial"/>
        <w:color w:val="404040" w:themeColor="accent3" w:themeTint="FE" w:themeShade="95"/>
        <w:sz w:val="22"/>
      </w:rPr>
    </w:tblStylePr>
    <w:tblStylePr w:type="firstCol">
      <w:rPr>
        <w:b/>
        <w:color w:val="5e2201" w:themeColor="accent3" w:themeTint="FE" w:themeShade="95"/>
      </w:rPr>
    </w:tblStylePr>
    <w:tblStylePr w:type="firstRow">
      <w:rPr>
        <w:b/>
        <w:color w:val="5e2201" w:themeColor="accent3" w:themeTint="FE" w:themeShade="95"/>
      </w:rPr>
      <w:tcPr>
        <w:tcBorders>
          <w:bottom w:val="single" w:color="000000" w:themeColor="accent3" w:themeTint="FE" w:sz="12" w:space="0"/>
        </w:tcBorders>
      </w:tcPr>
    </w:tblStylePr>
    <w:tblStylePr w:type="lastCol">
      <w:rPr>
        <w:b/>
        <w:color w:val="5e2201" w:themeColor="accent3" w:themeTint="FE" w:themeShade="95"/>
      </w:rPr>
    </w:tblStylePr>
    <w:tblStylePr w:type="lastRow">
      <w:rPr>
        <w:b/>
        <w:color w:val="5e2201"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3bafd" w:themeFill="accent4" w:themeFillTint="34"/>
      </w:tcPr>
    </w:tblStylePr>
    <w:tblStylePr w:type="band1Vert">
      <w:tcPr>
        <w:shd w:val="clear" w:color="ffffff" w:themeColor="accent4" w:themeTint="34" w:fill="f3bafd" w:themeFill="accent4" w:themeFillTint="34"/>
      </w:tcPr>
    </w:tblStylePr>
    <w:tblStylePr w:type="band2Horz">
      <w:rPr>
        <w:rFonts w:ascii="Arial" w:hAnsi="Arial"/>
        <w:color w:val="404040" w:themeColor="accent4" w:themeTint="9A" w:themeShade="95"/>
        <w:sz w:val="22"/>
      </w:rPr>
    </w:tblStylePr>
    <w:tblStylePr w:type="firstCol">
      <w:rPr>
        <w:b/>
        <w:color w:val="9104ab" w:themeColor="accent4" w:themeTint="9A" w:themeShade="95"/>
      </w:rPr>
    </w:tblStylePr>
    <w:tblStylePr w:type="firstRow">
      <w:rPr>
        <w:b/>
        <w:color w:val="9104ab" w:themeColor="accent4" w:themeTint="9A" w:themeShade="95"/>
      </w:rPr>
      <w:tcPr>
        <w:tcBorders>
          <w:bottom w:val="single" w:color="000000" w:themeColor="accent4" w:themeTint="9A" w:sz="12" w:space="0"/>
        </w:tcBorders>
      </w:tcPr>
    </w:tblStylePr>
    <w:tblStylePr w:type="lastCol">
      <w:rPr>
        <w:b/>
        <w:color w:val="9104ab" w:themeColor="accent4" w:themeTint="9A" w:themeShade="95"/>
      </w:rPr>
    </w:tblStylePr>
    <w:tblStylePr w:type="lastRow">
      <w:rPr>
        <w:b/>
        <w:color w:val="9104ab"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3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ffefbf" w:themeFill="accent5" w:themeFillTint="34"/>
      </w:tcPr>
    </w:tblStylePr>
    <w:tblStylePr w:type="band1Vert">
      <w:tcPr>
        <w:shd w:val="clear" w:color="ffffff" w:themeColor="accent5" w:themeTint="34" w:fill="ffefbf" w:themeFill="accent5" w:themeFillTint="34"/>
      </w:tcPr>
    </w:tblStylePr>
    <w:tblStylePr w:type="band2Horz">
      <w:rPr>
        <w:rFonts w:ascii="Arial" w:hAnsi="Arial"/>
        <w:color w:val="404040" w:themeColor="accent5" w:themeShade="95"/>
        <w:sz w:val="22"/>
      </w:rPr>
    </w:tblStylePr>
    <w:tblStylePr w:type="firstCol">
      <w:rPr>
        <w:b/>
        <w:color w:val="745700" w:themeColor="accent5" w:themeShade="95"/>
      </w:rPr>
    </w:tblStylePr>
    <w:tblStylePr w:type="firstRow">
      <w:rPr>
        <w:b/>
        <w:color w:val="745700" w:themeColor="accent5" w:themeShade="95"/>
      </w:rPr>
      <w:tcPr>
        <w:tcBorders>
          <w:bottom w:val="single" w:color="000000" w:themeColor="accent5" w:sz="12" w:space="0"/>
        </w:tcBorders>
      </w:tcPr>
    </w:tblStylePr>
    <w:tblStylePr w:type="lastCol">
      <w:rPr>
        <w:b/>
        <w:color w:val="745700" w:themeColor="accent5" w:themeShade="95"/>
      </w:rPr>
    </w:tblStylePr>
    <w:tblStylePr w:type="lastRow">
      <w:rPr>
        <w:b/>
        <w:color w:val="745700"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3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7cccc" w:themeFill="accent6" w:themeFillTint="34"/>
      </w:tcPr>
    </w:tblStylePr>
    <w:tblStylePr w:type="band1Vert">
      <w:tcPr>
        <w:shd w:val="clear" w:color="ffffff" w:themeColor="accent6" w:themeTint="34" w:fill="f7cccc" w:themeFill="accent6" w:themeFillTint="34"/>
      </w:tcPr>
    </w:tblStylePr>
    <w:tblStylePr w:type="band2Horz">
      <w:rPr>
        <w:rFonts w:ascii="Arial" w:hAnsi="Arial"/>
        <w:color w:val="404040" w:themeColor="accent5" w:themeShade="95"/>
        <w:sz w:val="22"/>
      </w:rPr>
    </w:tblStylePr>
    <w:tblStylePr w:type="firstCol">
      <w:rPr>
        <w:b/>
        <w:color w:val="745700" w:themeColor="accent5" w:themeShade="95"/>
      </w:rPr>
    </w:tblStylePr>
    <w:tblStylePr w:type="firstRow">
      <w:rPr>
        <w:b/>
        <w:color w:val="745700" w:themeColor="accent5" w:themeShade="95"/>
      </w:rPr>
      <w:tcPr>
        <w:tcBorders>
          <w:bottom w:val="single" w:color="000000" w:themeColor="accent6" w:sz="12" w:space="0"/>
        </w:tcBorders>
      </w:tcPr>
    </w:tblStylePr>
    <w:tblStylePr w:type="lastCol">
      <w:rPr>
        <w:b/>
        <w:color w:val="745700" w:themeColor="accent5" w:themeShade="95"/>
      </w:rPr>
    </w:tblStylePr>
    <w:tblStylePr w:type="lastRow">
      <w:rPr>
        <w:b/>
        <w:color w:val="745700" w:themeColor="accent5" w:themeShade="95"/>
      </w:rPr>
    </w:tblStylePr>
    <w:tblStylePr w:type="wholeTable">
      <w:rPr>
        <w:rFonts w:ascii="Arial" w:hAnsi="Arial"/>
        <w:color w:val="404040" w:themeColor="accent5" w:themeShade="95"/>
        <w:sz w:val="22"/>
      </w:rPr>
    </w:tblStylePr>
  </w:style>
  <w:style w:type="table" w:styleId="96">
    <w:name w:val="Grid Table 7 Colorful"/>
    <w:basedOn w:val="3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3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1ebf04" w:themeColor="accent1" w:themeTint="80" w:themeShade="95"/>
        <w:sz w:val="22"/>
      </w:rPr>
      <w:tcPr>
        <w:shd w:val="clear" w:color="ffffff" w:themeColor="accent1" w:themeTint="34" w:fill="c3fdba" w:themeFill="accent1" w:themeFillTint="34"/>
      </w:tcPr>
    </w:tblStylePr>
    <w:tblStylePr w:type="band1Vert">
      <w:tcPr>
        <w:shd w:val="clear" w:color="ffffff" w:themeColor="accent1" w:themeTint="34" w:fill="c3fdba" w:themeFill="accent1" w:themeFillTint="34"/>
      </w:tcPr>
    </w:tblStylePr>
    <w:tblStylePr w:type="band2Horz">
      <w:rPr>
        <w:rFonts w:ascii="Arial" w:hAnsi="Arial"/>
        <w:color w:val="1ebf04" w:themeColor="accent1" w:themeTint="80" w:themeShade="95"/>
        <w:sz w:val="22"/>
      </w:rPr>
    </w:tblStylePr>
    <w:tblStylePr w:type="firstCol">
      <w:rPr>
        <w:rFonts w:ascii="Arial" w:hAnsi="Arial"/>
        <w:i/>
        <w:color w:val="1ebf04"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1ebf04"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1ebf04"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1ebf04"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3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0378ae" w:themeColor="accent2" w:themeTint="97" w:themeShade="95"/>
        <w:sz w:val="22"/>
      </w:rPr>
      <w:tcPr>
        <w:shd w:val="clear" w:color="ffffff" w:themeColor="accent2" w:themeTint="32" w:fill="bce7fd" w:themeFill="accent2" w:themeFillTint="32"/>
      </w:tcPr>
    </w:tblStylePr>
    <w:tblStylePr w:type="band1Vert">
      <w:tcPr>
        <w:shd w:val="clear" w:color="ffffff" w:themeColor="accent2" w:themeTint="32" w:fill="bce7fd" w:themeFill="accent2" w:themeFillTint="32"/>
      </w:tcPr>
    </w:tblStylePr>
    <w:tblStylePr w:type="band2Horz">
      <w:rPr>
        <w:rFonts w:ascii="Arial" w:hAnsi="Arial"/>
        <w:color w:val="0378ae" w:themeColor="accent2" w:themeTint="97" w:themeShade="95"/>
        <w:sz w:val="22"/>
      </w:rPr>
    </w:tblStylePr>
    <w:tblStylePr w:type="firstCol">
      <w:rPr>
        <w:rFonts w:ascii="Arial" w:hAnsi="Arial"/>
        <w:i/>
        <w:color w:val="0378ae"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0378ae"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0378ae"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0378ae"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3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e2201" w:themeColor="accent3" w:themeTint="FE" w:themeShade="95"/>
        <w:sz w:val="22"/>
      </w:rPr>
      <w:tcPr>
        <w:shd w:val="clear" w:color="ffffff" w:themeColor="accent3" w:themeTint="34" w:fill="fdd2ba" w:themeFill="accent3" w:themeFillTint="34"/>
      </w:tcPr>
    </w:tblStylePr>
    <w:tblStylePr w:type="band1Vert">
      <w:tcPr>
        <w:shd w:val="clear" w:color="ffffff" w:themeColor="accent3" w:themeTint="34" w:fill="fdd2ba" w:themeFill="accent3" w:themeFillTint="34"/>
      </w:tcPr>
    </w:tblStylePr>
    <w:tblStylePr w:type="band2Horz">
      <w:rPr>
        <w:rFonts w:ascii="Arial" w:hAnsi="Arial"/>
        <w:color w:val="5e2201" w:themeColor="accent3" w:themeTint="FE" w:themeShade="95"/>
        <w:sz w:val="22"/>
      </w:rPr>
    </w:tblStylePr>
    <w:tblStylePr w:type="firstCol">
      <w:rPr>
        <w:rFonts w:ascii="Arial" w:hAnsi="Arial"/>
        <w:i/>
        <w:color w:val="5e2201"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e2201"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e2201"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e2201"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3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9104ab" w:themeColor="accent4" w:themeTint="9A" w:themeShade="95"/>
        <w:sz w:val="22"/>
      </w:rPr>
      <w:tcPr>
        <w:shd w:val="clear" w:color="ffffff" w:themeColor="accent4" w:themeTint="34" w:fill="f3bafd" w:themeFill="accent4" w:themeFillTint="34"/>
      </w:tcPr>
    </w:tblStylePr>
    <w:tblStylePr w:type="band1Vert">
      <w:tcPr>
        <w:shd w:val="clear" w:color="ffffff" w:themeColor="accent4" w:themeTint="34" w:fill="f3bafd" w:themeFill="accent4" w:themeFillTint="34"/>
      </w:tcPr>
    </w:tblStylePr>
    <w:tblStylePr w:type="band2Horz">
      <w:rPr>
        <w:rFonts w:ascii="Arial" w:hAnsi="Arial"/>
        <w:color w:val="9104ab" w:themeColor="accent4" w:themeTint="9A" w:themeShade="95"/>
        <w:sz w:val="22"/>
      </w:rPr>
    </w:tblStylePr>
    <w:tblStylePr w:type="firstCol">
      <w:rPr>
        <w:rFonts w:ascii="Arial" w:hAnsi="Arial"/>
        <w:i/>
        <w:color w:val="9104ab"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9104ab"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9104ab"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9104ab"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3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745700" w:themeColor="accent5" w:themeShade="95"/>
        <w:sz w:val="22"/>
      </w:rPr>
      <w:tcPr>
        <w:shd w:val="clear" w:color="ffffff" w:themeColor="accent5" w:themeTint="34" w:fill="ffefbf" w:themeFill="accent5" w:themeFillTint="34"/>
      </w:tcPr>
    </w:tblStylePr>
    <w:tblStylePr w:type="band1Vert">
      <w:tcPr>
        <w:shd w:val="clear" w:color="ffffff" w:themeColor="accent5" w:themeTint="34" w:fill="ffefbf" w:themeFill="accent5" w:themeFillTint="34"/>
      </w:tcPr>
    </w:tblStylePr>
    <w:tblStylePr w:type="band2Horz">
      <w:rPr>
        <w:rFonts w:ascii="Arial" w:hAnsi="Arial"/>
        <w:color w:val="745700" w:themeColor="accent5" w:themeShade="95"/>
        <w:sz w:val="22"/>
      </w:rPr>
    </w:tblStylePr>
    <w:tblStylePr w:type="firstCol">
      <w:rPr>
        <w:rFonts w:ascii="Arial" w:hAnsi="Arial"/>
        <w:i/>
        <w:color w:val="745700"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745700"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745700"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745700"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3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741111" w:themeColor="accent6" w:themeShade="95"/>
        <w:sz w:val="22"/>
      </w:rPr>
      <w:tcPr>
        <w:shd w:val="clear" w:color="ffffff" w:themeColor="accent6" w:themeTint="34" w:fill="f7cccc" w:themeFill="accent6" w:themeFillTint="34"/>
      </w:tcPr>
    </w:tblStylePr>
    <w:tblStylePr w:type="band1Vert">
      <w:tcPr>
        <w:shd w:val="clear" w:color="ffffff" w:themeColor="accent6" w:themeTint="34" w:fill="f7cccc" w:themeFill="accent6" w:themeFillTint="34"/>
      </w:tcPr>
    </w:tblStylePr>
    <w:tblStylePr w:type="band2Horz">
      <w:rPr>
        <w:rFonts w:ascii="Arial" w:hAnsi="Arial"/>
        <w:color w:val="741111" w:themeColor="accent6" w:themeShade="95"/>
        <w:sz w:val="22"/>
      </w:rPr>
    </w:tblStylePr>
    <w:tblStylePr w:type="firstCol">
      <w:rPr>
        <w:rFonts w:ascii="Arial" w:hAnsi="Arial"/>
        <w:i/>
        <w:color w:val="741111"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741111"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741111"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741111"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3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31"/>
    <w:uiPriority w:val="99"/>
    <w:pPr>
      <w:spacing w:after="0" w:line="240" w:lineRule="auto"/>
    </w:pPr>
    <w:tblPr>
      <w:tblStyleRowBandSize w:val="1"/>
      <w:tblStyleColBandSize w:val="1"/>
      <w:tblInd w:w="0" w:type="dxa"/>
    </w:tblPr>
    <w:tblStylePr w:type="band1Horz">
      <w:tcPr>
        <w:shd w:val="clear" w:color="ffffff" w:themeColor="accent1" w:themeTint="40" w:fill="b6fdaa" w:themeFill="accent1" w:themeFillTint="40"/>
      </w:tcPr>
    </w:tblStylePr>
    <w:tblStylePr w:type="band1Vert">
      <w:tcPr>
        <w:shd w:val="clear" w:color="ffffff" w:themeColor="accent1" w:themeTint="40" w:fill="b6fdaa"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31"/>
    <w:uiPriority w:val="99"/>
    <w:pPr>
      <w:spacing w:after="0" w:line="240" w:lineRule="auto"/>
    </w:pPr>
    <w:tblPr>
      <w:tblStyleRowBandSize w:val="1"/>
      <w:tblStyleColBandSize w:val="1"/>
      <w:tblInd w:w="0" w:type="dxa"/>
    </w:tblPr>
    <w:tblStylePr w:type="band1Horz">
      <w:tcPr>
        <w:shd w:val="clear" w:color="ffffff" w:themeColor="accent2" w:themeTint="40" w:fill="aae1fd" w:themeFill="accent2" w:themeFillTint="40"/>
      </w:tcPr>
    </w:tblStylePr>
    <w:tblStylePr w:type="band1Vert">
      <w:tcPr>
        <w:shd w:val="clear" w:color="ffffff" w:themeColor="accent2" w:themeTint="40" w:fill="aae1fd"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31"/>
    <w:uiPriority w:val="99"/>
    <w:pPr>
      <w:spacing w:after="0" w:line="240" w:lineRule="auto"/>
    </w:pPr>
    <w:tblPr>
      <w:tblStyleRowBandSize w:val="1"/>
      <w:tblStyleColBandSize w:val="1"/>
      <w:tblInd w:w="0" w:type="dxa"/>
    </w:tblPr>
    <w:tblStylePr w:type="band1Horz">
      <w:tcPr>
        <w:shd w:val="clear" w:color="ffffff" w:themeColor="accent3" w:themeTint="40" w:fill="fdc7aa" w:themeFill="accent3" w:themeFillTint="40"/>
      </w:tcPr>
    </w:tblStylePr>
    <w:tblStylePr w:type="band1Vert">
      <w:tcPr>
        <w:shd w:val="clear" w:color="ffffff" w:themeColor="accent3" w:themeTint="40" w:fill="fdc7aa"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31"/>
    <w:uiPriority w:val="99"/>
    <w:pPr>
      <w:spacing w:after="0" w:line="240" w:lineRule="auto"/>
    </w:pPr>
    <w:tblPr>
      <w:tblStyleRowBandSize w:val="1"/>
      <w:tblStyleColBandSize w:val="1"/>
      <w:tblInd w:w="0" w:type="dxa"/>
    </w:tblPr>
    <w:tblStylePr w:type="band1Horz">
      <w:tcPr>
        <w:shd w:val="clear" w:color="ffffff" w:themeColor="accent4" w:themeTint="40" w:fill="f0aafd" w:themeFill="accent4" w:themeFillTint="40"/>
      </w:tcPr>
    </w:tblStylePr>
    <w:tblStylePr w:type="band1Vert">
      <w:tcPr>
        <w:shd w:val="clear" w:color="ffffff" w:themeColor="accent4" w:themeTint="40" w:fill="f0aafd"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31"/>
    <w:uiPriority w:val="99"/>
    <w:pPr>
      <w:spacing w:after="0" w:line="240" w:lineRule="auto"/>
    </w:pPr>
    <w:tblPr>
      <w:tblStyleRowBandSize w:val="1"/>
      <w:tblStyleColBandSize w:val="1"/>
      <w:tblInd w:w="0" w:type="dxa"/>
    </w:tblPr>
    <w:tblStylePr w:type="band1Horz">
      <w:tcPr>
        <w:shd w:val="clear" w:color="ffffff" w:themeColor="accent5" w:themeTint="40" w:fill="ffebb1" w:themeFill="accent5" w:themeFillTint="40"/>
      </w:tcPr>
    </w:tblStylePr>
    <w:tblStylePr w:type="band1Vert">
      <w:tcPr>
        <w:shd w:val="clear" w:color="ffffff" w:themeColor="accent5" w:themeTint="40" w:fill="ffebb1"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31"/>
    <w:uiPriority w:val="99"/>
    <w:pPr>
      <w:spacing w:after="0" w:line="240" w:lineRule="auto"/>
    </w:pPr>
    <w:tblPr>
      <w:tblStyleRowBandSize w:val="1"/>
      <w:tblStyleColBandSize w:val="1"/>
      <w:tblInd w:w="0" w:type="dxa"/>
    </w:tblPr>
    <w:tblStylePr w:type="band1Horz">
      <w:tcPr>
        <w:shd w:val="clear" w:color="ffffff" w:themeColor="accent6" w:themeTint="40" w:fill="f5c2c2" w:themeFill="accent6" w:themeFillTint="40"/>
      </w:tcPr>
    </w:tblStylePr>
    <w:tblStylePr w:type="band1Vert">
      <w:tcPr>
        <w:shd w:val="clear" w:color="ffffff" w:themeColor="accent6" w:themeTint="40" w:fill="f5c2c2"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3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3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b6fdaa" w:themeFill="accent1" w:themeFillTint="40"/>
      </w:tcPr>
    </w:tblStylePr>
    <w:tblStylePr w:type="band1Vert">
      <w:rPr>
        <w:rFonts w:ascii="Arial" w:hAnsi="Arial"/>
        <w:color w:val="404040"/>
        <w:sz w:val="22"/>
      </w:rPr>
      <w:tcPr>
        <w:shd w:val="clear" w:color="ffffff" w:themeColor="accent1" w:themeTint="40" w:fill="b6fdaa"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3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aae1fd" w:themeFill="accent2" w:themeFillTint="40"/>
      </w:tcPr>
    </w:tblStylePr>
    <w:tblStylePr w:type="band1Vert">
      <w:rPr>
        <w:rFonts w:ascii="Arial" w:hAnsi="Arial"/>
        <w:color w:val="404040"/>
        <w:sz w:val="22"/>
      </w:rPr>
      <w:tcPr>
        <w:shd w:val="clear" w:color="ffffff" w:themeColor="accent2" w:themeTint="40" w:fill="aae1fd"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3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fdc7aa" w:themeFill="accent3" w:themeFillTint="40"/>
      </w:tcPr>
    </w:tblStylePr>
    <w:tblStylePr w:type="band1Vert">
      <w:rPr>
        <w:rFonts w:ascii="Arial" w:hAnsi="Arial"/>
        <w:color w:val="404040"/>
        <w:sz w:val="22"/>
      </w:rPr>
      <w:tcPr>
        <w:shd w:val="clear" w:color="ffffff" w:themeColor="accent3" w:themeTint="40" w:fill="fdc7aa"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3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0aafd" w:themeFill="accent4" w:themeFillTint="40"/>
      </w:tcPr>
    </w:tblStylePr>
    <w:tblStylePr w:type="band1Vert">
      <w:rPr>
        <w:rFonts w:ascii="Arial" w:hAnsi="Arial"/>
        <w:color w:val="404040"/>
        <w:sz w:val="22"/>
      </w:rPr>
      <w:tcPr>
        <w:shd w:val="clear" w:color="ffffff" w:themeColor="accent4" w:themeTint="40" w:fill="f0aafd"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3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ffebb1" w:themeFill="accent5" w:themeFillTint="40"/>
      </w:tcPr>
    </w:tblStylePr>
    <w:tblStylePr w:type="band1Vert">
      <w:rPr>
        <w:rFonts w:ascii="Arial" w:hAnsi="Arial"/>
        <w:color w:val="404040"/>
        <w:sz w:val="22"/>
      </w:rPr>
      <w:tcPr>
        <w:shd w:val="clear" w:color="ffffff" w:themeColor="accent5" w:themeTint="40" w:fill="ffebb1"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3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5c2c2" w:themeFill="accent6" w:themeFillTint="40"/>
      </w:tcPr>
    </w:tblStylePr>
    <w:tblStylePr w:type="band1Vert">
      <w:rPr>
        <w:rFonts w:ascii="Arial" w:hAnsi="Arial"/>
        <w:color w:val="404040"/>
        <w:sz w:val="22"/>
      </w:rPr>
      <w:tcPr>
        <w:shd w:val="clear" w:color="ffffff" w:themeColor="accent6" w:themeTint="40" w:fill="f5c2c2"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3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18a303" w:themeFill="accent1"/>
      </w:tcPr>
    </w:tblStylePr>
    <w:tblStylePr w:type="lastCol">
      <w:rPr>
        <w:b/>
        <w:color w:val="404040"/>
      </w:rPr>
    </w:tblStylePr>
    <w:tblStylePr w:type="lastRow">
      <w:rPr>
        <w:b/>
        <w:color w:val="404040"/>
      </w:rPr>
    </w:tblStylePr>
  </w:style>
  <w:style w:type="table" w:styleId="119">
    <w:name w:val="List Table 3 - Accent 2"/>
    <w:basedOn w:val="3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36b8fb" w:themeFill="accent2" w:themeFillTint="97"/>
      </w:tcPr>
    </w:tblStylePr>
    <w:tblStylePr w:type="lastCol">
      <w:rPr>
        <w:b/>
        <w:color w:val="404040"/>
      </w:rPr>
    </w:tblStylePr>
    <w:tblStylePr w:type="lastRow">
      <w:rPr>
        <w:b/>
        <w:color w:val="404040"/>
      </w:rPr>
    </w:tblStylePr>
  </w:style>
  <w:style w:type="table" w:styleId="120">
    <w:name w:val="List Table 3 - Accent 3"/>
    <w:basedOn w:val="3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fa7a35" w:themeFill="accent3" w:themeFillTint="98"/>
      </w:tcPr>
    </w:tblStylePr>
    <w:tblStylePr w:type="lastCol">
      <w:rPr>
        <w:b/>
        <w:color w:val="404040"/>
      </w:rPr>
    </w:tblStylePr>
    <w:tblStylePr w:type="lastRow">
      <w:rPr>
        <w:b/>
        <w:color w:val="404040"/>
      </w:rPr>
    </w:tblStylePr>
  </w:style>
  <w:style w:type="table" w:styleId="121">
    <w:name w:val="List Table 3 - Accent 4"/>
    <w:basedOn w:val="3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dc33fa" w:themeFill="accent4" w:themeFillTint="9A"/>
      </w:tcPr>
    </w:tblStylePr>
    <w:tblStylePr w:type="lastCol">
      <w:rPr>
        <w:b/>
        <w:color w:val="404040"/>
      </w:rPr>
    </w:tblStylePr>
    <w:tblStylePr w:type="lastRow">
      <w:rPr>
        <w:b/>
        <w:color w:val="404040"/>
      </w:rPr>
    </w:tblStylePr>
  </w:style>
  <w:style w:type="table" w:styleId="122">
    <w:name w:val="List Table 3 - Accent 5"/>
    <w:basedOn w:val="3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ffd042" w:themeFill="accent5" w:themeFillTint="9A"/>
      </w:tcPr>
    </w:tblStylePr>
    <w:tblStylePr w:type="lastCol">
      <w:rPr>
        <w:b/>
        <w:color w:val="404040"/>
      </w:rPr>
    </w:tblStylePr>
    <w:tblStylePr w:type="lastRow">
      <w:rPr>
        <w:b/>
        <w:color w:val="404040"/>
      </w:rPr>
    </w:tblStylePr>
  </w:style>
  <w:style w:type="table" w:styleId="123">
    <w:name w:val="List Table 3 - Accent 6"/>
    <w:basedOn w:val="3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e96e6e" w:themeFill="accent6" w:themeFillTint="98"/>
      </w:tcPr>
    </w:tblStylePr>
    <w:tblStylePr w:type="lastCol">
      <w:rPr>
        <w:b/>
        <w:color w:val="404040"/>
      </w:rPr>
    </w:tblStylePr>
    <w:tblStylePr w:type="lastRow">
      <w:rPr>
        <w:b/>
        <w:color w:val="404040"/>
      </w:rPr>
    </w:tblStylePr>
  </w:style>
  <w:style w:type="table" w:styleId="124">
    <w:name w:val="List Table 4"/>
    <w:basedOn w:val="3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3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b6fdaa" w:themeFill="accent1" w:themeFillTint="40"/>
      </w:tcPr>
    </w:tblStylePr>
    <w:tblStylePr w:type="band1Vert">
      <w:rPr>
        <w:rFonts w:ascii="Arial" w:hAnsi="Arial"/>
        <w:color w:val="404040"/>
        <w:sz w:val="22"/>
      </w:rPr>
      <w:tcPr>
        <w:shd w:val="clear" w:color="ffffff" w:themeColor="accent1" w:themeTint="40" w:fill="b6fdaa"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18a303" w:themeFill="accent1"/>
      </w:tcPr>
    </w:tblStylePr>
    <w:tblStylePr w:type="lastCol">
      <w:rPr>
        <w:b/>
        <w:color w:val="404040"/>
      </w:rPr>
    </w:tblStylePr>
    <w:tblStylePr w:type="lastRow">
      <w:rPr>
        <w:b/>
        <w:color w:val="404040"/>
      </w:rPr>
    </w:tblStylePr>
  </w:style>
  <w:style w:type="table" w:styleId="126">
    <w:name w:val="List Table 4 - Accent 2"/>
    <w:basedOn w:val="3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aae1fd" w:themeFill="accent2" w:themeFillTint="40"/>
      </w:tcPr>
    </w:tblStylePr>
    <w:tblStylePr w:type="band1Vert">
      <w:rPr>
        <w:rFonts w:ascii="Arial" w:hAnsi="Arial"/>
        <w:color w:val="404040"/>
        <w:sz w:val="22"/>
      </w:rPr>
      <w:tcPr>
        <w:shd w:val="clear" w:color="ffffff" w:themeColor="accent2" w:themeTint="40" w:fill="aae1fd"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0369a3" w:themeFill="accent2"/>
      </w:tcPr>
    </w:tblStylePr>
    <w:tblStylePr w:type="lastCol">
      <w:rPr>
        <w:b/>
        <w:color w:val="404040"/>
      </w:rPr>
    </w:tblStylePr>
    <w:tblStylePr w:type="lastRow">
      <w:rPr>
        <w:b/>
        <w:color w:val="404040"/>
      </w:rPr>
    </w:tblStylePr>
  </w:style>
  <w:style w:type="table" w:styleId="127">
    <w:name w:val="List Table 4 - Accent 3"/>
    <w:basedOn w:val="3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fdc7aa" w:themeFill="accent3" w:themeFillTint="40"/>
      </w:tcPr>
    </w:tblStylePr>
    <w:tblStylePr w:type="band1Vert">
      <w:rPr>
        <w:rFonts w:ascii="Arial" w:hAnsi="Arial"/>
        <w:color w:val="404040"/>
        <w:sz w:val="22"/>
      </w:rPr>
      <w:tcPr>
        <w:shd w:val="clear" w:color="ffffff" w:themeColor="accent3" w:themeTint="40" w:fill="fdc7aa"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33e03" w:themeFill="accent3"/>
      </w:tcPr>
    </w:tblStylePr>
    <w:tblStylePr w:type="lastCol">
      <w:rPr>
        <w:b/>
        <w:color w:val="404040"/>
      </w:rPr>
    </w:tblStylePr>
    <w:tblStylePr w:type="lastRow">
      <w:rPr>
        <w:b/>
        <w:color w:val="404040"/>
      </w:rPr>
    </w:tblStylePr>
  </w:style>
  <w:style w:type="table" w:styleId="128">
    <w:name w:val="List Table 4 - Accent 4"/>
    <w:basedOn w:val="3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0aafd" w:themeFill="accent4" w:themeFillTint="40"/>
      </w:tcPr>
    </w:tblStylePr>
    <w:tblStylePr w:type="band1Vert">
      <w:rPr>
        <w:rFonts w:ascii="Arial" w:hAnsi="Arial"/>
        <w:color w:val="404040"/>
        <w:sz w:val="22"/>
      </w:rPr>
      <w:tcPr>
        <w:shd w:val="clear" w:color="ffffff" w:themeColor="accent4" w:themeTint="40" w:fill="f0aafd"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e03a3" w:themeFill="accent4"/>
      </w:tcPr>
    </w:tblStylePr>
    <w:tblStylePr w:type="lastCol">
      <w:rPr>
        <w:b/>
        <w:color w:val="404040"/>
      </w:rPr>
    </w:tblStylePr>
    <w:tblStylePr w:type="lastRow">
      <w:rPr>
        <w:b/>
        <w:color w:val="404040"/>
      </w:rPr>
    </w:tblStylePr>
  </w:style>
  <w:style w:type="table" w:styleId="129">
    <w:name w:val="List Table 4 - Accent 5"/>
    <w:basedOn w:val="3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ffebb1" w:themeFill="accent5" w:themeFillTint="40"/>
      </w:tcPr>
    </w:tblStylePr>
    <w:tblStylePr w:type="band1Vert">
      <w:rPr>
        <w:rFonts w:ascii="Arial" w:hAnsi="Arial"/>
        <w:color w:val="404040"/>
        <w:sz w:val="22"/>
      </w:rPr>
      <w:tcPr>
        <w:shd w:val="clear" w:color="ffffff" w:themeColor="accent5" w:themeTint="40" w:fill="ffebb1"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c99c00" w:themeFill="accent5"/>
      </w:tcPr>
    </w:tblStylePr>
    <w:tblStylePr w:type="lastCol">
      <w:rPr>
        <w:b/>
        <w:color w:val="404040"/>
      </w:rPr>
    </w:tblStylePr>
    <w:tblStylePr w:type="lastRow">
      <w:rPr>
        <w:b/>
        <w:color w:val="404040"/>
      </w:rPr>
    </w:tblStylePr>
  </w:style>
  <w:style w:type="table" w:styleId="130">
    <w:name w:val="List Table 4 - Accent 6"/>
    <w:basedOn w:val="3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5c2c2" w:themeFill="accent6" w:themeFillTint="40"/>
      </w:tcPr>
    </w:tblStylePr>
    <w:tblStylePr w:type="band1Vert">
      <w:rPr>
        <w:rFonts w:ascii="Arial" w:hAnsi="Arial"/>
        <w:color w:val="404040"/>
        <w:sz w:val="22"/>
      </w:rPr>
      <w:tcPr>
        <w:shd w:val="clear" w:color="ffffff" w:themeColor="accent6" w:themeTint="40" w:fill="f5c2c2"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c9211e" w:themeFill="accent6"/>
      </w:tcPr>
    </w:tblStylePr>
    <w:tblStylePr w:type="lastCol">
      <w:rPr>
        <w:b/>
        <w:color w:val="404040"/>
      </w:rPr>
    </w:tblStylePr>
    <w:tblStylePr w:type="lastRow">
      <w:rPr>
        <w:b/>
        <w:color w:val="404040"/>
      </w:rPr>
    </w:tblStylePr>
  </w:style>
  <w:style w:type="table" w:styleId="131">
    <w:name w:val="List Table 5 Dark"/>
    <w:basedOn w:val="3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3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18a303" w:themeFill="accent1"/>
    </w:tblPr>
    <w:tblStylePr w:type="band1Horz">
      <w:tcPr>
        <w:shd w:val="clear" w:color="ffffff" w:themeColor="accent1" w:fill="18a303" w:themeFill="accent1"/>
        <w:tcBorders>
          <w:top w:val="single" w:color="000000" w:themeColor="light1" w:sz="4" w:space="0"/>
          <w:bottom w:val="single" w:color="000000" w:themeColor="light1" w:sz="4" w:space="0"/>
        </w:tcBorders>
      </w:tcPr>
    </w:tblStylePr>
    <w:tblStylePr w:type="band1Vert">
      <w:tcPr>
        <w:shd w:val="clear" w:color="ffffff" w:themeColor="accent1" w:fill="18a303" w:themeFill="accent1"/>
        <w:tcBorders>
          <w:left w:val="single" w:color="000000" w:themeColor="light1" w:sz="4" w:space="0"/>
          <w:right w:val="single" w:color="000000" w:themeColor="light1" w:sz="4" w:space="0"/>
        </w:tcBorders>
      </w:tcPr>
    </w:tblStylePr>
    <w:tblStylePr w:type="band2Horz">
      <w:tcPr>
        <w:shd w:val="clear" w:color="ffffff" w:themeColor="accent1" w:fill="18a303"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18a303"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3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36b8fb" w:themeFill="accent2" w:themeFillTint="97"/>
    </w:tblPr>
    <w:tblStylePr w:type="band1Horz">
      <w:tcPr>
        <w:shd w:val="clear" w:color="ffffff" w:themeColor="accent2" w:themeTint="97" w:fill="36b8fb"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36b8fb"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36b8fb"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36b8fb"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3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fa7a35" w:themeFill="accent3" w:themeFillTint="98"/>
    </w:tblPr>
    <w:tblStylePr w:type="band1Horz">
      <w:tcPr>
        <w:shd w:val="clear" w:color="ffffff" w:themeColor="accent3" w:themeTint="98" w:fill="fa7a35"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fa7a35"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fa7a35"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fa7a35"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3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dc33fa" w:themeFill="accent4" w:themeFillTint="9A"/>
    </w:tblPr>
    <w:tblStylePr w:type="band1Horz">
      <w:tcPr>
        <w:shd w:val="clear" w:color="ffffff" w:themeColor="accent4" w:themeTint="9A" w:fill="dc33fa"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dc33fa"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dc33fa"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dc33fa"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3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ffd042" w:themeFill="accent5" w:themeFillTint="9A"/>
    </w:tblPr>
    <w:tblStylePr w:type="band1Horz">
      <w:tcPr>
        <w:shd w:val="clear" w:color="ffffff" w:themeColor="accent5" w:themeTint="9A" w:fill="ffd042"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ffd042"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ffd042"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ffd042"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3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e96e6e" w:themeFill="accent6" w:themeFillTint="98"/>
    </w:tblPr>
    <w:tblStylePr w:type="band1Horz">
      <w:tcPr>
        <w:shd w:val="clear" w:color="ffffff" w:themeColor="accent6" w:themeTint="98" w:fill="e96e6e"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e96e6e"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e96e6e"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e96e6e"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3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3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b6fdaa" w:themeFill="accent1" w:themeFillTint="40"/>
      </w:tcPr>
    </w:tblStylePr>
    <w:tblStylePr w:type="band1Vert">
      <w:tcPr>
        <w:shd w:val="clear" w:color="ffffff" w:themeColor="accent1" w:themeTint="40" w:fill="b6fdaa" w:themeFill="accent1" w:themeFillTint="40"/>
      </w:tcPr>
    </w:tblStylePr>
    <w:tblStylePr w:type="band2Horz">
      <w:rPr>
        <w:rFonts w:ascii="Arial" w:hAnsi="Arial"/>
        <w:color w:val="404040" w:themeColor="accent1" w:themeShade="95"/>
        <w:sz w:val="22"/>
      </w:rPr>
    </w:tblStylePr>
    <w:tblStylePr w:type="firstCol">
      <w:rPr>
        <w:b/>
        <w:color w:val="0e5e01" w:themeColor="accent1" w:themeShade="95"/>
      </w:rPr>
    </w:tblStylePr>
    <w:tblStylePr w:type="firstRow">
      <w:rPr>
        <w:b/>
        <w:color w:val="0e5e01" w:themeColor="accent1" w:themeShade="95"/>
      </w:rPr>
      <w:tcPr>
        <w:tcBorders>
          <w:bottom w:val="single" w:color="000000" w:themeColor="accent1" w:sz="4" w:space="0"/>
        </w:tcBorders>
      </w:tcPr>
    </w:tblStylePr>
    <w:tblStylePr w:type="lastCol">
      <w:rPr>
        <w:b/>
        <w:color w:val="0e5e01" w:themeColor="accent1" w:themeShade="95"/>
      </w:rPr>
    </w:tblStylePr>
    <w:tblStylePr w:type="lastRow">
      <w:rPr>
        <w:b/>
        <w:color w:val="0e5e01" w:themeColor="accent1" w:themeShade="95"/>
      </w:rPr>
      <w:tcPr>
        <w:tcBorders>
          <w:top w:val="single" w:color="000000" w:themeColor="accent1" w:sz="4" w:space="0"/>
        </w:tcBorders>
      </w:tcPr>
    </w:tblStylePr>
  </w:style>
  <w:style w:type="table" w:styleId="140">
    <w:name w:val="List Table 6 Colorful - Accent 2"/>
    <w:basedOn w:val="3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aae1fd" w:themeFill="accent2" w:themeFillTint="40"/>
      </w:tcPr>
    </w:tblStylePr>
    <w:tblStylePr w:type="band1Vert">
      <w:tcPr>
        <w:shd w:val="clear" w:color="ffffff" w:themeColor="accent2" w:themeTint="40" w:fill="aae1fd" w:themeFill="accent2" w:themeFillTint="40"/>
      </w:tcPr>
    </w:tblStylePr>
    <w:tblStylePr w:type="band2Horz">
      <w:rPr>
        <w:rFonts w:ascii="Arial" w:hAnsi="Arial"/>
        <w:color w:val="404040" w:themeColor="accent2" w:themeTint="97" w:themeShade="95"/>
        <w:sz w:val="22"/>
      </w:rPr>
    </w:tblStylePr>
    <w:tblStylePr w:type="firstCol">
      <w:rPr>
        <w:b/>
        <w:color w:val="0378ae" w:themeColor="accent2" w:themeTint="97" w:themeShade="95"/>
      </w:rPr>
    </w:tblStylePr>
    <w:tblStylePr w:type="firstRow">
      <w:rPr>
        <w:b/>
        <w:color w:val="0378ae" w:themeColor="accent2" w:themeTint="97" w:themeShade="95"/>
      </w:rPr>
      <w:tcPr>
        <w:tcBorders>
          <w:bottom w:val="single" w:color="000000" w:themeColor="accent2" w:themeTint="97" w:sz="4" w:space="0"/>
        </w:tcBorders>
      </w:tcPr>
    </w:tblStylePr>
    <w:tblStylePr w:type="lastCol">
      <w:rPr>
        <w:b/>
        <w:color w:val="0378ae" w:themeColor="accent2" w:themeTint="97" w:themeShade="95"/>
      </w:rPr>
    </w:tblStylePr>
    <w:tblStylePr w:type="lastRow">
      <w:rPr>
        <w:b/>
        <w:color w:val="0378ae" w:themeColor="accent2" w:themeTint="97" w:themeShade="95"/>
      </w:rPr>
      <w:tcPr>
        <w:tcBorders>
          <w:top w:val="single" w:color="000000" w:themeColor="accent2" w:themeTint="97" w:sz="4" w:space="0"/>
        </w:tcBorders>
      </w:tcPr>
    </w:tblStylePr>
  </w:style>
  <w:style w:type="table" w:styleId="141">
    <w:name w:val="List Table 6 Colorful - Accent 3"/>
    <w:basedOn w:val="3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fdc7aa" w:themeFill="accent3" w:themeFillTint="40"/>
      </w:tcPr>
    </w:tblStylePr>
    <w:tblStylePr w:type="band1Vert">
      <w:tcPr>
        <w:shd w:val="clear" w:color="ffffff" w:themeColor="accent3" w:themeTint="40" w:fill="fdc7aa" w:themeFill="accent3" w:themeFillTint="40"/>
      </w:tcPr>
    </w:tblStylePr>
    <w:tblStylePr w:type="band2Horz">
      <w:rPr>
        <w:rFonts w:ascii="Arial" w:hAnsi="Arial"/>
        <w:color w:val="404040" w:themeColor="accent3" w:themeTint="98" w:themeShade="95"/>
        <w:sz w:val="22"/>
      </w:rPr>
    </w:tblStylePr>
    <w:tblStylePr w:type="firstCol">
      <w:rPr>
        <w:b/>
        <w:color w:val="ab3b04" w:themeColor="accent3" w:themeTint="98" w:themeShade="95"/>
      </w:rPr>
    </w:tblStylePr>
    <w:tblStylePr w:type="firstRow">
      <w:rPr>
        <w:b/>
        <w:color w:val="ab3b04" w:themeColor="accent3" w:themeTint="98" w:themeShade="95"/>
      </w:rPr>
      <w:tcPr>
        <w:tcBorders>
          <w:bottom w:val="single" w:color="000000" w:themeColor="accent3" w:themeTint="98" w:sz="4" w:space="0"/>
        </w:tcBorders>
      </w:tcPr>
    </w:tblStylePr>
    <w:tblStylePr w:type="lastCol">
      <w:rPr>
        <w:b/>
        <w:color w:val="ab3b04" w:themeColor="accent3" w:themeTint="98" w:themeShade="95"/>
      </w:rPr>
    </w:tblStylePr>
    <w:tblStylePr w:type="lastRow">
      <w:rPr>
        <w:b/>
        <w:color w:val="ab3b04" w:themeColor="accent3" w:themeTint="98" w:themeShade="95"/>
      </w:rPr>
      <w:tcPr>
        <w:tcBorders>
          <w:top w:val="single" w:color="000000" w:themeColor="accent3" w:themeTint="98" w:sz="4" w:space="0"/>
        </w:tcBorders>
      </w:tcPr>
    </w:tblStylePr>
  </w:style>
  <w:style w:type="table" w:styleId="142">
    <w:name w:val="List Table 6 Colorful - Accent 4"/>
    <w:basedOn w:val="3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0aafd" w:themeFill="accent4" w:themeFillTint="40"/>
      </w:tcPr>
    </w:tblStylePr>
    <w:tblStylePr w:type="band1Vert">
      <w:tcPr>
        <w:shd w:val="clear" w:color="ffffff" w:themeColor="accent4" w:themeTint="40" w:fill="f0aafd" w:themeFill="accent4" w:themeFillTint="40"/>
      </w:tcPr>
    </w:tblStylePr>
    <w:tblStylePr w:type="band2Horz">
      <w:rPr>
        <w:rFonts w:ascii="Arial" w:hAnsi="Arial"/>
        <w:color w:val="404040" w:themeColor="accent4" w:themeTint="9A" w:themeShade="95"/>
        <w:sz w:val="22"/>
      </w:rPr>
    </w:tblStylePr>
    <w:tblStylePr w:type="firstCol">
      <w:rPr>
        <w:b/>
        <w:color w:val="9104ab" w:themeColor="accent4" w:themeTint="9A" w:themeShade="95"/>
      </w:rPr>
    </w:tblStylePr>
    <w:tblStylePr w:type="firstRow">
      <w:rPr>
        <w:b/>
        <w:color w:val="9104ab" w:themeColor="accent4" w:themeTint="9A" w:themeShade="95"/>
      </w:rPr>
      <w:tcPr>
        <w:tcBorders>
          <w:bottom w:val="single" w:color="000000" w:themeColor="accent4" w:themeTint="9A" w:sz="4" w:space="0"/>
        </w:tcBorders>
      </w:tcPr>
    </w:tblStylePr>
    <w:tblStylePr w:type="lastCol">
      <w:rPr>
        <w:b/>
        <w:color w:val="9104ab" w:themeColor="accent4" w:themeTint="9A" w:themeShade="95"/>
      </w:rPr>
    </w:tblStylePr>
    <w:tblStylePr w:type="lastRow">
      <w:rPr>
        <w:b/>
        <w:color w:val="9104ab" w:themeColor="accent4" w:themeTint="9A" w:themeShade="95"/>
      </w:rPr>
      <w:tcPr>
        <w:tcBorders>
          <w:top w:val="single" w:color="000000" w:themeColor="accent4" w:themeTint="9A" w:sz="4" w:space="0"/>
        </w:tcBorders>
      </w:tcPr>
    </w:tblStylePr>
  </w:style>
  <w:style w:type="table" w:styleId="143">
    <w:name w:val="List Table 6 Colorful - Accent 5"/>
    <w:basedOn w:val="3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ffebb1" w:themeFill="accent5" w:themeFillTint="40"/>
      </w:tcPr>
    </w:tblStylePr>
    <w:tblStylePr w:type="band1Vert">
      <w:tcPr>
        <w:shd w:val="clear" w:color="ffffff" w:themeColor="accent5" w:themeTint="40" w:fill="ffebb1" w:themeFill="accent5" w:themeFillTint="40"/>
      </w:tcPr>
    </w:tblStylePr>
    <w:tblStylePr w:type="band2Horz">
      <w:rPr>
        <w:rFonts w:ascii="Arial" w:hAnsi="Arial"/>
        <w:color w:val="404040" w:themeColor="accent5" w:themeTint="9A" w:themeShade="95"/>
        <w:sz w:val="22"/>
      </w:rPr>
    </w:tblStylePr>
    <w:tblStylePr w:type="firstCol">
      <w:rPr>
        <w:b/>
        <w:color w:val="ba8700" w:themeColor="accent5" w:themeTint="9A" w:themeShade="95"/>
      </w:rPr>
    </w:tblStylePr>
    <w:tblStylePr w:type="firstRow">
      <w:rPr>
        <w:b/>
        <w:color w:val="ba8700" w:themeColor="accent5" w:themeTint="9A" w:themeShade="95"/>
      </w:rPr>
      <w:tcPr>
        <w:tcBorders>
          <w:bottom w:val="single" w:color="000000" w:themeColor="accent5" w:themeTint="9A" w:sz="4" w:space="0"/>
        </w:tcBorders>
      </w:tcPr>
    </w:tblStylePr>
    <w:tblStylePr w:type="lastCol">
      <w:rPr>
        <w:b/>
        <w:color w:val="ba8700" w:themeColor="accent5" w:themeTint="9A" w:themeShade="95"/>
      </w:rPr>
    </w:tblStylePr>
    <w:tblStylePr w:type="lastRow">
      <w:rPr>
        <w:b/>
        <w:color w:val="ba8700" w:themeColor="accent5" w:themeTint="9A" w:themeShade="95"/>
      </w:rPr>
      <w:tcPr>
        <w:tcBorders>
          <w:top w:val="single" w:color="000000" w:themeColor="accent5" w:themeTint="9A" w:sz="4" w:space="0"/>
        </w:tcBorders>
      </w:tcPr>
    </w:tblStylePr>
  </w:style>
  <w:style w:type="table" w:styleId="144">
    <w:name w:val="List Table 6 Colorful - Accent 6"/>
    <w:basedOn w:val="3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5c2c2" w:themeFill="accent6" w:themeFillTint="40"/>
      </w:tcPr>
    </w:tblStylePr>
    <w:tblStylePr w:type="band1Vert">
      <w:tcPr>
        <w:shd w:val="clear" w:color="ffffff" w:themeColor="accent6" w:themeTint="40" w:fill="f5c2c2" w:themeFill="accent6" w:themeFillTint="40"/>
      </w:tcPr>
    </w:tblStylePr>
    <w:tblStylePr w:type="band2Horz">
      <w:rPr>
        <w:rFonts w:ascii="Arial" w:hAnsi="Arial"/>
        <w:color w:val="404040" w:themeColor="accent6" w:themeTint="98" w:themeShade="95"/>
        <w:sz w:val="22"/>
      </w:rPr>
    </w:tblStylePr>
    <w:tblStylePr w:type="firstCol">
      <w:rPr>
        <w:b/>
        <w:color w:val="ad1a1a" w:themeColor="accent6" w:themeTint="98" w:themeShade="95"/>
      </w:rPr>
    </w:tblStylePr>
    <w:tblStylePr w:type="firstRow">
      <w:rPr>
        <w:b/>
        <w:color w:val="ad1a1a" w:themeColor="accent6" w:themeTint="98" w:themeShade="95"/>
      </w:rPr>
      <w:tcPr>
        <w:tcBorders>
          <w:bottom w:val="single" w:color="000000" w:themeColor="accent6" w:themeTint="98" w:sz="4" w:space="0"/>
        </w:tcBorders>
      </w:tcPr>
    </w:tblStylePr>
    <w:tblStylePr w:type="lastCol">
      <w:rPr>
        <w:b/>
        <w:color w:val="ad1a1a" w:themeColor="accent6" w:themeTint="98" w:themeShade="95"/>
      </w:rPr>
    </w:tblStylePr>
    <w:tblStylePr w:type="lastRow">
      <w:rPr>
        <w:b/>
        <w:color w:val="ad1a1a" w:themeColor="accent6" w:themeTint="98" w:themeShade="95"/>
      </w:rPr>
      <w:tcPr>
        <w:tcBorders>
          <w:top w:val="single" w:color="000000" w:themeColor="accent6" w:themeTint="98" w:sz="4" w:space="0"/>
        </w:tcBorders>
      </w:tcPr>
    </w:tblStylePr>
  </w:style>
  <w:style w:type="table" w:styleId="145">
    <w:name w:val="List Table 7 Colorful"/>
    <w:basedOn w:val="3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3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0e5e01" w:themeColor="accent1" w:themeShade="95"/>
        <w:sz w:val="22"/>
      </w:rPr>
      <w:tcPr>
        <w:shd w:val="clear" w:color="ffffff" w:themeColor="accent1" w:themeTint="40" w:fill="b6fdaa" w:themeFill="accent1" w:themeFillTint="40"/>
      </w:tcPr>
    </w:tblStylePr>
    <w:tblStylePr w:type="band1Vert">
      <w:tcPr>
        <w:shd w:val="clear" w:color="ffffff" w:themeColor="accent1" w:themeTint="40" w:fill="b6fdaa" w:themeFill="accent1" w:themeFillTint="40"/>
      </w:tcPr>
    </w:tblStylePr>
    <w:tblStylePr w:type="band2Horz">
      <w:rPr>
        <w:rFonts w:ascii="Arial" w:hAnsi="Arial"/>
        <w:color w:val="0e5e01" w:themeColor="accent1" w:themeShade="95"/>
        <w:sz w:val="22"/>
      </w:rPr>
    </w:tblStylePr>
    <w:tblStylePr w:type="firstCol">
      <w:rPr>
        <w:rFonts w:ascii="Arial" w:hAnsi="Arial"/>
        <w:i/>
        <w:color w:val="0e5e0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0e5e0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0e5e0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0e5e0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0e5e01" w:themeColor="accent1" w:themeShade="95"/>
        <w:sz w:val="22"/>
      </w:rPr>
    </w:tblStylePr>
  </w:style>
  <w:style w:type="table" w:styleId="147">
    <w:name w:val="List Table 7 Colorful - Accent 2"/>
    <w:basedOn w:val="3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0378ae" w:themeColor="accent2" w:themeTint="97" w:themeShade="95"/>
        <w:sz w:val="22"/>
      </w:rPr>
      <w:tcPr>
        <w:shd w:val="clear" w:color="ffffff" w:themeColor="accent2" w:themeTint="40" w:fill="aae1fd" w:themeFill="accent2" w:themeFillTint="40"/>
      </w:tcPr>
    </w:tblStylePr>
    <w:tblStylePr w:type="band1Vert">
      <w:tcPr>
        <w:shd w:val="clear" w:color="ffffff" w:themeColor="accent2" w:themeTint="40" w:fill="aae1fd" w:themeFill="accent2" w:themeFillTint="40"/>
      </w:tcPr>
    </w:tblStylePr>
    <w:tblStylePr w:type="band2Horz">
      <w:rPr>
        <w:rFonts w:ascii="Arial" w:hAnsi="Arial"/>
        <w:color w:val="0378ae" w:themeColor="accent2" w:themeTint="97" w:themeShade="95"/>
        <w:sz w:val="22"/>
      </w:rPr>
    </w:tblStylePr>
    <w:tblStylePr w:type="firstCol">
      <w:rPr>
        <w:rFonts w:ascii="Arial" w:hAnsi="Arial"/>
        <w:i/>
        <w:color w:val="0378ae"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0378ae"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0378ae"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0378ae"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0378ae" w:themeColor="accent2" w:themeTint="97" w:themeShade="95"/>
        <w:sz w:val="22"/>
      </w:rPr>
    </w:tblStylePr>
  </w:style>
  <w:style w:type="table" w:styleId="148">
    <w:name w:val="List Table 7 Colorful - Accent 3"/>
    <w:basedOn w:val="3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ab3b04" w:themeColor="accent3" w:themeTint="98" w:themeShade="95"/>
        <w:sz w:val="22"/>
      </w:rPr>
      <w:tcPr>
        <w:shd w:val="clear" w:color="ffffff" w:themeColor="accent3" w:themeTint="40" w:fill="fdc7aa" w:themeFill="accent3" w:themeFillTint="40"/>
      </w:tcPr>
    </w:tblStylePr>
    <w:tblStylePr w:type="band1Vert">
      <w:tcPr>
        <w:shd w:val="clear" w:color="ffffff" w:themeColor="accent3" w:themeTint="40" w:fill="fdc7aa" w:themeFill="accent3" w:themeFillTint="40"/>
      </w:tcPr>
    </w:tblStylePr>
    <w:tblStylePr w:type="band2Horz">
      <w:rPr>
        <w:rFonts w:ascii="Arial" w:hAnsi="Arial"/>
        <w:color w:val="ab3b04" w:themeColor="accent3" w:themeTint="98" w:themeShade="95"/>
        <w:sz w:val="22"/>
      </w:rPr>
    </w:tblStylePr>
    <w:tblStylePr w:type="firstCol">
      <w:rPr>
        <w:rFonts w:ascii="Arial" w:hAnsi="Arial"/>
        <w:i/>
        <w:color w:val="ab3b04"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ab3b04"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ab3b04"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ab3b04"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ab3b04" w:themeColor="accent3" w:themeTint="98" w:themeShade="95"/>
        <w:sz w:val="22"/>
      </w:rPr>
    </w:tblStylePr>
  </w:style>
  <w:style w:type="table" w:styleId="149">
    <w:name w:val="List Table 7 Colorful - Accent 4"/>
    <w:basedOn w:val="3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9104ab" w:themeColor="accent4" w:themeTint="9A" w:themeShade="95"/>
        <w:sz w:val="22"/>
      </w:rPr>
      <w:tcPr>
        <w:shd w:val="clear" w:color="ffffff" w:themeColor="accent4" w:themeTint="40" w:fill="f0aafd" w:themeFill="accent4" w:themeFillTint="40"/>
      </w:tcPr>
    </w:tblStylePr>
    <w:tblStylePr w:type="band1Vert">
      <w:tcPr>
        <w:shd w:val="clear" w:color="ffffff" w:themeColor="accent4" w:themeTint="40" w:fill="f0aafd" w:themeFill="accent4" w:themeFillTint="40"/>
      </w:tcPr>
    </w:tblStylePr>
    <w:tblStylePr w:type="band2Horz">
      <w:rPr>
        <w:rFonts w:ascii="Arial" w:hAnsi="Arial"/>
        <w:color w:val="9104ab" w:themeColor="accent4" w:themeTint="9A" w:themeShade="95"/>
        <w:sz w:val="22"/>
      </w:rPr>
    </w:tblStylePr>
    <w:tblStylePr w:type="firstCol">
      <w:rPr>
        <w:rFonts w:ascii="Arial" w:hAnsi="Arial"/>
        <w:i/>
        <w:color w:val="9104ab"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9104ab"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9104ab"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9104ab"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9104ab" w:themeColor="accent4" w:themeTint="9A" w:themeShade="95"/>
        <w:sz w:val="22"/>
      </w:rPr>
    </w:tblStylePr>
  </w:style>
  <w:style w:type="table" w:styleId="150">
    <w:name w:val="List Table 7 Colorful - Accent 5"/>
    <w:basedOn w:val="3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ba8700" w:themeColor="accent5" w:themeTint="9A" w:themeShade="95"/>
        <w:sz w:val="22"/>
      </w:rPr>
      <w:tcPr>
        <w:shd w:val="clear" w:color="ffffff" w:themeColor="accent5" w:themeTint="40" w:fill="ffebb1" w:themeFill="accent5" w:themeFillTint="40"/>
      </w:tcPr>
    </w:tblStylePr>
    <w:tblStylePr w:type="band1Vert">
      <w:tcPr>
        <w:shd w:val="clear" w:color="ffffff" w:themeColor="accent5" w:themeTint="40" w:fill="ffebb1" w:themeFill="accent5" w:themeFillTint="40"/>
      </w:tcPr>
    </w:tblStylePr>
    <w:tblStylePr w:type="band2Horz">
      <w:rPr>
        <w:rFonts w:ascii="Arial" w:hAnsi="Arial"/>
        <w:color w:val="ba8700" w:themeColor="accent5" w:themeTint="9A" w:themeShade="95"/>
        <w:sz w:val="22"/>
      </w:rPr>
    </w:tblStylePr>
    <w:tblStylePr w:type="firstCol">
      <w:rPr>
        <w:rFonts w:ascii="Arial" w:hAnsi="Arial"/>
        <w:i/>
        <w:color w:val="ba870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ba870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ba870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ba870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ba8700" w:themeColor="accent5" w:themeTint="9A" w:themeShade="95"/>
        <w:sz w:val="22"/>
      </w:rPr>
    </w:tblStylePr>
  </w:style>
  <w:style w:type="table" w:styleId="151">
    <w:name w:val="List Table 7 Colorful - Accent 6"/>
    <w:basedOn w:val="3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ad1a1a" w:themeColor="accent6" w:themeTint="98" w:themeShade="95"/>
        <w:sz w:val="22"/>
      </w:rPr>
      <w:tcPr>
        <w:shd w:val="clear" w:color="ffffff" w:themeColor="accent6" w:themeTint="40" w:fill="f5c2c2" w:themeFill="accent6" w:themeFillTint="40"/>
      </w:tcPr>
    </w:tblStylePr>
    <w:tblStylePr w:type="band1Vert">
      <w:tcPr>
        <w:shd w:val="clear" w:color="ffffff" w:themeColor="accent6" w:themeTint="40" w:fill="f5c2c2" w:themeFill="accent6" w:themeFillTint="40"/>
      </w:tcPr>
    </w:tblStylePr>
    <w:tblStylePr w:type="band2Horz">
      <w:rPr>
        <w:rFonts w:ascii="Arial" w:hAnsi="Arial"/>
        <w:color w:val="ad1a1a" w:themeColor="accent6" w:themeTint="98" w:themeShade="95"/>
        <w:sz w:val="22"/>
      </w:rPr>
    </w:tblStylePr>
    <w:tblStylePr w:type="firstCol">
      <w:rPr>
        <w:rFonts w:ascii="Arial" w:hAnsi="Arial"/>
        <w:i/>
        <w:color w:val="ad1a1a"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ad1a1a"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ad1a1a"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ad1a1a"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ad1a1a" w:themeColor="accent6" w:themeTint="98" w:themeShade="95"/>
        <w:sz w:val="22"/>
      </w:rPr>
    </w:tblStylePr>
  </w:style>
  <w:style w:type="table" w:styleId="152">
    <w:name w:val="Lined - Accent"/>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a3fc95" w:themeFill="accent1" w:themeFillTint="50"/>
      </w:tcPr>
    </w:tblStylePr>
    <w:tblStylePr w:type="band2Vert">
      <w:rPr>
        <w:rFonts w:ascii="Arial" w:hAnsi="Arial"/>
        <w:color w:val="404040"/>
        <w:sz w:val="22"/>
      </w:rPr>
      <w:tcPr>
        <w:shd w:val="clear" w:color="ffffff" w:themeColor="accent1" w:themeTint="50" w:fill="a3fc95" w:themeFill="accent1" w:themeFillTint="50"/>
      </w:tcPr>
    </w:tblStylePr>
    <w:tblStylePr w:type="firstCol">
      <w:rPr>
        <w:rFonts w:ascii="Arial" w:hAnsi="Arial"/>
        <w:color w:val="f2f2f2"/>
        <w:sz w:val="22"/>
      </w:rPr>
      <w:tcPr>
        <w:shd w:val="clear" w:color="ffffff" w:themeColor="accent1" w:themeTint="EA" w:fill="1ebe03" w:themeFill="accent1" w:themeFillTint="EA"/>
      </w:tcPr>
    </w:tblStylePr>
    <w:tblStylePr w:type="firstRow">
      <w:rPr>
        <w:rFonts w:ascii="Arial" w:hAnsi="Arial"/>
        <w:color w:val="f2f2f2"/>
        <w:sz w:val="22"/>
      </w:rPr>
      <w:tcPr>
        <w:shd w:val="clear" w:color="ffffff" w:themeColor="accent1" w:themeTint="EA" w:fill="1ebe03" w:themeFill="accent1" w:themeFillTint="EA"/>
      </w:tcPr>
    </w:tblStylePr>
    <w:tblStylePr w:type="lastCol">
      <w:rPr>
        <w:rFonts w:ascii="Arial" w:hAnsi="Arial"/>
        <w:color w:val="f2f2f2"/>
        <w:sz w:val="22"/>
      </w:rPr>
      <w:tcPr>
        <w:shd w:val="clear" w:color="ffffff" w:themeColor="accent1" w:themeTint="EA" w:fill="1ebe03" w:themeFill="accent1" w:themeFillTint="EA"/>
      </w:tcPr>
    </w:tblStylePr>
    <w:tblStylePr w:type="lastRow">
      <w:rPr>
        <w:rFonts w:ascii="Arial" w:hAnsi="Arial"/>
        <w:color w:val="f2f2f2"/>
        <w:sz w:val="22"/>
      </w:rPr>
      <w:tcPr>
        <w:shd w:val="clear" w:color="ffffff" w:themeColor="accent1" w:themeTint="EA" w:fill="1ebe03" w:themeFill="accent1" w:themeFillTint="EA"/>
      </w:tcPr>
    </w:tblStylePr>
  </w:style>
  <w:style w:type="table" w:styleId="154">
    <w:name w:val="Lined - Accent 2"/>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bce7fd" w:themeFill="accent2" w:themeFillTint="32"/>
      </w:tcPr>
    </w:tblStylePr>
    <w:tblStylePr w:type="band2Vert">
      <w:rPr>
        <w:rFonts w:ascii="Arial" w:hAnsi="Arial"/>
        <w:color w:val="404040"/>
        <w:sz w:val="22"/>
      </w:rPr>
      <w:tcPr>
        <w:shd w:val="clear" w:color="ffffff" w:themeColor="accent2" w:themeTint="32" w:fill="bce7fd" w:themeFill="accent2" w:themeFillTint="32"/>
      </w:tcPr>
    </w:tblStylePr>
    <w:tblStylePr w:type="firstCol">
      <w:rPr>
        <w:rFonts w:ascii="Arial" w:hAnsi="Arial"/>
        <w:color w:val="f2f2f2"/>
        <w:sz w:val="22"/>
      </w:rPr>
      <w:tcPr>
        <w:shd w:val="clear" w:color="ffffff" w:themeColor="accent2" w:themeTint="97" w:fill="36b8fb" w:themeFill="accent2" w:themeFillTint="97"/>
      </w:tcPr>
    </w:tblStylePr>
    <w:tblStylePr w:type="firstRow">
      <w:rPr>
        <w:rFonts w:ascii="Arial" w:hAnsi="Arial"/>
        <w:color w:val="f2f2f2"/>
        <w:sz w:val="22"/>
      </w:rPr>
      <w:tcPr>
        <w:shd w:val="clear" w:color="ffffff" w:themeColor="accent2" w:themeTint="97" w:fill="36b8fb" w:themeFill="accent2" w:themeFillTint="97"/>
      </w:tcPr>
    </w:tblStylePr>
    <w:tblStylePr w:type="lastCol">
      <w:rPr>
        <w:rFonts w:ascii="Arial" w:hAnsi="Arial"/>
        <w:color w:val="f2f2f2"/>
        <w:sz w:val="22"/>
      </w:rPr>
      <w:tcPr>
        <w:shd w:val="clear" w:color="ffffff" w:themeColor="accent2" w:themeTint="97" w:fill="36b8fb" w:themeFill="accent2" w:themeFillTint="97"/>
      </w:tcPr>
    </w:tblStylePr>
    <w:tblStylePr w:type="lastRow">
      <w:rPr>
        <w:rFonts w:ascii="Arial" w:hAnsi="Arial"/>
        <w:color w:val="f2f2f2"/>
        <w:sz w:val="22"/>
      </w:rPr>
      <w:tcPr>
        <w:shd w:val="clear" w:color="ffffff" w:themeColor="accent2" w:themeTint="97" w:fill="36b8fb" w:themeFill="accent2" w:themeFillTint="97"/>
      </w:tcPr>
    </w:tblStylePr>
  </w:style>
  <w:style w:type="table" w:styleId="155">
    <w:name w:val="Lined - Accent 3"/>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fdd2ba" w:themeFill="accent3" w:themeFillTint="34"/>
      </w:tcPr>
    </w:tblStylePr>
    <w:tblStylePr w:type="band2Vert">
      <w:rPr>
        <w:rFonts w:ascii="Arial" w:hAnsi="Arial"/>
        <w:color w:val="404040"/>
        <w:sz w:val="22"/>
      </w:rPr>
      <w:tcPr>
        <w:shd w:val="clear" w:color="ffffff" w:themeColor="accent3" w:themeTint="34" w:fill="fdd2ba" w:themeFill="accent3" w:themeFillTint="34"/>
      </w:tcPr>
    </w:tblStylePr>
    <w:tblStylePr w:type="firstCol">
      <w:rPr>
        <w:rFonts w:ascii="Arial" w:hAnsi="Arial"/>
        <w:color w:val="f2f2f2"/>
        <w:sz w:val="22"/>
      </w:rPr>
      <w:tcPr>
        <w:shd w:val="clear" w:color="ffffff" w:themeColor="accent3" w:themeTint="FE" w:fill="a43c03" w:themeFill="accent3" w:themeFillTint="FE"/>
      </w:tcPr>
    </w:tblStylePr>
    <w:tblStylePr w:type="firstRow">
      <w:rPr>
        <w:rFonts w:ascii="Arial" w:hAnsi="Arial"/>
        <w:color w:val="f2f2f2"/>
        <w:sz w:val="22"/>
      </w:rPr>
      <w:tcPr>
        <w:shd w:val="clear" w:color="ffffff" w:themeColor="accent3" w:themeTint="FE" w:fill="a43c03" w:themeFill="accent3" w:themeFillTint="FE"/>
      </w:tcPr>
    </w:tblStylePr>
    <w:tblStylePr w:type="lastCol">
      <w:rPr>
        <w:rFonts w:ascii="Arial" w:hAnsi="Arial"/>
        <w:color w:val="f2f2f2"/>
        <w:sz w:val="22"/>
      </w:rPr>
      <w:tcPr>
        <w:shd w:val="clear" w:color="ffffff" w:themeColor="accent3" w:themeTint="FE" w:fill="a43c03" w:themeFill="accent3" w:themeFillTint="FE"/>
      </w:tcPr>
    </w:tblStylePr>
    <w:tblStylePr w:type="lastRow">
      <w:rPr>
        <w:rFonts w:ascii="Arial" w:hAnsi="Arial"/>
        <w:color w:val="f2f2f2"/>
        <w:sz w:val="22"/>
      </w:rPr>
      <w:tcPr>
        <w:shd w:val="clear" w:color="ffffff" w:themeColor="accent3" w:themeTint="FE" w:fill="a43c03" w:themeFill="accent3" w:themeFillTint="FE"/>
      </w:tcPr>
    </w:tblStylePr>
  </w:style>
  <w:style w:type="table" w:styleId="156">
    <w:name w:val="Lined - Accent 4"/>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3bafd" w:themeFill="accent4" w:themeFillTint="34"/>
      </w:tcPr>
    </w:tblStylePr>
    <w:tblStylePr w:type="band2Vert">
      <w:rPr>
        <w:rFonts w:ascii="Arial" w:hAnsi="Arial"/>
        <w:color w:val="404040"/>
        <w:sz w:val="22"/>
      </w:rPr>
      <w:tcPr>
        <w:shd w:val="clear" w:color="ffffff" w:themeColor="accent4" w:themeTint="34" w:fill="f3bafd" w:themeFill="accent4" w:themeFillTint="34"/>
      </w:tcPr>
    </w:tblStylePr>
    <w:tblStylePr w:type="firstCol">
      <w:rPr>
        <w:rFonts w:ascii="Arial" w:hAnsi="Arial"/>
        <w:color w:val="f2f2f2"/>
        <w:sz w:val="22"/>
      </w:rPr>
      <w:tcPr>
        <w:shd w:val="clear" w:color="ffffff" w:themeColor="accent4" w:themeTint="9A" w:fill="dc33fa" w:themeFill="accent4" w:themeFillTint="9A"/>
      </w:tcPr>
    </w:tblStylePr>
    <w:tblStylePr w:type="firstRow">
      <w:rPr>
        <w:rFonts w:ascii="Arial" w:hAnsi="Arial"/>
        <w:color w:val="f2f2f2"/>
        <w:sz w:val="22"/>
      </w:rPr>
      <w:tcPr>
        <w:shd w:val="clear" w:color="ffffff" w:themeColor="accent4" w:themeTint="9A" w:fill="dc33fa" w:themeFill="accent4" w:themeFillTint="9A"/>
      </w:tcPr>
    </w:tblStylePr>
    <w:tblStylePr w:type="lastCol">
      <w:rPr>
        <w:rFonts w:ascii="Arial" w:hAnsi="Arial"/>
        <w:color w:val="f2f2f2"/>
        <w:sz w:val="22"/>
      </w:rPr>
      <w:tcPr>
        <w:shd w:val="clear" w:color="ffffff" w:themeColor="accent4" w:themeTint="9A" w:fill="dc33fa" w:themeFill="accent4" w:themeFillTint="9A"/>
      </w:tcPr>
    </w:tblStylePr>
    <w:tblStylePr w:type="lastRow">
      <w:rPr>
        <w:rFonts w:ascii="Arial" w:hAnsi="Arial"/>
        <w:color w:val="f2f2f2"/>
        <w:sz w:val="22"/>
      </w:rPr>
      <w:tcPr>
        <w:shd w:val="clear" w:color="ffffff" w:themeColor="accent4" w:themeTint="9A" w:fill="dc33fa" w:themeFill="accent4" w:themeFillTint="9A"/>
      </w:tcPr>
    </w:tblStylePr>
  </w:style>
  <w:style w:type="table" w:styleId="157">
    <w:name w:val="Lined - Accent 5"/>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ffefbf" w:themeFill="accent5" w:themeFillTint="34"/>
      </w:tcPr>
    </w:tblStylePr>
    <w:tblStylePr w:type="band2Vert">
      <w:rPr>
        <w:rFonts w:ascii="Arial" w:hAnsi="Arial"/>
        <w:color w:val="404040"/>
        <w:sz w:val="22"/>
      </w:rPr>
      <w:tcPr>
        <w:shd w:val="clear" w:color="ffffff" w:themeColor="accent5" w:themeTint="34" w:fill="ffefbf" w:themeFill="accent5" w:themeFillTint="34"/>
      </w:tcPr>
    </w:tblStylePr>
    <w:tblStylePr w:type="firstCol">
      <w:rPr>
        <w:rFonts w:ascii="Arial" w:hAnsi="Arial"/>
        <w:color w:val="f2f2f2"/>
        <w:sz w:val="22"/>
      </w:rPr>
      <w:tcPr>
        <w:shd w:val="clear" w:color="ffffff" w:themeColor="accent5" w:fill="c99c00" w:themeFill="accent5"/>
      </w:tcPr>
    </w:tblStylePr>
    <w:tblStylePr w:type="firstRow">
      <w:rPr>
        <w:rFonts w:ascii="Arial" w:hAnsi="Arial"/>
        <w:color w:val="f2f2f2"/>
        <w:sz w:val="22"/>
      </w:rPr>
      <w:tcPr>
        <w:shd w:val="clear" w:color="ffffff" w:themeColor="accent5" w:fill="c99c00" w:themeFill="accent5"/>
      </w:tcPr>
    </w:tblStylePr>
    <w:tblStylePr w:type="lastCol">
      <w:rPr>
        <w:rFonts w:ascii="Arial" w:hAnsi="Arial"/>
        <w:color w:val="f2f2f2"/>
        <w:sz w:val="22"/>
      </w:rPr>
      <w:tcPr>
        <w:shd w:val="clear" w:color="ffffff" w:themeColor="accent5" w:fill="c99c00" w:themeFill="accent5"/>
      </w:tcPr>
    </w:tblStylePr>
    <w:tblStylePr w:type="lastRow">
      <w:rPr>
        <w:rFonts w:ascii="Arial" w:hAnsi="Arial"/>
        <w:color w:val="f2f2f2"/>
        <w:sz w:val="22"/>
      </w:rPr>
      <w:tcPr>
        <w:shd w:val="clear" w:color="ffffff" w:themeColor="accent5" w:fill="c99c00" w:themeFill="accent5"/>
      </w:tcPr>
    </w:tblStylePr>
  </w:style>
  <w:style w:type="table" w:styleId="158">
    <w:name w:val="Lined - Accent 6"/>
    <w:basedOn w:val="3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7cccc" w:themeFill="accent6" w:themeFillTint="34"/>
      </w:tcPr>
    </w:tblStylePr>
    <w:tblStylePr w:type="band2Vert">
      <w:rPr>
        <w:rFonts w:ascii="Arial" w:hAnsi="Arial"/>
        <w:color w:val="404040"/>
        <w:sz w:val="22"/>
      </w:rPr>
      <w:tcPr>
        <w:shd w:val="clear" w:color="ffffff" w:themeColor="accent6" w:themeTint="34" w:fill="f7cccc" w:themeFill="accent6" w:themeFillTint="34"/>
      </w:tcPr>
    </w:tblStylePr>
    <w:tblStylePr w:type="firstCol">
      <w:rPr>
        <w:rFonts w:ascii="Arial" w:hAnsi="Arial"/>
        <w:color w:val="f2f2f2"/>
        <w:sz w:val="22"/>
      </w:rPr>
      <w:tcPr>
        <w:shd w:val="clear" w:color="ffffff" w:themeColor="accent6" w:fill="c9211e" w:themeFill="accent6"/>
      </w:tcPr>
    </w:tblStylePr>
    <w:tblStylePr w:type="firstRow">
      <w:rPr>
        <w:rFonts w:ascii="Arial" w:hAnsi="Arial"/>
        <w:color w:val="f2f2f2"/>
        <w:sz w:val="22"/>
      </w:rPr>
      <w:tcPr>
        <w:shd w:val="clear" w:color="ffffff" w:themeColor="accent6" w:fill="c9211e" w:themeFill="accent6"/>
      </w:tcPr>
    </w:tblStylePr>
    <w:tblStylePr w:type="lastCol">
      <w:rPr>
        <w:rFonts w:ascii="Arial" w:hAnsi="Arial"/>
        <w:color w:val="f2f2f2"/>
        <w:sz w:val="22"/>
      </w:rPr>
      <w:tcPr>
        <w:shd w:val="clear" w:color="ffffff" w:themeColor="accent6" w:fill="c9211e" w:themeFill="accent6"/>
      </w:tcPr>
    </w:tblStylePr>
    <w:tblStylePr w:type="lastRow">
      <w:rPr>
        <w:rFonts w:ascii="Arial" w:hAnsi="Arial"/>
        <w:color w:val="f2f2f2"/>
        <w:sz w:val="22"/>
      </w:rPr>
      <w:tcPr>
        <w:shd w:val="clear" w:color="ffffff" w:themeColor="accent6" w:fill="c9211e" w:themeFill="accent6"/>
      </w:tcPr>
    </w:tblStylePr>
  </w:style>
  <w:style w:type="table" w:styleId="159">
    <w:name w:val="Bordered &amp; Lined - Accent"/>
    <w:basedOn w:val="3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3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a3fc95" w:themeFill="accent1" w:themeFillTint="50"/>
      </w:tcPr>
    </w:tblStylePr>
    <w:tblStylePr w:type="band2Vert">
      <w:rPr>
        <w:rFonts w:ascii="Arial" w:hAnsi="Arial"/>
        <w:color w:val="404040"/>
        <w:sz w:val="22"/>
      </w:rPr>
      <w:tcPr>
        <w:shd w:val="clear" w:color="ffffff" w:themeColor="accent1" w:themeTint="50" w:fill="a3fc95" w:themeFill="accent1" w:themeFillTint="50"/>
      </w:tcPr>
    </w:tblStylePr>
    <w:tblStylePr w:type="firstCol">
      <w:rPr>
        <w:rFonts w:ascii="Arial" w:hAnsi="Arial"/>
        <w:color w:val="f2f2f2"/>
        <w:sz w:val="22"/>
      </w:rPr>
      <w:tcPr>
        <w:shd w:val="clear" w:color="ffffff" w:themeColor="accent1" w:themeTint="EA" w:fill="1ebe03" w:themeFill="accent1" w:themeFillTint="EA"/>
      </w:tcPr>
    </w:tblStylePr>
    <w:tblStylePr w:type="firstRow">
      <w:rPr>
        <w:rFonts w:ascii="Arial" w:hAnsi="Arial"/>
        <w:color w:val="f2f2f2"/>
        <w:sz w:val="22"/>
      </w:rPr>
      <w:tcPr>
        <w:shd w:val="clear" w:color="ffffff" w:themeColor="accent1" w:themeTint="EA" w:fill="1ebe03" w:themeFill="accent1" w:themeFillTint="EA"/>
      </w:tcPr>
    </w:tblStylePr>
    <w:tblStylePr w:type="lastCol">
      <w:rPr>
        <w:rFonts w:ascii="Arial" w:hAnsi="Arial"/>
        <w:color w:val="f2f2f2"/>
        <w:sz w:val="22"/>
      </w:rPr>
      <w:tcPr>
        <w:shd w:val="clear" w:color="ffffff" w:themeColor="accent1" w:themeTint="EA" w:fill="1ebe03" w:themeFill="accent1" w:themeFillTint="EA"/>
      </w:tcPr>
    </w:tblStylePr>
    <w:tblStylePr w:type="lastRow">
      <w:rPr>
        <w:rFonts w:ascii="Arial" w:hAnsi="Arial"/>
        <w:color w:val="f2f2f2"/>
        <w:sz w:val="22"/>
      </w:rPr>
      <w:tcPr>
        <w:shd w:val="clear" w:color="ffffff" w:themeColor="accent1" w:themeTint="EA" w:fill="1ebe03" w:themeFill="accent1" w:themeFillTint="EA"/>
      </w:tcPr>
    </w:tblStylePr>
  </w:style>
  <w:style w:type="table" w:styleId="161">
    <w:name w:val="Bordered &amp; Lined - Accent 2"/>
    <w:basedOn w:val="3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bce7fd" w:themeFill="accent2" w:themeFillTint="32"/>
      </w:tcPr>
    </w:tblStylePr>
    <w:tblStylePr w:type="band2Vert">
      <w:rPr>
        <w:rFonts w:ascii="Arial" w:hAnsi="Arial"/>
        <w:color w:val="404040"/>
        <w:sz w:val="22"/>
      </w:rPr>
      <w:tcPr>
        <w:shd w:val="clear" w:color="ffffff" w:themeColor="accent2" w:themeTint="32" w:fill="bce7fd" w:themeFill="accent2" w:themeFillTint="32"/>
      </w:tcPr>
    </w:tblStylePr>
    <w:tblStylePr w:type="firstCol">
      <w:rPr>
        <w:rFonts w:ascii="Arial" w:hAnsi="Arial"/>
        <w:color w:val="f2f2f2"/>
        <w:sz w:val="22"/>
      </w:rPr>
      <w:tcPr>
        <w:shd w:val="clear" w:color="ffffff" w:themeColor="accent2" w:themeTint="97" w:fill="36b8fb" w:themeFill="accent2" w:themeFillTint="97"/>
      </w:tcPr>
    </w:tblStylePr>
    <w:tblStylePr w:type="firstRow">
      <w:rPr>
        <w:rFonts w:ascii="Arial" w:hAnsi="Arial"/>
        <w:color w:val="f2f2f2"/>
        <w:sz w:val="22"/>
      </w:rPr>
      <w:tcPr>
        <w:shd w:val="clear" w:color="ffffff" w:themeColor="accent2" w:themeTint="97" w:fill="36b8fb" w:themeFill="accent2" w:themeFillTint="97"/>
      </w:tcPr>
    </w:tblStylePr>
    <w:tblStylePr w:type="lastCol">
      <w:rPr>
        <w:rFonts w:ascii="Arial" w:hAnsi="Arial"/>
        <w:color w:val="f2f2f2"/>
        <w:sz w:val="22"/>
      </w:rPr>
      <w:tcPr>
        <w:shd w:val="clear" w:color="ffffff" w:themeColor="accent2" w:themeTint="97" w:fill="36b8fb" w:themeFill="accent2" w:themeFillTint="97"/>
      </w:tcPr>
    </w:tblStylePr>
    <w:tblStylePr w:type="lastRow">
      <w:rPr>
        <w:rFonts w:ascii="Arial" w:hAnsi="Arial"/>
        <w:color w:val="f2f2f2"/>
        <w:sz w:val="22"/>
      </w:rPr>
      <w:tcPr>
        <w:shd w:val="clear" w:color="ffffff" w:themeColor="accent2" w:themeTint="97" w:fill="36b8fb" w:themeFill="accent2" w:themeFillTint="97"/>
      </w:tcPr>
    </w:tblStylePr>
  </w:style>
  <w:style w:type="table" w:styleId="162">
    <w:name w:val="Bordered &amp; Lined - Accent 3"/>
    <w:basedOn w:val="3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fdd2ba" w:themeFill="accent3" w:themeFillTint="34"/>
      </w:tcPr>
    </w:tblStylePr>
    <w:tblStylePr w:type="band2Vert">
      <w:rPr>
        <w:rFonts w:ascii="Arial" w:hAnsi="Arial"/>
        <w:color w:val="404040"/>
        <w:sz w:val="22"/>
      </w:rPr>
      <w:tcPr>
        <w:shd w:val="clear" w:color="ffffff" w:themeColor="accent3" w:themeTint="34" w:fill="fdd2ba" w:themeFill="accent3" w:themeFillTint="34"/>
      </w:tcPr>
    </w:tblStylePr>
    <w:tblStylePr w:type="firstCol">
      <w:rPr>
        <w:rFonts w:ascii="Arial" w:hAnsi="Arial"/>
        <w:color w:val="f2f2f2"/>
        <w:sz w:val="22"/>
      </w:rPr>
      <w:tcPr>
        <w:shd w:val="clear" w:color="ffffff" w:themeColor="accent3" w:themeTint="FE" w:fill="a43c03" w:themeFill="accent3" w:themeFillTint="FE"/>
      </w:tcPr>
    </w:tblStylePr>
    <w:tblStylePr w:type="firstRow">
      <w:rPr>
        <w:rFonts w:ascii="Arial" w:hAnsi="Arial"/>
        <w:color w:val="f2f2f2"/>
        <w:sz w:val="22"/>
      </w:rPr>
      <w:tcPr>
        <w:shd w:val="clear" w:color="ffffff" w:themeColor="accent3" w:themeTint="FE" w:fill="a43c03" w:themeFill="accent3" w:themeFillTint="FE"/>
      </w:tcPr>
    </w:tblStylePr>
    <w:tblStylePr w:type="lastCol">
      <w:rPr>
        <w:rFonts w:ascii="Arial" w:hAnsi="Arial"/>
        <w:color w:val="f2f2f2"/>
        <w:sz w:val="22"/>
      </w:rPr>
      <w:tcPr>
        <w:shd w:val="clear" w:color="ffffff" w:themeColor="accent3" w:themeTint="FE" w:fill="a43c03" w:themeFill="accent3" w:themeFillTint="FE"/>
      </w:tcPr>
    </w:tblStylePr>
    <w:tblStylePr w:type="lastRow">
      <w:rPr>
        <w:rFonts w:ascii="Arial" w:hAnsi="Arial"/>
        <w:color w:val="f2f2f2"/>
        <w:sz w:val="22"/>
      </w:rPr>
      <w:tcPr>
        <w:shd w:val="clear" w:color="ffffff" w:themeColor="accent3" w:themeTint="FE" w:fill="a43c03" w:themeFill="accent3" w:themeFillTint="FE"/>
      </w:tcPr>
    </w:tblStylePr>
  </w:style>
  <w:style w:type="table" w:styleId="163">
    <w:name w:val="Bordered &amp; Lined - Accent 4"/>
    <w:basedOn w:val="3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3bafd" w:themeFill="accent4" w:themeFillTint="34"/>
      </w:tcPr>
    </w:tblStylePr>
    <w:tblStylePr w:type="band2Vert">
      <w:rPr>
        <w:rFonts w:ascii="Arial" w:hAnsi="Arial"/>
        <w:color w:val="404040"/>
        <w:sz w:val="22"/>
      </w:rPr>
      <w:tcPr>
        <w:shd w:val="clear" w:color="ffffff" w:themeColor="accent4" w:themeTint="34" w:fill="f3bafd" w:themeFill="accent4" w:themeFillTint="34"/>
      </w:tcPr>
    </w:tblStylePr>
    <w:tblStylePr w:type="firstCol">
      <w:rPr>
        <w:rFonts w:ascii="Arial" w:hAnsi="Arial"/>
        <w:color w:val="f2f2f2"/>
        <w:sz w:val="22"/>
      </w:rPr>
      <w:tcPr>
        <w:shd w:val="clear" w:color="ffffff" w:themeColor="accent4" w:themeTint="9A" w:fill="dc33fa" w:themeFill="accent4" w:themeFillTint="9A"/>
      </w:tcPr>
    </w:tblStylePr>
    <w:tblStylePr w:type="firstRow">
      <w:rPr>
        <w:rFonts w:ascii="Arial" w:hAnsi="Arial"/>
        <w:color w:val="f2f2f2"/>
        <w:sz w:val="22"/>
      </w:rPr>
      <w:tcPr>
        <w:shd w:val="clear" w:color="ffffff" w:themeColor="accent4" w:themeTint="9A" w:fill="dc33fa" w:themeFill="accent4" w:themeFillTint="9A"/>
      </w:tcPr>
    </w:tblStylePr>
    <w:tblStylePr w:type="lastCol">
      <w:rPr>
        <w:rFonts w:ascii="Arial" w:hAnsi="Arial"/>
        <w:color w:val="f2f2f2"/>
        <w:sz w:val="22"/>
      </w:rPr>
      <w:tcPr>
        <w:shd w:val="clear" w:color="ffffff" w:themeColor="accent4" w:themeTint="9A" w:fill="dc33fa" w:themeFill="accent4" w:themeFillTint="9A"/>
      </w:tcPr>
    </w:tblStylePr>
    <w:tblStylePr w:type="lastRow">
      <w:rPr>
        <w:rFonts w:ascii="Arial" w:hAnsi="Arial"/>
        <w:color w:val="f2f2f2"/>
        <w:sz w:val="22"/>
      </w:rPr>
      <w:tcPr>
        <w:shd w:val="clear" w:color="ffffff" w:themeColor="accent4" w:themeTint="9A" w:fill="dc33fa" w:themeFill="accent4" w:themeFillTint="9A"/>
      </w:tcPr>
    </w:tblStylePr>
  </w:style>
  <w:style w:type="table" w:styleId="164">
    <w:name w:val="Bordered &amp; Lined - Accent 5"/>
    <w:basedOn w:val="3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ffefbf" w:themeFill="accent5" w:themeFillTint="34"/>
      </w:tcPr>
    </w:tblStylePr>
    <w:tblStylePr w:type="band2Vert">
      <w:rPr>
        <w:rFonts w:ascii="Arial" w:hAnsi="Arial"/>
        <w:color w:val="404040"/>
        <w:sz w:val="22"/>
      </w:rPr>
      <w:tcPr>
        <w:shd w:val="clear" w:color="ffffff" w:themeColor="accent5" w:themeTint="34" w:fill="ffefbf" w:themeFill="accent5" w:themeFillTint="34"/>
      </w:tcPr>
    </w:tblStylePr>
    <w:tblStylePr w:type="firstCol">
      <w:rPr>
        <w:rFonts w:ascii="Arial" w:hAnsi="Arial"/>
        <w:color w:val="f2f2f2"/>
        <w:sz w:val="22"/>
      </w:rPr>
      <w:tcPr>
        <w:shd w:val="clear" w:color="ffffff" w:themeColor="accent5" w:fill="c99c00" w:themeFill="accent5"/>
      </w:tcPr>
    </w:tblStylePr>
    <w:tblStylePr w:type="firstRow">
      <w:rPr>
        <w:rFonts w:ascii="Arial" w:hAnsi="Arial"/>
        <w:color w:val="f2f2f2"/>
        <w:sz w:val="22"/>
      </w:rPr>
      <w:tcPr>
        <w:shd w:val="clear" w:color="ffffff" w:themeColor="accent5" w:fill="c99c00" w:themeFill="accent5"/>
      </w:tcPr>
    </w:tblStylePr>
    <w:tblStylePr w:type="lastCol">
      <w:rPr>
        <w:rFonts w:ascii="Arial" w:hAnsi="Arial"/>
        <w:color w:val="f2f2f2"/>
        <w:sz w:val="22"/>
      </w:rPr>
      <w:tcPr>
        <w:shd w:val="clear" w:color="ffffff" w:themeColor="accent5" w:fill="c99c00" w:themeFill="accent5"/>
      </w:tcPr>
    </w:tblStylePr>
    <w:tblStylePr w:type="lastRow">
      <w:rPr>
        <w:rFonts w:ascii="Arial" w:hAnsi="Arial"/>
        <w:color w:val="f2f2f2"/>
        <w:sz w:val="22"/>
      </w:rPr>
      <w:tcPr>
        <w:shd w:val="clear" w:color="ffffff" w:themeColor="accent5" w:fill="c99c00" w:themeFill="accent5"/>
      </w:tcPr>
    </w:tblStylePr>
  </w:style>
  <w:style w:type="table" w:styleId="165">
    <w:name w:val="Bordered &amp; Lined - Accent 6"/>
    <w:basedOn w:val="3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7cccc" w:themeFill="accent6" w:themeFillTint="34"/>
      </w:tcPr>
    </w:tblStylePr>
    <w:tblStylePr w:type="band2Vert">
      <w:rPr>
        <w:rFonts w:ascii="Arial" w:hAnsi="Arial"/>
        <w:color w:val="404040"/>
        <w:sz w:val="22"/>
      </w:rPr>
      <w:tcPr>
        <w:shd w:val="clear" w:color="ffffff" w:themeColor="accent6" w:themeTint="34" w:fill="f7cccc" w:themeFill="accent6" w:themeFillTint="34"/>
      </w:tcPr>
    </w:tblStylePr>
    <w:tblStylePr w:type="firstCol">
      <w:rPr>
        <w:rFonts w:ascii="Arial" w:hAnsi="Arial"/>
        <w:color w:val="f2f2f2"/>
        <w:sz w:val="22"/>
      </w:rPr>
      <w:tcPr>
        <w:shd w:val="clear" w:color="ffffff" w:themeColor="accent6" w:fill="c9211e" w:themeFill="accent6"/>
      </w:tcPr>
    </w:tblStylePr>
    <w:tblStylePr w:type="firstRow">
      <w:rPr>
        <w:rFonts w:ascii="Arial" w:hAnsi="Arial"/>
        <w:color w:val="f2f2f2"/>
        <w:sz w:val="22"/>
      </w:rPr>
      <w:tcPr>
        <w:shd w:val="clear" w:color="ffffff" w:themeColor="accent6" w:fill="c9211e" w:themeFill="accent6"/>
      </w:tcPr>
    </w:tblStylePr>
    <w:tblStylePr w:type="lastCol">
      <w:rPr>
        <w:rFonts w:ascii="Arial" w:hAnsi="Arial"/>
        <w:color w:val="f2f2f2"/>
        <w:sz w:val="22"/>
      </w:rPr>
      <w:tcPr>
        <w:shd w:val="clear" w:color="ffffff" w:themeColor="accent6" w:fill="c9211e" w:themeFill="accent6"/>
      </w:tcPr>
    </w:tblStylePr>
    <w:tblStylePr w:type="lastRow">
      <w:rPr>
        <w:rFonts w:ascii="Arial" w:hAnsi="Arial"/>
        <w:color w:val="f2f2f2"/>
        <w:sz w:val="22"/>
      </w:rPr>
      <w:tcPr>
        <w:shd w:val="clear" w:color="ffffff" w:themeColor="accent6" w:fill="c9211e" w:themeFill="accent6"/>
      </w:tcPr>
    </w:tblStylePr>
  </w:style>
  <w:style w:type="table" w:styleId="166">
    <w:name w:val="Bordered"/>
    <w:basedOn w:val="3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3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3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3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3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3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3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612"/>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612"/>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612"/>
    <w:next w:val="612"/>
    <w:uiPriority w:val="39"/>
    <w:unhideWhenUsed/>
    <w:pPr>
      <w:ind w:left="0" w:right="0" w:firstLine="0"/>
      <w:spacing w:after="57"/>
    </w:pPr>
  </w:style>
  <w:style w:type="paragraph" w:styleId="181">
    <w:name w:val="toc 2"/>
    <w:basedOn w:val="612"/>
    <w:next w:val="612"/>
    <w:uiPriority w:val="39"/>
    <w:unhideWhenUsed/>
    <w:pPr>
      <w:ind w:left="283" w:right="0" w:firstLine="0"/>
      <w:spacing w:after="57"/>
    </w:pPr>
  </w:style>
  <w:style w:type="paragraph" w:styleId="182">
    <w:name w:val="toc 3"/>
    <w:basedOn w:val="612"/>
    <w:next w:val="612"/>
    <w:uiPriority w:val="39"/>
    <w:unhideWhenUsed/>
    <w:pPr>
      <w:ind w:left="567" w:right="0" w:firstLine="0"/>
      <w:spacing w:after="57"/>
    </w:pPr>
  </w:style>
  <w:style w:type="paragraph" w:styleId="183">
    <w:name w:val="toc 4"/>
    <w:basedOn w:val="612"/>
    <w:next w:val="612"/>
    <w:uiPriority w:val="39"/>
    <w:unhideWhenUsed/>
    <w:pPr>
      <w:ind w:left="850" w:right="0" w:firstLine="0"/>
      <w:spacing w:after="57"/>
    </w:pPr>
  </w:style>
  <w:style w:type="paragraph" w:styleId="184">
    <w:name w:val="toc 5"/>
    <w:basedOn w:val="612"/>
    <w:next w:val="612"/>
    <w:uiPriority w:val="39"/>
    <w:unhideWhenUsed/>
    <w:pPr>
      <w:ind w:left="1134" w:right="0" w:firstLine="0"/>
      <w:spacing w:after="57"/>
    </w:pPr>
  </w:style>
  <w:style w:type="paragraph" w:styleId="185">
    <w:name w:val="toc 6"/>
    <w:basedOn w:val="612"/>
    <w:next w:val="612"/>
    <w:uiPriority w:val="39"/>
    <w:unhideWhenUsed/>
    <w:pPr>
      <w:ind w:left="1417" w:right="0" w:firstLine="0"/>
      <w:spacing w:after="57"/>
    </w:pPr>
  </w:style>
  <w:style w:type="paragraph" w:styleId="186">
    <w:name w:val="toc 7"/>
    <w:basedOn w:val="612"/>
    <w:next w:val="612"/>
    <w:uiPriority w:val="39"/>
    <w:unhideWhenUsed/>
    <w:pPr>
      <w:ind w:left="1701" w:right="0" w:firstLine="0"/>
      <w:spacing w:after="57"/>
    </w:pPr>
  </w:style>
  <w:style w:type="paragraph" w:styleId="187">
    <w:name w:val="toc 8"/>
    <w:basedOn w:val="612"/>
    <w:next w:val="612"/>
    <w:uiPriority w:val="39"/>
    <w:unhideWhenUsed/>
    <w:pPr>
      <w:ind w:left="1984" w:right="0" w:firstLine="0"/>
      <w:spacing w:after="57"/>
    </w:pPr>
  </w:style>
  <w:style w:type="paragraph" w:styleId="188">
    <w:name w:val="toc 9"/>
    <w:basedOn w:val="612"/>
    <w:next w:val="612"/>
    <w:uiPriority w:val="39"/>
    <w:unhideWhenUsed/>
    <w:pPr>
      <w:ind w:left="2268" w:right="0" w:firstLine="0"/>
      <w:spacing w:after="57"/>
    </w:pPr>
  </w:style>
  <w:style w:type="paragraph" w:styleId="189">
    <w:name w:val="TOC Heading"/>
    <w:uiPriority w:val="39"/>
    <w:unhideWhenUsed/>
  </w:style>
  <w:style w:type="paragraph" w:styleId="190">
    <w:name w:val="table of figures"/>
    <w:basedOn w:val="612"/>
    <w:next w:val="612"/>
    <w:uiPriority w:val="99"/>
    <w:unhideWhenUsed/>
    <w:pPr>
      <w:spacing w:after="0" w:afterAutospacing="0"/>
    </w:pPr>
  </w:style>
  <w:style w:type="paragraph" w:styleId="612" w:default="1">
    <w:name w:val="Normal"/>
    <w:qFormat/>
    <w:pPr>
      <w:widowControl/>
    </w:pPr>
    <w:rPr>
      <w:rFonts w:ascii="Liberation Serif" w:hAnsi="Liberation Serif" w:eastAsia="Noto Serif CJK SC" w:cs="Lohit Devanagari"/>
      <w:color w:val="auto"/>
      <w:sz w:val="24"/>
      <w:szCs w:val="24"/>
      <w:lang w:val="es-ES" w:eastAsia="zh-CN" w:bidi="hi-IN"/>
    </w:rPr>
  </w:style>
  <w:style w:type="paragraph" w:styleId="613">
    <w:name w:val="Heading 3"/>
    <w:basedOn w:val="617"/>
    <w:next w:val="618"/>
    <w:qFormat/>
    <w:pPr>
      <w:spacing w:before="140" w:after="120"/>
      <w:outlineLvl w:val="2"/>
    </w:pPr>
    <w:rPr>
      <w:rFonts w:ascii="Liberation Serif" w:hAnsi="Liberation Serif" w:eastAsia="Noto Serif CJK SC" w:cs="Lohit Devanagari"/>
      <w:b/>
      <w:bCs/>
      <w:sz w:val="28"/>
      <w:szCs w:val="28"/>
    </w:rPr>
  </w:style>
  <w:style w:type="character" w:styleId="614">
    <w:name w:val="Símbolos de numeración"/>
    <w:qFormat/>
  </w:style>
  <w:style w:type="character" w:styleId="615">
    <w:name w:val="Strong"/>
    <w:qFormat/>
    <w:rPr>
      <w:b/>
      <w:bCs/>
    </w:rPr>
  </w:style>
  <w:style w:type="character" w:styleId="616">
    <w:name w:val="Bolos"/>
    <w:qFormat/>
    <w:rPr>
      <w:rFonts w:ascii="OpenSymbol" w:hAnsi="OpenSymbol" w:eastAsia="OpenSymbol" w:cs="OpenSymbol"/>
    </w:rPr>
  </w:style>
  <w:style w:type="paragraph" w:styleId="617">
    <w:name w:val="Título"/>
    <w:basedOn w:val="612"/>
    <w:next w:val="618"/>
    <w:qFormat/>
    <w:pPr>
      <w:keepNext/>
      <w:spacing w:before="240" w:after="120"/>
    </w:pPr>
    <w:rPr>
      <w:rFonts w:ascii="Liberation Sans" w:hAnsi="Liberation Sans" w:eastAsia="Noto Sans CJK SC" w:cs="Lohit Devanagari"/>
      <w:sz w:val="28"/>
      <w:szCs w:val="28"/>
    </w:rPr>
  </w:style>
  <w:style w:type="paragraph" w:styleId="618">
    <w:name w:val="Body Text"/>
    <w:basedOn w:val="612"/>
    <w:pPr>
      <w:spacing w:before="0" w:after="140" w:line="276" w:lineRule="auto"/>
    </w:pPr>
  </w:style>
  <w:style w:type="paragraph" w:styleId="619">
    <w:name w:val="List"/>
    <w:basedOn w:val="618"/>
    <w:rPr>
      <w:rFonts w:cs="Lohit Devanagari"/>
    </w:rPr>
  </w:style>
  <w:style w:type="paragraph" w:styleId="620">
    <w:name w:val="Caption"/>
    <w:basedOn w:val="612"/>
    <w:qFormat/>
    <w:pPr>
      <w:spacing w:before="120" w:after="120"/>
      <w:suppressLineNumbers/>
    </w:pPr>
    <w:rPr>
      <w:rFonts w:cs="Lohit Devanagari"/>
      <w:i/>
      <w:iCs/>
      <w:sz w:val="24"/>
      <w:szCs w:val="24"/>
    </w:rPr>
  </w:style>
  <w:style w:type="paragraph" w:styleId="621">
    <w:name w:val="Índice"/>
    <w:basedOn w:val="612"/>
    <w:qFormat/>
    <w:pPr>
      <w:suppressLineNumbers/>
    </w:pPr>
    <w:rPr>
      <w:rFonts w:cs="Lohit Devanagari"/>
    </w:rPr>
  </w:style>
  <w:style w:type="paragraph" w:styleId="622">
    <w:name w:val="Contenido de la tabla"/>
    <w:basedOn w:val="612"/>
    <w:qFormat/>
    <w:pPr>
      <w:widowControl w:val="off"/>
      <w:suppressLineNumbers/>
    </w:pPr>
  </w:style>
  <w:style w:type="paragraph" w:styleId="623">
    <w:name w:val="Título de la tabla"/>
    <w:basedOn w:val="622"/>
    <w:qFormat/>
    <w:pPr>
      <w:jc w:val="center"/>
      <w:suppressLineNumbers/>
    </w:pPr>
    <w:rPr>
      <w:b/>
      <w:bCs/>
    </w:rPr>
  </w:style>
  <w:style w:type="character" w:styleId="3540" w:default="1">
    <w:name w:val="Default Paragraph Font"/>
    <w:uiPriority w:val="1"/>
    <w:semiHidden/>
    <w:unhideWhenUsed/>
  </w:style>
  <w:style w:type="numbering" w:styleId="3541" w:default="1">
    <w:name w:val="No List"/>
    <w:uiPriority w:val="99"/>
    <w:semiHidden/>
    <w:unhideWhenUsed/>
  </w:style>
  <w:style w:type="table" w:styleId="3542" w:default="1">
    <w:name w:val="Normal Table"/>
    <w:uiPriority w:val="99"/>
    <w:semiHidden/>
    <w:unhideWhenUsed/>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hyperlink" Target="https://www.cpuid.com/softwares/cpu-z.html" TargetMode="External"/><Relationship Id="rId11" Type="http://schemas.openxmlformats.org/officeDocument/2006/relationships/hyperlink" Target="https://sergeistrelec.name/" TargetMode="External"/><Relationship Id="rId12" Type="http://schemas.openxmlformats.org/officeDocument/2006/relationships/hyperlink" Target="https://sergeistrelec.name/winpe-10-8-sergei-strelec-english/"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solidFill>
        <a:solidFill>
          <a:schemeClr val="phClr"/>
        </a:soli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ONLYOFFICE/7.2.0.204</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es-ES</dc:language>
  <cp:revision>6</cp:revision>
  <dcterms:created xsi:type="dcterms:W3CDTF">2023-12-17T16:39:57Z</dcterms:created>
  <dcterms:modified xsi:type="dcterms:W3CDTF">2023-12-17T16:53:49Z</dcterms:modified>
</cp:coreProperties>
</file>