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B59" w:rsidRPr="00CD4F51" w:rsidRDefault="006E4425" w:rsidP="006E4425">
      <w:pPr>
        <w:jc w:val="center"/>
        <w:rPr>
          <w:rFonts w:ascii="Times New Roman" w:hAnsi="Times New Roman" w:cs="Times New Roman"/>
          <w:sz w:val="30"/>
          <w:szCs w:val="30"/>
          <w:u w:val="single"/>
        </w:rPr>
      </w:pPr>
      <w:r w:rsidRPr="00CD4F51">
        <w:rPr>
          <w:rFonts w:ascii="Times New Roman" w:hAnsi="Times New Roman" w:cs="Times New Roman"/>
          <w:sz w:val="30"/>
          <w:szCs w:val="30"/>
          <w:u w:val="single"/>
        </w:rPr>
        <w:t>Programlama Dersi Ödevi</w:t>
      </w:r>
      <w:r w:rsidR="00722E13">
        <w:rPr>
          <w:rFonts w:ascii="Times New Roman" w:hAnsi="Times New Roman" w:cs="Times New Roman"/>
          <w:sz w:val="30"/>
          <w:szCs w:val="30"/>
          <w:u w:val="single"/>
        </w:rPr>
        <w:t xml:space="preserve"> 2021-2022 Öğretim yılı</w:t>
      </w:r>
    </w:p>
    <w:p w:rsidR="006E4425" w:rsidRPr="00304087" w:rsidRDefault="006E4425" w:rsidP="00BA2E56">
      <w:pPr>
        <w:pStyle w:val="ListeParagraf"/>
        <w:numPr>
          <w:ilvl w:val="0"/>
          <w:numId w:val="1"/>
        </w:numPr>
        <w:jc w:val="both"/>
        <w:rPr>
          <w:rFonts w:ascii="Tahoma" w:hAnsi="Tahoma" w:cs="Tahoma"/>
        </w:rPr>
      </w:pPr>
      <w:r w:rsidRPr="00304087">
        <w:rPr>
          <w:rFonts w:ascii="Tahoma" w:hAnsi="Tahoma" w:cs="Tahoma"/>
        </w:rPr>
        <w:t xml:space="preserve">Aşağıda verilen formülde a ve b değişkenleri tam sayı olarak kullanıcı tarafından girilecektir. </w:t>
      </w:r>
      <w:r w:rsidR="00BA2E56">
        <w:rPr>
          <w:rFonts w:ascii="Tahoma" w:hAnsi="Tahoma" w:cs="Tahoma"/>
        </w:rPr>
        <w:t>y</w:t>
      </w:r>
      <w:r w:rsidR="00BA2E56">
        <w:rPr>
          <w:rFonts w:ascii="Tahoma" w:hAnsi="Tahoma" w:cs="Tahoma"/>
          <w:vertAlign w:val="subscript"/>
        </w:rPr>
        <w:t>2</w:t>
      </w:r>
      <w:r w:rsidRPr="00304087">
        <w:rPr>
          <w:rFonts w:ascii="Tahoma" w:hAnsi="Tahoma" w:cs="Tahoma"/>
        </w:rPr>
        <w:t xml:space="preserve"> değerini hesaplayıp ekrana yazdıran C/C++ kodunu yazınız. </w:t>
      </w:r>
    </w:p>
    <w:p w:rsidR="006E4425" w:rsidRPr="00304087" w:rsidRDefault="006E4425" w:rsidP="006E4425">
      <w:pPr>
        <w:pStyle w:val="ListeParagraf"/>
        <w:rPr>
          <w:rFonts w:ascii="Tahoma" w:hAnsi="Tahoma" w:cs="Tahoma"/>
        </w:rPr>
      </w:pPr>
      <w:r w:rsidRPr="00304087">
        <w:rPr>
          <w:noProof/>
          <w:lang w:eastAsia="tr-TR"/>
        </w:rPr>
        <w:drawing>
          <wp:anchor distT="0" distB="0" distL="114300" distR="114300" simplePos="0" relativeHeight="251659264" behindDoc="0" locked="0" layoutInCell="1" allowOverlap="1" wp14:anchorId="578A537C" wp14:editId="70B18F37">
            <wp:simplePos x="0" y="0"/>
            <wp:positionH relativeFrom="margin">
              <wp:align>center</wp:align>
            </wp:positionH>
            <wp:positionV relativeFrom="paragraph">
              <wp:posOffset>5715</wp:posOffset>
            </wp:positionV>
            <wp:extent cx="4740641" cy="2356294"/>
            <wp:effectExtent l="0" t="0" r="3175" b="6350"/>
            <wp:wrapNone/>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0641" cy="2356294"/>
                    </a:xfrm>
                    <a:prstGeom prst="rect">
                      <a:avLst/>
                    </a:prstGeom>
                  </pic:spPr>
                </pic:pic>
              </a:graphicData>
            </a:graphic>
          </wp:anchor>
        </w:drawing>
      </w: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pStyle w:val="ListeParagraf"/>
        <w:rPr>
          <w:rFonts w:ascii="Tahoma" w:hAnsi="Tahoma" w:cs="Tahoma"/>
        </w:rPr>
      </w:pPr>
    </w:p>
    <w:p w:rsidR="006E4425" w:rsidRPr="00304087" w:rsidRDefault="006E4425" w:rsidP="006E4425">
      <w:pPr>
        <w:rPr>
          <w:rFonts w:ascii="Tahoma" w:hAnsi="Tahoma" w:cs="Tahoma"/>
        </w:rPr>
      </w:pPr>
    </w:p>
    <w:p w:rsidR="006E4425" w:rsidRPr="00304087" w:rsidRDefault="006E4425" w:rsidP="006E4425">
      <w:pPr>
        <w:pStyle w:val="ListeParagraf"/>
        <w:numPr>
          <w:ilvl w:val="0"/>
          <w:numId w:val="1"/>
        </w:numPr>
        <w:jc w:val="both"/>
        <w:rPr>
          <w:rFonts w:ascii="Tahoma" w:hAnsi="Tahoma" w:cs="Tahoma"/>
        </w:rPr>
      </w:pPr>
      <w:r w:rsidRPr="00304087">
        <w:rPr>
          <w:rFonts w:ascii="Tahoma" w:hAnsi="Tahoma" w:cs="Tahoma"/>
        </w:rPr>
        <w:t>Kullanıcıdan önce Türkçe mi İngilizce mi menü istediğini soracak daha sonra kullanıcının tercihine göre ay sıra numarasını isteyen ve daha sonra hangi ay olduğunu ekrana yazan programı yazınız. (Örneğin:1. Ay ise ocak (ing tercih edilmişse january); 2. Ay ise şubat; 3. Ay ise mart…… )Not: Kullanıcı İngilizce derse program kullanıcıya sorulacak sorular dahil İngilizce olarak hazırlanacak Türkçe tercih ederse Türkçe olarak hazırlanacak.)</w:t>
      </w:r>
    </w:p>
    <w:p w:rsidR="006E4425" w:rsidRPr="00304087" w:rsidRDefault="006E4425" w:rsidP="006E4425">
      <w:pPr>
        <w:pStyle w:val="ListeParagraf"/>
        <w:jc w:val="both"/>
        <w:rPr>
          <w:rFonts w:ascii="Tahoma" w:hAnsi="Tahoma" w:cs="Tahoma"/>
        </w:rPr>
      </w:pPr>
    </w:p>
    <w:p w:rsidR="006E4425" w:rsidRPr="00304087" w:rsidRDefault="006E4425" w:rsidP="00304087">
      <w:pPr>
        <w:pStyle w:val="ListeParagraf"/>
        <w:numPr>
          <w:ilvl w:val="0"/>
          <w:numId w:val="1"/>
        </w:numPr>
        <w:jc w:val="both"/>
        <w:rPr>
          <w:rFonts w:ascii="Tahoma" w:hAnsi="Tahoma" w:cs="Tahoma"/>
          <w:sz w:val="26"/>
          <w:szCs w:val="26"/>
        </w:rPr>
      </w:pPr>
      <w:r w:rsidRPr="00304087">
        <w:rPr>
          <w:rFonts w:ascii="Tahoma" w:hAnsi="Tahoma" w:cs="Tahoma"/>
          <w:sz w:val="26"/>
          <w:szCs w:val="26"/>
        </w:rPr>
        <w:t xml:space="preserve">Döviz bürosuna yönelik bir program yazmanız isteniyor. Müşteriler gelip döviz alma yada satma işlemini gerçekleştirecekler. Müşteri geldiğinde döviz alışı/satışı, döviz cinsi gibi bilgileri isteyip gerekli bilgileri kullanıcıya bildiren yazılımı aşağıdaki şartlara bağlı olarak C/C++ programlama dilinde yapınız. </w:t>
      </w:r>
    </w:p>
    <w:p w:rsidR="006E4425" w:rsidRPr="00304087" w:rsidRDefault="006E4425" w:rsidP="006E4425">
      <w:pPr>
        <w:pStyle w:val="ListeParagraf"/>
        <w:jc w:val="both"/>
        <w:rPr>
          <w:rFonts w:ascii="Tahoma" w:hAnsi="Tahoma" w:cs="Tahoma"/>
          <w:sz w:val="26"/>
          <w:szCs w:val="26"/>
        </w:rPr>
      </w:pPr>
      <w:r w:rsidRPr="00304087">
        <w:rPr>
          <w:rFonts w:ascii="Tahoma" w:hAnsi="Tahoma" w:cs="Tahoma"/>
          <w:sz w:val="26"/>
          <w:szCs w:val="26"/>
        </w:rPr>
        <w:t xml:space="preserve">      Döviz alış kurları (Döviz bürosu döviz alıyor yani müşteri döviz satıyor.)</w:t>
      </w:r>
    </w:p>
    <w:tbl>
      <w:tblPr>
        <w:tblStyle w:val="TabloKlavuzu"/>
        <w:tblW w:w="1134" w:type="dxa"/>
        <w:tblInd w:w="846" w:type="dxa"/>
        <w:tblLook w:val="04A0" w:firstRow="1" w:lastRow="0" w:firstColumn="1" w:lastColumn="0" w:noHBand="0" w:noVBand="1"/>
      </w:tblPr>
      <w:tblGrid>
        <w:gridCol w:w="1689"/>
        <w:gridCol w:w="1928"/>
        <w:gridCol w:w="1946"/>
        <w:gridCol w:w="2477"/>
      </w:tblGrid>
      <w:tr w:rsidR="006E4425" w:rsidRPr="00304087" w:rsidTr="006E4425">
        <w:tc>
          <w:tcPr>
            <w:tcW w:w="1701"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Döviz Cinsi</w:t>
            </w:r>
          </w:p>
        </w:tc>
        <w:tc>
          <w:tcPr>
            <w:tcW w:w="1984" w:type="dxa"/>
          </w:tcPr>
          <w:p w:rsidR="006E4425" w:rsidRPr="00304087" w:rsidRDefault="006E4425" w:rsidP="001E2187">
            <w:pPr>
              <w:pStyle w:val="ListeParagraf"/>
              <w:ind w:left="0"/>
              <w:jc w:val="both"/>
              <w:rPr>
                <w:rFonts w:ascii="Tahoma" w:hAnsi="Tahoma" w:cs="Tahoma"/>
                <w:sz w:val="26"/>
                <w:szCs w:val="26"/>
              </w:rPr>
            </w:pPr>
            <w:r w:rsidRPr="00304087">
              <w:rPr>
                <w:rFonts w:ascii="Tahoma" w:hAnsi="Tahoma" w:cs="Tahoma"/>
                <w:sz w:val="26"/>
                <w:szCs w:val="26"/>
              </w:rPr>
              <w:t>Döviz Miktarı&lt;=1000</w:t>
            </w:r>
          </w:p>
        </w:tc>
        <w:tc>
          <w:tcPr>
            <w:tcW w:w="1701" w:type="dxa"/>
          </w:tcPr>
          <w:p w:rsidR="006E4425" w:rsidRPr="00304087" w:rsidRDefault="006E4425" w:rsidP="001E2187">
            <w:pPr>
              <w:pStyle w:val="ListeParagraf"/>
              <w:ind w:left="0"/>
              <w:jc w:val="both"/>
              <w:rPr>
                <w:rFonts w:ascii="Tahoma" w:hAnsi="Tahoma" w:cs="Tahoma"/>
                <w:sz w:val="26"/>
                <w:szCs w:val="26"/>
              </w:rPr>
            </w:pPr>
            <w:r w:rsidRPr="00304087">
              <w:rPr>
                <w:rFonts w:ascii="Tahoma" w:hAnsi="Tahoma" w:cs="Tahoma"/>
                <w:sz w:val="26"/>
                <w:szCs w:val="26"/>
              </w:rPr>
              <w:t>1000&lt;Döviz miktarı&lt;=5000</w:t>
            </w:r>
          </w:p>
        </w:tc>
        <w:tc>
          <w:tcPr>
            <w:tcW w:w="4536" w:type="dxa"/>
          </w:tcPr>
          <w:p w:rsidR="006E4425" w:rsidRPr="00304087" w:rsidRDefault="006E4425" w:rsidP="001E2187">
            <w:pPr>
              <w:pStyle w:val="ListeParagraf"/>
              <w:jc w:val="both"/>
              <w:rPr>
                <w:rFonts w:ascii="Tahoma" w:hAnsi="Tahoma" w:cs="Tahoma"/>
                <w:sz w:val="26"/>
                <w:szCs w:val="26"/>
              </w:rPr>
            </w:pPr>
            <w:r w:rsidRPr="00304087">
              <w:rPr>
                <w:rFonts w:ascii="Tahoma" w:hAnsi="Tahoma" w:cs="Tahoma"/>
                <w:sz w:val="26"/>
                <w:szCs w:val="26"/>
              </w:rPr>
              <w:t xml:space="preserve"> Döviz miktarı&gt;5000</w:t>
            </w:r>
          </w:p>
        </w:tc>
      </w:tr>
      <w:tr w:rsidR="006E4425" w:rsidRPr="00304087" w:rsidTr="006E4425">
        <w:tc>
          <w:tcPr>
            <w:tcW w:w="1701" w:type="dxa"/>
          </w:tcPr>
          <w:p w:rsidR="006E4425" w:rsidRPr="00304087" w:rsidRDefault="006E4425" w:rsidP="001E2187">
            <w:pPr>
              <w:pStyle w:val="ListeParagraf"/>
              <w:jc w:val="both"/>
              <w:rPr>
                <w:rFonts w:ascii="Tahoma" w:hAnsi="Tahoma" w:cs="Tahoma"/>
                <w:sz w:val="26"/>
                <w:szCs w:val="26"/>
              </w:rPr>
            </w:pPr>
            <w:r w:rsidRPr="00304087">
              <w:rPr>
                <w:rFonts w:ascii="Tahoma" w:hAnsi="Tahoma" w:cs="Tahoma"/>
                <w:sz w:val="26"/>
                <w:szCs w:val="26"/>
              </w:rPr>
              <w:t>Euro</w:t>
            </w:r>
          </w:p>
        </w:tc>
        <w:tc>
          <w:tcPr>
            <w:tcW w:w="1984"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3.85</w:t>
            </w:r>
          </w:p>
        </w:tc>
        <w:tc>
          <w:tcPr>
            <w:tcW w:w="1701"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3.89</w:t>
            </w:r>
          </w:p>
        </w:tc>
        <w:tc>
          <w:tcPr>
            <w:tcW w:w="4536"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3,90</w:t>
            </w:r>
          </w:p>
        </w:tc>
      </w:tr>
      <w:tr w:rsidR="006E4425" w:rsidRPr="00304087" w:rsidTr="006E4425">
        <w:tc>
          <w:tcPr>
            <w:tcW w:w="1701" w:type="dxa"/>
          </w:tcPr>
          <w:p w:rsidR="006E4425" w:rsidRPr="00304087" w:rsidRDefault="006E4425" w:rsidP="001E2187">
            <w:pPr>
              <w:pStyle w:val="ListeParagraf"/>
              <w:jc w:val="both"/>
              <w:rPr>
                <w:rFonts w:ascii="Tahoma" w:hAnsi="Tahoma" w:cs="Tahoma"/>
                <w:sz w:val="26"/>
                <w:szCs w:val="26"/>
              </w:rPr>
            </w:pPr>
            <w:r w:rsidRPr="00304087">
              <w:rPr>
                <w:rFonts w:ascii="Tahoma" w:hAnsi="Tahoma" w:cs="Tahoma"/>
                <w:sz w:val="26"/>
                <w:szCs w:val="26"/>
              </w:rPr>
              <w:t>Dolar</w:t>
            </w:r>
          </w:p>
        </w:tc>
        <w:tc>
          <w:tcPr>
            <w:tcW w:w="1984"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3.54</w:t>
            </w:r>
          </w:p>
        </w:tc>
        <w:tc>
          <w:tcPr>
            <w:tcW w:w="1701"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3.57</w:t>
            </w:r>
          </w:p>
        </w:tc>
        <w:tc>
          <w:tcPr>
            <w:tcW w:w="4536"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3.58</w:t>
            </w:r>
          </w:p>
        </w:tc>
      </w:tr>
      <w:tr w:rsidR="006E4425" w:rsidRPr="00304087" w:rsidTr="006E4425">
        <w:tc>
          <w:tcPr>
            <w:tcW w:w="1701" w:type="dxa"/>
          </w:tcPr>
          <w:p w:rsidR="006E4425" w:rsidRPr="00304087" w:rsidRDefault="006E4425" w:rsidP="001E2187">
            <w:pPr>
              <w:pStyle w:val="ListeParagraf"/>
              <w:jc w:val="both"/>
              <w:rPr>
                <w:rFonts w:ascii="Tahoma" w:hAnsi="Tahoma" w:cs="Tahoma"/>
                <w:sz w:val="26"/>
                <w:szCs w:val="26"/>
              </w:rPr>
            </w:pPr>
            <w:r w:rsidRPr="00304087">
              <w:rPr>
                <w:rFonts w:ascii="Tahoma" w:hAnsi="Tahoma" w:cs="Tahoma"/>
                <w:sz w:val="26"/>
                <w:szCs w:val="26"/>
              </w:rPr>
              <w:t>Sterlin</w:t>
            </w:r>
          </w:p>
        </w:tc>
        <w:tc>
          <w:tcPr>
            <w:tcW w:w="1984"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4.50</w:t>
            </w:r>
          </w:p>
        </w:tc>
        <w:tc>
          <w:tcPr>
            <w:tcW w:w="1701"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4.57</w:t>
            </w:r>
          </w:p>
        </w:tc>
        <w:tc>
          <w:tcPr>
            <w:tcW w:w="4536"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4.60</w:t>
            </w:r>
          </w:p>
        </w:tc>
      </w:tr>
      <w:tr w:rsidR="006E4425" w:rsidRPr="00304087" w:rsidTr="006E4425">
        <w:tc>
          <w:tcPr>
            <w:tcW w:w="1701" w:type="dxa"/>
          </w:tcPr>
          <w:p w:rsidR="006E4425" w:rsidRPr="00304087" w:rsidRDefault="006E4425" w:rsidP="001E2187">
            <w:pPr>
              <w:pStyle w:val="ListeParagraf"/>
              <w:jc w:val="both"/>
              <w:rPr>
                <w:rFonts w:ascii="Tahoma" w:hAnsi="Tahoma" w:cs="Tahoma"/>
                <w:sz w:val="26"/>
                <w:szCs w:val="26"/>
              </w:rPr>
            </w:pPr>
            <w:r w:rsidRPr="00304087">
              <w:rPr>
                <w:rFonts w:ascii="Tahoma" w:hAnsi="Tahoma" w:cs="Tahoma"/>
                <w:sz w:val="26"/>
                <w:szCs w:val="26"/>
              </w:rPr>
              <w:t>İsviçre Frankı</w:t>
            </w:r>
          </w:p>
        </w:tc>
        <w:tc>
          <w:tcPr>
            <w:tcW w:w="1984"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3.55</w:t>
            </w:r>
          </w:p>
        </w:tc>
        <w:tc>
          <w:tcPr>
            <w:tcW w:w="1701"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3.61</w:t>
            </w:r>
          </w:p>
        </w:tc>
        <w:tc>
          <w:tcPr>
            <w:tcW w:w="4536"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3.67</w:t>
            </w:r>
          </w:p>
        </w:tc>
      </w:tr>
    </w:tbl>
    <w:p w:rsidR="006E4425" w:rsidRPr="00304087" w:rsidRDefault="006E4425" w:rsidP="006E4425">
      <w:pPr>
        <w:pStyle w:val="ListeParagraf"/>
        <w:jc w:val="both"/>
        <w:rPr>
          <w:rFonts w:ascii="Tahoma" w:hAnsi="Tahoma" w:cs="Tahoma"/>
          <w:sz w:val="26"/>
          <w:szCs w:val="26"/>
        </w:rPr>
      </w:pPr>
      <w:r w:rsidRPr="00304087">
        <w:rPr>
          <w:rFonts w:ascii="Tahoma" w:hAnsi="Tahoma" w:cs="Tahoma"/>
          <w:sz w:val="26"/>
          <w:szCs w:val="26"/>
        </w:rPr>
        <w:t>Döviz satış kurları (Döviz bürosu döviz satıyor müşteri döviz alıyor.)</w:t>
      </w:r>
    </w:p>
    <w:tbl>
      <w:tblPr>
        <w:tblStyle w:val="TabloKlavuzu"/>
        <w:tblW w:w="1134" w:type="dxa"/>
        <w:tblInd w:w="846" w:type="dxa"/>
        <w:tblLook w:val="04A0" w:firstRow="1" w:lastRow="0" w:firstColumn="1" w:lastColumn="0" w:noHBand="0" w:noVBand="1"/>
      </w:tblPr>
      <w:tblGrid>
        <w:gridCol w:w="1689"/>
        <w:gridCol w:w="1928"/>
        <w:gridCol w:w="1946"/>
        <w:gridCol w:w="2477"/>
      </w:tblGrid>
      <w:tr w:rsidR="006E4425" w:rsidRPr="00304087" w:rsidTr="006E4425">
        <w:tc>
          <w:tcPr>
            <w:tcW w:w="1701"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Döviz Cinsi</w:t>
            </w:r>
          </w:p>
        </w:tc>
        <w:tc>
          <w:tcPr>
            <w:tcW w:w="1984" w:type="dxa"/>
          </w:tcPr>
          <w:p w:rsidR="006E4425" w:rsidRPr="00304087" w:rsidRDefault="006E4425" w:rsidP="001E2187">
            <w:pPr>
              <w:pStyle w:val="ListeParagraf"/>
              <w:ind w:left="0"/>
              <w:jc w:val="both"/>
              <w:rPr>
                <w:rFonts w:ascii="Tahoma" w:hAnsi="Tahoma" w:cs="Tahoma"/>
                <w:sz w:val="26"/>
                <w:szCs w:val="26"/>
              </w:rPr>
            </w:pPr>
            <w:r w:rsidRPr="00304087">
              <w:rPr>
                <w:rFonts w:ascii="Tahoma" w:hAnsi="Tahoma" w:cs="Tahoma"/>
                <w:sz w:val="26"/>
                <w:szCs w:val="26"/>
              </w:rPr>
              <w:t>Döviz Miktarı&lt;=1000</w:t>
            </w:r>
          </w:p>
        </w:tc>
        <w:tc>
          <w:tcPr>
            <w:tcW w:w="1985" w:type="dxa"/>
          </w:tcPr>
          <w:p w:rsidR="006E4425" w:rsidRPr="00304087" w:rsidRDefault="006E4425" w:rsidP="001E2187">
            <w:pPr>
              <w:pStyle w:val="ListeParagraf"/>
              <w:ind w:left="0"/>
              <w:jc w:val="both"/>
              <w:rPr>
                <w:rFonts w:ascii="Tahoma" w:hAnsi="Tahoma" w:cs="Tahoma"/>
                <w:sz w:val="26"/>
                <w:szCs w:val="26"/>
              </w:rPr>
            </w:pPr>
            <w:r w:rsidRPr="00304087">
              <w:rPr>
                <w:rFonts w:ascii="Tahoma" w:hAnsi="Tahoma" w:cs="Tahoma"/>
                <w:sz w:val="26"/>
                <w:szCs w:val="26"/>
              </w:rPr>
              <w:t>1000&lt;Döviz miktarı&lt;=5000</w:t>
            </w:r>
          </w:p>
        </w:tc>
        <w:tc>
          <w:tcPr>
            <w:tcW w:w="4368" w:type="dxa"/>
          </w:tcPr>
          <w:p w:rsidR="006E4425" w:rsidRPr="00304087" w:rsidRDefault="006E4425" w:rsidP="001E2187">
            <w:pPr>
              <w:pStyle w:val="ListeParagraf"/>
              <w:jc w:val="both"/>
              <w:rPr>
                <w:rFonts w:ascii="Tahoma" w:hAnsi="Tahoma" w:cs="Tahoma"/>
                <w:sz w:val="26"/>
                <w:szCs w:val="26"/>
              </w:rPr>
            </w:pPr>
            <w:r w:rsidRPr="00304087">
              <w:rPr>
                <w:rFonts w:ascii="Tahoma" w:hAnsi="Tahoma" w:cs="Tahoma"/>
                <w:sz w:val="26"/>
                <w:szCs w:val="26"/>
              </w:rPr>
              <w:t xml:space="preserve"> Döviz miktarı&gt;5000</w:t>
            </w:r>
          </w:p>
        </w:tc>
      </w:tr>
      <w:tr w:rsidR="006E4425" w:rsidRPr="00304087" w:rsidTr="006E4425">
        <w:tc>
          <w:tcPr>
            <w:tcW w:w="1701" w:type="dxa"/>
          </w:tcPr>
          <w:p w:rsidR="006E4425" w:rsidRPr="00304087" w:rsidRDefault="006E4425" w:rsidP="001E2187">
            <w:pPr>
              <w:pStyle w:val="ListeParagraf"/>
              <w:jc w:val="both"/>
              <w:rPr>
                <w:rFonts w:ascii="Tahoma" w:hAnsi="Tahoma" w:cs="Tahoma"/>
                <w:sz w:val="26"/>
                <w:szCs w:val="26"/>
              </w:rPr>
            </w:pPr>
            <w:r w:rsidRPr="00304087">
              <w:rPr>
                <w:rFonts w:ascii="Tahoma" w:hAnsi="Tahoma" w:cs="Tahoma"/>
                <w:sz w:val="26"/>
                <w:szCs w:val="26"/>
              </w:rPr>
              <w:t>Euro</w:t>
            </w:r>
          </w:p>
        </w:tc>
        <w:tc>
          <w:tcPr>
            <w:tcW w:w="1984"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3.98</w:t>
            </w:r>
          </w:p>
        </w:tc>
        <w:tc>
          <w:tcPr>
            <w:tcW w:w="1985"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3.94</w:t>
            </w:r>
          </w:p>
        </w:tc>
        <w:tc>
          <w:tcPr>
            <w:tcW w:w="4368"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3.92</w:t>
            </w:r>
          </w:p>
        </w:tc>
      </w:tr>
      <w:tr w:rsidR="006E4425" w:rsidRPr="00304087" w:rsidTr="006E4425">
        <w:tc>
          <w:tcPr>
            <w:tcW w:w="1701" w:type="dxa"/>
          </w:tcPr>
          <w:p w:rsidR="006E4425" w:rsidRPr="00304087" w:rsidRDefault="006E4425" w:rsidP="001E2187">
            <w:pPr>
              <w:pStyle w:val="ListeParagraf"/>
              <w:jc w:val="both"/>
              <w:rPr>
                <w:rFonts w:ascii="Tahoma" w:hAnsi="Tahoma" w:cs="Tahoma"/>
                <w:sz w:val="26"/>
                <w:szCs w:val="26"/>
              </w:rPr>
            </w:pPr>
            <w:r w:rsidRPr="00304087">
              <w:rPr>
                <w:rFonts w:ascii="Tahoma" w:hAnsi="Tahoma" w:cs="Tahoma"/>
                <w:sz w:val="26"/>
                <w:szCs w:val="26"/>
              </w:rPr>
              <w:t>Dolar</w:t>
            </w:r>
          </w:p>
        </w:tc>
        <w:tc>
          <w:tcPr>
            <w:tcW w:w="1984"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3.68</w:t>
            </w:r>
          </w:p>
        </w:tc>
        <w:tc>
          <w:tcPr>
            <w:tcW w:w="1985"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3.63</w:t>
            </w:r>
          </w:p>
        </w:tc>
        <w:tc>
          <w:tcPr>
            <w:tcW w:w="4368"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3.62</w:t>
            </w:r>
          </w:p>
        </w:tc>
      </w:tr>
      <w:tr w:rsidR="006E4425" w:rsidRPr="00304087" w:rsidTr="006E4425">
        <w:tc>
          <w:tcPr>
            <w:tcW w:w="1701" w:type="dxa"/>
          </w:tcPr>
          <w:p w:rsidR="006E4425" w:rsidRPr="00304087" w:rsidRDefault="006E4425" w:rsidP="001E2187">
            <w:pPr>
              <w:pStyle w:val="ListeParagraf"/>
              <w:jc w:val="both"/>
              <w:rPr>
                <w:rFonts w:ascii="Tahoma" w:hAnsi="Tahoma" w:cs="Tahoma"/>
                <w:sz w:val="26"/>
                <w:szCs w:val="26"/>
              </w:rPr>
            </w:pPr>
            <w:r w:rsidRPr="00304087">
              <w:rPr>
                <w:rFonts w:ascii="Tahoma" w:hAnsi="Tahoma" w:cs="Tahoma"/>
                <w:sz w:val="26"/>
                <w:szCs w:val="26"/>
              </w:rPr>
              <w:lastRenderedPageBreak/>
              <w:t>Sterlin</w:t>
            </w:r>
          </w:p>
        </w:tc>
        <w:tc>
          <w:tcPr>
            <w:tcW w:w="1984"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4.70</w:t>
            </w:r>
          </w:p>
        </w:tc>
        <w:tc>
          <w:tcPr>
            <w:tcW w:w="1985"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4.66</w:t>
            </w:r>
          </w:p>
        </w:tc>
        <w:tc>
          <w:tcPr>
            <w:tcW w:w="4368"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4.62</w:t>
            </w:r>
          </w:p>
        </w:tc>
      </w:tr>
      <w:tr w:rsidR="006E4425" w:rsidRPr="00304087" w:rsidTr="006E4425">
        <w:tc>
          <w:tcPr>
            <w:tcW w:w="1701" w:type="dxa"/>
          </w:tcPr>
          <w:p w:rsidR="006E4425" w:rsidRPr="00304087" w:rsidRDefault="006E4425" w:rsidP="001E2187">
            <w:pPr>
              <w:pStyle w:val="ListeParagraf"/>
              <w:jc w:val="both"/>
              <w:rPr>
                <w:rFonts w:ascii="Tahoma" w:hAnsi="Tahoma" w:cs="Tahoma"/>
                <w:sz w:val="26"/>
                <w:szCs w:val="26"/>
              </w:rPr>
            </w:pPr>
            <w:r w:rsidRPr="00304087">
              <w:rPr>
                <w:rFonts w:ascii="Tahoma" w:hAnsi="Tahoma" w:cs="Tahoma"/>
                <w:sz w:val="26"/>
                <w:szCs w:val="26"/>
              </w:rPr>
              <w:t>İsviçre Frankı</w:t>
            </w:r>
          </w:p>
        </w:tc>
        <w:tc>
          <w:tcPr>
            <w:tcW w:w="1984"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3.75</w:t>
            </w:r>
          </w:p>
        </w:tc>
        <w:tc>
          <w:tcPr>
            <w:tcW w:w="1985"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3.70</w:t>
            </w:r>
          </w:p>
        </w:tc>
        <w:tc>
          <w:tcPr>
            <w:tcW w:w="4368" w:type="dxa"/>
          </w:tcPr>
          <w:p w:rsidR="006E4425" w:rsidRPr="00304087" w:rsidRDefault="006E4425" w:rsidP="001E2187">
            <w:pPr>
              <w:pStyle w:val="ListeParagraf"/>
              <w:ind w:left="0"/>
              <w:jc w:val="center"/>
              <w:rPr>
                <w:rFonts w:ascii="Tahoma" w:hAnsi="Tahoma" w:cs="Tahoma"/>
                <w:sz w:val="26"/>
                <w:szCs w:val="26"/>
              </w:rPr>
            </w:pPr>
            <w:r w:rsidRPr="00304087">
              <w:rPr>
                <w:rFonts w:ascii="Tahoma" w:hAnsi="Tahoma" w:cs="Tahoma"/>
                <w:sz w:val="26"/>
                <w:szCs w:val="26"/>
              </w:rPr>
              <w:t>3.69</w:t>
            </w:r>
          </w:p>
        </w:tc>
      </w:tr>
    </w:tbl>
    <w:p w:rsidR="006E4425" w:rsidRPr="00304087" w:rsidRDefault="006E4425" w:rsidP="006E4425">
      <w:pPr>
        <w:pStyle w:val="ListeParagraf"/>
        <w:rPr>
          <w:rFonts w:ascii="Tahoma" w:hAnsi="Tahoma" w:cs="Tahoma"/>
          <w:sz w:val="24"/>
          <w:szCs w:val="24"/>
        </w:rPr>
      </w:pPr>
    </w:p>
    <w:p w:rsidR="00304087" w:rsidRPr="00304087" w:rsidRDefault="00304087" w:rsidP="00304087">
      <w:pPr>
        <w:pStyle w:val="ListeParagraf"/>
        <w:numPr>
          <w:ilvl w:val="0"/>
          <w:numId w:val="1"/>
        </w:numPr>
        <w:jc w:val="both"/>
        <w:rPr>
          <w:rFonts w:ascii="Tahoma" w:hAnsi="Tahoma" w:cs="Tahoma"/>
        </w:rPr>
      </w:pPr>
      <w:r w:rsidRPr="00304087">
        <w:rPr>
          <w:rFonts w:ascii="Tahoma" w:hAnsi="Tahoma" w:cs="Tahoma"/>
        </w:rPr>
        <w:t>N adet tam sayıyı kullanıcıdan isteyip büyükten küçüğe sıralayan programın akış diyagramını çizerek kodunu yazınız. (N kullanıcı tarafından girilecektir.)</w:t>
      </w:r>
    </w:p>
    <w:p w:rsidR="00304087" w:rsidRPr="00304087" w:rsidRDefault="00304087" w:rsidP="00304087">
      <w:pPr>
        <w:pStyle w:val="ListeParagraf"/>
        <w:numPr>
          <w:ilvl w:val="0"/>
          <w:numId w:val="1"/>
        </w:numPr>
        <w:jc w:val="both"/>
        <w:rPr>
          <w:rFonts w:ascii="Tahoma" w:hAnsi="Tahoma" w:cs="Tahoma"/>
        </w:rPr>
      </w:pPr>
      <w:r w:rsidRPr="00304087">
        <w:rPr>
          <w:rFonts w:ascii="Tahoma" w:hAnsi="Tahoma" w:cs="Tahoma"/>
        </w:rPr>
        <w:t>mxn boyutlarındaki bir matris elemanlarını tam sayı olarak kullanıcıdan isteyip A matrisini oluşturan ve daha sonra matris elemanlarını karekökleri B matrisinin ilgili elemanına atamak suretiyle B matrisi oluşturan programın akış diyagramını çizerek kodunu C veya C++ programlama dilinde yazınız.(m ve n kullanıcı tarafından girilecektir.)</w:t>
      </w:r>
    </w:p>
    <w:p w:rsidR="00304087" w:rsidRPr="00304087" w:rsidRDefault="00304087" w:rsidP="00304087">
      <w:pPr>
        <w:pStyle w:val="ListeParagraf"/>
        <w:numPr>
          <w:ilvl w:val="0"/>
          <w:numId w:val="1"/>
        </w:numPr>
        <w:jc w:val="both"/>
        <w:rPr>
          <w:rFonts w:ascii="Tahoma" w:hAnsi="Tahoma" w:cs="Tahoma"/>
        </w:rPr>
      </w:pPr>
      <w:r w:rsidRPr="00304087">
        <w:rPr>
          <w:rFonts w:ascii="Tahoma" w:hAnsi="Tahoma" w:cs="Tahoma"/>
        </w:rPr>
        <w:t xml:space="preserve">Matris hesaplamaları yapan bir programın akış diyagramını çizerek kodunu C/C++ programlama dilinde yazmanız istenmektedir. Bu program tek bir matrisin, determinantını, tersini ve transpozesini hesaplayıp ekranda gösterecektir. Ayrıca matris toplama, çıkarma ve çarpma işlemlerini kullanıcıdan iki matris isteyerek yapacaktır. Matris boyutları mxn şeklinde olacaktır. m ve n değerleri kullanıcı tarafından girilecektir. Matris çarpma yapılacaksa boyut kontrolü yapılacak çarpılamıyorsa kullanıcı uyarılıp yeni matris değerleri istenecektir. </w:t>
      </w:r>
    </w:p>
    <w:p w:rsidR="00440B86" w:rsidRDefault="00304087" w:rsidP="00440B86">
      <w:pPr>
        <w:pStyle w:val="ListeParagraf"/>
        <w:numPr>
          <w:ilvl w:val="0"/>
          <w:numId w:val="1"/>
        </w:numPr>
        <w:rPr>
          <w:rFonts w:ascii="Tahoma" w:hAnsi="Tahoma" w:cs="Tahoma"/>
        </w:rPr>
      </w:pPr>
      <w:r w:rsidRPr="00304087">
        <w:rPr>
          <w:rFonts w:ascii="Tahoma" w:hAnsi="Tahoma" w:cs="Tahoma"/>
        </w:rPr>
        <w:t xml:space="preserve">Direnç renk kodları girildiğinde direnç değerini hesaplayan programın akış diyagramını çizerek kodunu C/C++ programlama dilinde yazınız. </w:t>
      </w:r>
    </w:p>
    <w:p w:rsidR="00440B86" w:rsidRDefault="00440B86" w:rsidP="00440B86">
      <w:pPr>
        <w:pStyle w:val="ListeParagraf"/>
        <w:numPr>
          <w:ilvl w:val="0"/>
          <w:numId w:val="1"/>
        </w:numPr>
        <w:rPr>
          <w:rFonts w:ascii="Tahoma" w:hAnsi="Tahoma" w:cs="Tahoma"/>
        </w:rPr>
      </w:pPr>
      <w:r>
        <w:rPr>
          <w:rFonts w:ascii="Tahoma" w:hAnsi="Tahoma" w:cs="Tahoma"/>
        </w:rPr>
        <w:t xml:space="preserve">mxn elemandan oluşan bir A matrisinin elemanlarını kullanıcıdan isteyerek oluşturunuz. </w:t>
      </w:r>
    </w:p>
    <w:p w:rsidR="00440B86" w:rsidRDefault="00440B86" w:rsidP="00440B86">
      <w:pPr>
        <w:ind w:left="1080"/>
        <w:rPr>
          <w:rFonts w:ascii="Tahoma" w:hAnsi="Tahoma" w:cs="Tahoma"/>
        </w:rPr>
      </w:pPr>
      <w:r>
        <w:rPr>
          <w:rFonts w:ascii="Tahoma" w:hAnsi="Tahoma" w:cs="Tahoma"/>
        </w:rPr>
        <w:t>Aij&gt;20 ise Bij=1</w:t>
      </w:r>
    </w:p>
    <w:p w:rsidR="00440B86" w:rsidRDefault="00440B86" w:rsidP="00440B86">
      <w:pPr>
        <w:ind w:left="1080"/>
        <w:rPr>
          <w:rFonts w:ascii="Tahoma" w:hAnsi="Tahoma" w:cs="Tahoma"/>
        </w:rPr>
      </w:pPr>
      <w:r>
        <w:rPr>
          <w:rFonts w:ascii="Tahoma" w:hAnsi="Tahoma" w:cs="Tahoma"/>
        </w:rPr>
        <w:t>Aij&lt;10 ise Bi=-1</w:t>
      </w:r>
    </w:p>
    <w:p w:rsidR="00440B86" w:rsidRDefault="00440B86" w:rsidP="00440B86">
      <w:pPr>
        <w:ind w:left="1080"/>
        <w:rPr>
          <w:rFonts w:ascii="Tahoma" w:hAnsi="Tahoma" w:cs="Tahoma"/>
        </w:rPr>
      </w:pPr>
      <w:r>
        <w:rPr>
          <w:rFonts w:ascii="Tahoma" w:hAnsi="Tahoma" w:cs="Tahoma"/>
        </w:rPr>
        <w:t xml:space="preserve">Diğer durumlarda Bij=0 olacak şekilde B matrisini oluşturup ekrana yazdırınız. </w:t>
      </w:r>
    </w:p>
    <w:p w:rsidR="00440B86" w:rsidRDefault="00440B86" w:rsidP="00440B86">
      <w:pPr>
        <w:ind w:left="1080"/>
        <w:rPr>
          <w:rFonts w:ascii="Tahoma" w:hAnsi="Tahoma" w:cs="Tahoma"/>
        </w:rPr>
      </w:pPr>
      <w:r>
        <w:rPr>
          <w:rFonts w:ascii="Tahoma" w:hAnsi="Tahoma" w:cs="Tahoma"/>
        </w:rPr>
        <w:t xml:space="preserve">A[i,j] </w:t>
      </w:r>
      <w:r w:rsidRPr="00440B86">
        <w:rPr>
          <w:rFonts w:ascii="Tahoma" w:hAnsi="Tahoma" w:cs="Tahoma"/>
        </w:rPr>
        <w:sym w:font="Wingdings" w:char="F0E0"/>
      </w:r>
      <w:r>
        <w:rPr>
          <w:rFonts w:ascii="Tahoma" w:hAnsi="Tahoma" w:cs="Tahoma"/>
        </w:rPr>
        <w:t xml:space="preserve"> A matrisinin i</w:t>
      </w:r>
      <w:r w:rsidR="006B6C01">
        <w:rPr>
          <w:rFonts w:ascii="Tahoma" w:hAnsi="Tahoma" w:cs="Tahoma"/>
        </w:rPr>
        <w:t xml:space="preserve"> no</w:t>
      </w:r>
      <w:r>
        <w:rPr>
          <w:rFonts w:ascii="Tahoma" w:hAnsi="Tahoma" w:cs="Tahoma"/>
        </w:rPr>
        <w:t xml:space="preserve">lu satır ve j nolu sütunun elemanını ifade etmektedir. </w:t>
      </w:r>
    </w:p>
    <w:p w:rsidR="00440B86" w:rsidRDefault="00440B86" w:rsidP="00440B86">
      <w:pPr>
        <w:ind w:left="1080"/>
        <w:rPr>
          <w:rFonts w:ascii="Tahoma" w:hAnsi="Tahoma" w:cs="Tahoma"/>
        </w:rPr>
      </w:pPr>
      <w:r>
        <w:rPr>
          <w:rFonts w:ascii="Tahoma" w:hAnsi="Tahoma" w:cs="Tahoma"/>
        </w:rPr>
        <w:t xml:space="preserve">Örneğin: </w:t>
      </w:r>
      <w:r w:rsidR="006B6C01">
        <w:rPr>
          <w:rFonts w:ascii="Tahoma" w:hAnsi="Tahoma" w:cs="Tahoma"/>
        </w:rPr>
        <w:t>m=3 n=2 olarak girilsin ve matris elemanları aşağıdaki şekilde kullanıcı tarafından oluşturulmuş olsun:</w:t>
      </w:r>
    </w:p>
    <w:p w:rsidR="006B6C01" w:rsidRDefault="006B6C01" w:rsidP="00440B86">
      <w:pPr>
        <w:ind w:left="1080"/>
        <w:rPr>
          <w:rFonts w:ascii="Tahoma" w:eastAsiaTheme="minorEastAsia" w:hAnsi="Tahoma" w:cs="Tahoma"/>
        </w:rPr>
      </w:pPr>
      <m:oMath>
        <m:r>
          <w:rPr>
            <w:rFonts w:ascii="Cambria Math" w:hAnsi="Cambria Math" w:cs="Tahoma"/>
          </w:rPr>
          <m:t>A=</m:t>
        </m:r>
        <m:d>
          <m:dPr>
            <m:begChr m:val="["/>
            <m:endChr m:val="]"/>
            <m:ctrlPr>
              <w:rPr>
                <w:rFonts w:ascii="Cambria Math" w:hAnsi="Cambria Math" w:cs="Tahoma"/>
                <w:i/>
              </w:rPr>
            </m:ctrlPr>
          </m:dPr>
          <m:e>
            <m:m>
              <m:mPr>
                <m:mcs>
                  <m:mc>
                    <m:mcPr>
                      <m:count m:val="2"/>
                      <m:mcJc m:val="center"/>
                    </m:mcPr>
                  </m:mc>
                </m:mcs>
                <m:ctrlPr>
                  <w:rPr>
                    <w:rFonts w:ascii="Cambria Math" w:hAnsi="Cambria Math" w:cs="Tahoma"/>
                    <w:i/>
                  </w:rPr>
                </m:ctrlPr>
              </m:mPr>
              <m:mr>
                <m:e>
                  <m:r>
                    <w:rPr>
                      <w:rFonts w:ascii="Cambria Math" w:hAnsi="Cambria Math" w:cs="Tahoma"/>
                    </w:rPr>
                    <m:t>25</m:t>
                  </m:r>
                </m:e>
                <m:e>
                  <m:r>
                    <w:rPr>
                      <w:rFonts w:ascii="Cambria Math" w:hAnsi="Cambria Math" w:cs="Tahoma"/>
                    </w:rPr>
                    <m:t>15</m:t>
                  </m:r>
                </m:e>
              </m:mr>
              <m:mr>
                <m:e>
                  <m:r>
                    <w:rPr>
                      <w:rFonts w:ascii="Cambria Math" w:hAnsi="Cambria Math" w:cs="Tahoma"/>
                    </w:rPr>
                    <m:t>5</m:t>
                  </m:r>
                </m:e>
                <m:e>
                  <m:r>
                    <w:rPr>
                      <w:rFonts w:ascii="Cambria Math" w:hAnsi="Cambria Math" w:cs="Tahoma"/>
                    </w:rPr>
                    <m:t>-5</m:t>
                  </m:r>
                </m:e>
              </m:mr>
              <m:mr>
                <m:e>
                  <m:r>
                    <w:rPr>
                      <w:rFonts w:ascii="Cambria Math" w:hAnsi="Cambria Math" w:cs="Tahoma"/>
                    </w:rPr>
                    <m:t>12</m:t>
                  </m:r>
                </m:e>
                <m:e>
                  <m:r>
                    <w:rPr>
                      <w:rFonts w:ascii="Cambria Math" w:hAnsi="Cambria Math" w:cs="Tahoma"/>
                    </w:rPr>
                    <m:t>8</m:t>
                  </m:r>
                </m:e>
              </m:mr>
            </m:m>
          </m:e>
        </m:d>
      </m:oMath>
      <w:r>
        <w:rPr>
          <w:rFonts w:ascii="Tahoma" w:eastAsiaTheme="minorEastAsia" w:hAnsi="Tahoma" w:cs="Tahoma"/>
        </w:rPr>
        <w:t xml:space="preserve">       Bu durumda </w:t>
      </w:r>
      <m:oMath>
        <m:r>
          <w:rPr>
            <w:rFonts w:ascii="Cambria Math" w:eastAsiaTheme="minorEastAsia" w:hAnsi="Cambria Math" w:cs="Tahoma"/>
          </w:rPr>
          <m:t xml:space="preserve">  B=</m:t>
        </m:r>
        <m:d>
          <m:dPr>
            <m:begChr m:val="["/>
            <m:endChr m:val="]"/>
            <m:ctrlPr>
              <w:rPr>
                <w:rFonts w:ascii="Cambria Math" w:eastAsiaTheme="minorEastAsia" w:hAnsi="Cambria Math" w:cs="Tahoma"/>
                <w:i/>
              </w:rPr>
            </m:ctrlPr>
          </m:dPr>
          <m:e>
            <m:m>
              <m:mPr>
                <m:mcs>
                  <m:mc>
                    <m:mcPr>
                      <m:count m:val="2"/>
                      <m:mcJc m:val="center"/>
                    </m:mcPr>
                  </m:mc>
                </m:mcs>
                <m:ctrlPr>
                  <w:rPr>
                    <w:rFonts w:ascii="Cambria Math" w:eastAsiaTheme="minorEastAsia" w:hAnsi="Cambria Math" w:cs="Tahoma"/>
                    <w:i/>
                  </w:rPr>
                </m:ctrlPr>
              </m:mPr>
              <m:mr>
                <m:e>
                  <m:r>
                    <w:rPr>
                      <w:rFonts w:ascii="Cambria Math" w:eastAsiaTheme="minorEastAsia" w:hAnsi="Cambria Math" w:cs="Tahoma"/>
                    </w:rPr>
                    <m:t>1</m:t>
                  </m:r>
                </m:e>
                <m:e>
                  <m:r>
                    <w:rPr>
                      <w:rFonts w:ascii="Cambria Math" w:eastAsiaTheme="minorEastAsia" w:hAnsi="Cambria Math" w:cs="Tahoma"/>
                    </w:rPr>
                    <m:t>0</m:t>
                  </m:r>
                </m:e>
              </m:mr>
              <m:mr>
                <m:e>
                  <m:r>
                    <w:rPr>
                      <w:rFonts w:ascii="Cambria Math" w:eastAsiaTheme="minorEastAsia" w:hAnsi="Cambria Math" w:cs="Tahoma"/>
                    </w:rPr>
                    <m:t>-1</m:t>
                  </m:r>
                </m:e>
                <m:e>
                  <m:r>
                    <w:rPr>
                      <w:rFonts w:ascii="Cambria Math" w:eastAsiaTheme="minorEastAsia" w:hAnsi="Cambria Math" w:cs="Tahoma"/>
                    </w:rPr>
                    <m:t>-1</m:t>
                  </m:r>
                </m:e>
              </m:mr>
              <m:mr>
                <m:e>
                  <m:r>
                    <w:rPr>
                      <w:rFonts w:ascii="Cambria Math" w:eastAsiaTheme="minorEastAsia" w:hAnsi="Cambria Math" w:cs="Tahoma"/>
                    </w:rPr>
                    <m:t>0</m:t>
                  </m:r>
                </m:e>
                <m:e>
                  <m:r>
                    <w:rPr>
                      <w:rFonts w:ascii="Cambria Math" w:eastAsiaTheme="minorEastAsia" w:hAnsi="Cambria Math" w:cs="Tahoma"/>
                    </w:rPr>
                    <m:t>-1</m:t>
                  </m:r>
                </m:e>
              </m:mr>
            </m:m>
          </m:e>
        </m:d>
      </m:oMath>
      <w:r>
        <w:rPr>
          <w:rFonts w:ascii="Tahoma" w:eastAsiaTheme="minorEastAsia" w:hAnsi="Tahoma" w:cs="Tahoma"/>
        </w:rPr>
        <w:t xml:space="preserve"> olarak ekrana yazılacaktır. </w:t>
      </w:r>
    </w:p>
    <w:p w:rsidR="00C762DC" w:rsidRPr="00C762DC" w:rsidRDefault="00C762DC" w:rsidP="00440B86">
      <w:pPr>
        <w:ind w:left="1080"/>
        <w:rPr>
          <w:rFonts w:ascii="Tahoma" w:eastAsiaTheme="minorEastAsia" w:hAnsi="Tahoma" w:cs="Tahoma"/>
        </w:rPr>
      </w:pPr>
    </w:p>
    <w:p w:rsidR="00C762DC" w:rsidRDefault="00722E13" w:rsidP="00C762DC">
      <w:pPr>
        <w:pStyle w:val="ListeParagraf"/>
        <w:numPr>
          <w:ilvl w:val="0"/>
          <w:numId w:val="1"/>
        </w:numPr>
        <w:rPr>
          <w:rFonts w:ascii="Tahoma" w:eastAsiaTheme="minorEastAsia" w:hAnsi="Tahoma" w:cs="Tahoma"/>
        </w:rPr>
      </w:pPr>
      <m:oMath>
        <m:nary>
          <m:naryPr>
            <m:chr m:val="∑"/>
            <m:limLoc m:val="subSup"/>
            <m:ctrlPr>
              <w:rPr>
                <w:rFonts w:ascii="Cambria Math" w:eastAsiaTheme="minorEastAsia" w:hAnsi="Cambria Math" w:cs="Tahoma"/>
                <w:i/>
                <w:sz w:val="40"/>
                <w:szCs w:val="40"/>
              </w:rPr>
            </m:ctrlPr>
          </m:naryPr>
          <m:sub>
            <m:r>
              <w:rPr>
                <w:rFonts w:ascii="Cambria Math" w:eastAsiaTheme="minorEastAsia" w:hAnsi="Cambria Math" w:cs="Tahoma"/>
                <w:sz w:val="40"/>
                <w:szCs w:val="40"/>
              </w:rPr>
              <m:t>i=1</m:t>
            </m:r>
          </m:sub>
          <m:sup>
            <m:r>
              <w:rPr>
                <w:rFonts w:ascii="Cambria Math" w:eastAsiaTheme="minorEastAsia" w:hAnsi="Cambria Math" w:cs="Tahoma"/>
                <w:sz w:val="40"/>
                <w:szCs w:val="40"/>
              </w:rPr>
              <m:t>n</m:t>
            </m:r>
          </m:sup>
          <m:e>
            <m:f>
              <m:fPr>
                <m:ctrlPr>
                  <w:rPr>
                    <w:rFonts w:ascii="Cambria Math" w:eastAsiaTheme="minorEastAsia" w:hAnsi="Cambria Math" w:cs="Tahoma"/>
                    <w:i/>
                    <w:sz w:val="40"/>
                    <w:szCs w:val="40"/>
                  </w:rPr>
                </m:ctrlPr>
              </m:fPr>
              <m:num>
                <m:sSup>
                  <m:sSupPr>
                    <m:ctrlPr>
                      <w:rPr>
                        <w:rFonts w:ascii="Cambria Math" w:eastAsiaTheme="minorEastAsia" w:hAnsi="Cambria Math" w:cs="Tahoma"/>
                        <w:i/>
                        <w:sz w:val="40"/>
                        <w:szCs w:val="40"/>
                      </w:rPr>
                    </m:ctrlPr>
                  </m:sSupPr>
                  <m:e>
                    <m:r>
                      <w:rPr>
                        <w:rFonts w:ascii="Cambria Math" w:eastAsiaTheme="minorEastAsia" w:hAnsi="Cambria Math" w:cs="Tahoma"/>
                        <w:sz w:val="40"/>
                        <w:szCs w:val="40"/>
                      </w:rPr>
                      <m:t>i</m:t>
                    </m:r>
                  </m:e>
                  <m:sup>
                    <m:r>
                      <w:rPr>
                        <w:rFonts w:ascii="Cambria Math" w:eastAsiaTheme="minorEastAsia" w:hAnsi="Cambria Math" w:cs="Tahoma"/>
                        <w:sz w:val="40"/>
                        <w:szCs w:val="40"/>
                      </w:rPr>
                      <m:t>2</m:t>
                    </m:r>
                  </m:sup>
                </m:sSup>
                <m:r>
                  <w:rPr>
                    <w:rFonts w:ascii="Cambria Math" w:eastAsiaTheme="minorEastAsia" w:hAnsi="Cambria Math" w:cs="Tahoma"/>
                    <w:sz w:val="40"/>
                    <w:szCs w:val="40"/>
                  </w:rPr>
                  <m:t>+5</m:t>
                </m:r>
              </m:num>
              <m:den>
                <m:r>
                  <w:rPr>
                    <w:rFonts w:ascii="Cambria Math" w:eastAsiaTheme="minorEastAsia" w:hAnsi="Cambria Math" w:cs="Tahoma"/>
                    <w:sz w:val="40"/>
                    <w:szCs w:val="40"/>
                  </w:rPr>
                  <m:t>3</m:t>
                </m:r>
              </m:den>
            </m:f>
          </m:e>
        </m:nary>
      </m:oMath>
      <w:r w:rsidR="00C762DC">
        <w:rPr>
          <w:rFonts w:ascii="Tahoma" w:eastAsiaTheme="minorEastAsia" w:hAnsi="Tahoma" w:cs="Tahoma"/>
        </w:rPr>
        <w:t xml:space="preserve">     ifadesinin sonucunu bulan programı C/C++ programlama dillerinden birisinde yazarak hesaplatınız. n tamsayı olarak kullanıcı tarafında girilecektir. </w:t>
      </w:r>
    </w:p>
    <w:p w:rsidR="00C762DC" w:rsidRDefault="00C762DC" w:rsidP="00C762DC">
      <w:pPr>
        <w:pStyle w:val="ListeParagraf"/>
        <w:ind w:left="1440"/>
        <w:rPr>
          <w:rFonts w:ascii="Tahoma" w:eastAsiaTheme="minorEastAsia" w:hAnsi="Tahoma" w:cs="Tahoma"/>
        </w:rPr>
      </w:pPr>
    </w:p>
    <w:p w:rsidR="006A019A" w:rsidRDefault="00722E13" w:rsidP="006A019A">
      <w:pPr>
        <w:pStyle w:val="ListeParagraf"/>
        <w:numPr>
          <w:ilvl w:val="0"/>
          <w:numId w:val="1"/>
        </w:numPr>
        <w:jc w:val="both"/>
        <w:rPr>
          <w:rFonts w:ascii="Tahoma" w:eastAsiaTheme="minorEastAsia" w:hAnsi="Tahoma" w:cs="Tahoma"/>
        </w:rPr>
      </w:pPr>
      <m:oMath>
        <m:nary>
          <m:naryPr>
            <m:chr m:val="∑"/>
            <m:limLoc m:val="undOvr"/>
            <m:ctrlPr>
              <w:rPr>
                <w:rFonts w:ascii="Cambria Math" w:eastAsiaTheme="minorEastAsia" w:hAnsi="Cambria Math" w:cs="Tahoma"/>
                <w:i/>
                <w:sz w:val="40"/>
                <w:szCs w:val="40"/>
              </w:rPr>
            </m:ctrlPr>
          </m:naryPr>
          <m:sub>
            <m:r>
              <w:rPr>
                <w:rFonts w:ascii="Cambria Math" w:eastAsiaTheme="minorEastAsia" w:hAnsi="Cambria Math" w:cs="Tahoma"/>
                <w:sz w:val="40"/>
                <w:szCs w:val="40"/>
              </w:rPr>
              <m:t>i=1</m:t>
            </m:r>
          </m:sub>
          <m:sup>
            <m:r>
              <w:rPr>
                <w:rFonts w:ascii="Cambria Math" w:eastAsiaTheme="minorEastAsia" w:hAnsi="Cambria Math" w:cs="Tahoma"/>
                <w:sz w:val="40"/>
                <w:szCs w:val="40"/>
              </w:rPr>
              <m:t>m</m:t>
            </m:r>
          </m:sup>
          <m:e>
            <m:nary>
              <m:naryPr>
                <m:chr m:val="∑"/>
                <m:limLoc m:val="undOvr"/>
                <m:ctrlPr>
                  <w:rPr>
                    <w:rFonts w:ascii="Cambria Math" w:eastAsiaTheme="minorEastAsia" w:hAnsi="Cambria Math" w:cs="Tahoma"/>
                    <w:i/>
                    <w:sz w:val="40"/>
                    <w:szCs w:val="40"/>
                  </w:rPr>
                </m:ctrlPr>
              </m:naryPr>
              <m:sub>
                <m:r>
                  <w:rPr>
                    <w:rFonts w:ascii="Cambria Math" w:eastAsiaTheme="minorEastAsia" w:hAnsi="Cambria Math" w:cs="Tahoma"/>
                    <w:sz w:val="40"/>
                    <w:szCs w:val="40"/>
                  </w:rPr>
                  <m:t>j=1</m:t>
                </m:r>
              </m:sub>
              <m:sup>
                <m:r>
                  <w:rPr>
                    <w:rFonts w:ascii="Cambria Math" w:eastAsiaTheme="minorEastAsia" w:hAnsi="Cambria Math" w:cs="Tahoma"/>
                    <w:sz w:val="40"/>
                    <w:szCs w:val="40"/>
                  </w:rPr>
                  <m:t>n</m:t>
                </m:r>
              </m:sup>
              <m:e>
                <m:f>
                  <m:fPr>
                    <m:ctrlPr>
                      <w:rPr>
                        <w:rFonts w:ascii="Cambria Math" w:eastAsiaTheme="minorEastAsia" w:hAnsi="Cambria Math" w:cs="Tahoma"/>
                        <w:i/>
                        <w:sz w:val="40"/>
                        <w:szCs w:val="40"/>
                      </w:rPr>
                    </m:ctrlPr>
                  </m:fPr>
                  <m:num>
                    <m:r>
                      <w:rPr>
                        <w:rFonts w:ascii="Cambria Math" w:eastAsiaTheme="minorEastAsia" w:hAnsi="Cambria Math" w:cs="Tahoma"/>
                        <w:sz w:val="40"/>
                        <w:szCs w:val="40"/>
                      </w:rPr>
                      <m:t>1</m:t>
                    </m:r>
                  </m:num>
                  <m:den>
                    <m:sSup>
                      <m:sSupPr>
                        <m:ctrlPr>
                          <w:rPr>
                            <w:rFonts w:ascii="Cambria Math" w:eastAsiaTheme="minorEastAsia" w:hAnsi="Cambria Math" w:cs="Tahoma"/>
                            <w:i/>
                            <w:sz w:val="40"/>
                            <w:szCs w:val="40"/>
                          </w:rPr>
                        </m:ctrlPr>
                      </m:sSupPr>
                      <m:e>
                        <m:r>
                          <w:rPr>
                            <w:rFonts w:ascii="Cambria Math" w:eastAsiaTheme="minorEastAsia" w:hAnsi="Cambria Math" w:cs="Tahoma"/>
                            <w:sz w:val="40"/>
                            <w:szCs w:val="40"/>
                          </w:rPr>
                          <m:t>j</m:t>
                        </m:r>
                      </m:e>
                      <m:sup>
                        <m:r>
                          <w:rPr>
                            <w:rFonts w:ascii="Cambria Math" w:eastAsiaTheme="minorEastAsia" w:hAnsi="Cambria Math" w:cs="Tahoma"/>
                            <w:sz w:val="40"/>
                            <w:szCs w:val="40"/>
                          </w:rPr>
                          <m:t>2</m:t>
                        </m:r>
                      </m:sup>
                    </m:sSup>
                    <m:r>
                      <w:rPr>
                        <w:rFonts w:ascii="Cambria Math" w:eastAsiaTheme="minorEastAsia" w:hAnsi="Cambria Math" w:cs="Tahoma"/>
                        <w:sz w:val="40"/>
                        <w:szCs w:val="40"/>
                      </w:rPr>
                      <m:t>+3</m:t>
                    </m:r>
                  </m:den>
                </m:f>
              </m:e>
            </m:nary>
          </m:e>
        </m:nary>
      </m:oMath>
      <w:r w:rsidR="00C762DC" w:rsidRPr="00C762DC">
        <w:rPr>
          <w:rFonts w:ascii="Tahoma" w:eastAsiaTheme="minorEastAsia" w:hAnsi="Tahoma" w:cs="Tahoma"/>
        </w:rPr>
        <w:t xml:space="preserve"> </w:t>
      </w:r>
      <w:r w:rsidR="00C762DC">
        <w:rPr>
          <w:rFonts w:ascii="Tahoma" w:eastAsiaTheme="minorEastAsia" w:hAnsi="Tahoma" w:cs="Tahoma"/>
        </w:rPr>
        <w:t xml:space="preserve">  ifadesinin sonucunu bulan programı C/C++ programlama dillerinden birisinde yazarak hesaplatınız. n tamsayı olarak kullanıcı tarafında girilecektir. </w:t>
      </w:r>
    </w:p>
    <w:p w:rsidR="006A019A" w:rsidRPr="006A019A" w:rsidRDefault="006A019A" w:rsidP="006A019A">
      <w:pPr>
        <w:pStyle w:val="ListeParagraf"/>
        <w:rPr>
          <w:rFonts w:ascii="Tahoma" w:eastAsiaTheme="minorEastAsia" w:hAnsi="Tahoma" w:cs="Tahoma"/>
        </w:rPr>
      </w:pPr>
    </w:p>
    <w:p w:rsidR="006A019A" w:rsidRDefault="0074045B" w:rsidP="006A019A">
      <w:pPr>
        <w:pStyle w:val="ListeParagraf"/>
        <w:numPr>
          <w:ilvl w:val="0"/>
          <w:numId w:val="1"/>
        </w:numPr>
        <w:jc w:val="both"/>
        <w:rPr>
          <w:rFonts w:ascii="Tahoma" w:eastAsiaTheme="minorEastAsia" w:hAnsi="Tahoma" w:cs="Tahoma"/>
        </w:rPr>
      </w:pPr>
      <w:r>
        <w:rPr>
          <w:rFonts w:ascii="Tahoma" w:eastAsiaTheme="minorEastAsia" w:hAnsi="Tahoma" w:cs="Tahoma"/>
        </w:rPr>
        <w:lastRenderedPageBreak/>
        <w:t>Sayısal Loto tahmin oyununun programını C/C++ Programlama dillerinden birisinde yazınız. (Gerçek Sayısal Loto oyununu örnek alınız. Program altı sayı belirleyecek – oyuncu bu sayıları tutturmaya çalışacak. Burada dikkat etmenizi istediğim husus program altı sayıyı üretirken aynı sayıları üretmemeli)</w:t>
      </w:r>
    </w:p>
    <w:p w:rsidR="006A019A" w:rsidRPr="006A019A" w:rsidRDefault="006A019A" w:rsidP="006A019A">
      <w:pPr>
        <w:pStyle w:val="ListeParagraf"/>
        <w:rPr>
          <w:rFonts w:ascii="Tahoma" w:eastAsiaTheme="minorEastAsia" w:hAnsi="Tahoma" w:cs="Tahoma"/>
        </w:rPr>
      </w:pPr>
    </w:p>
    <w:p w:rsidR="006A019A" w:rsidRPr="006A019A" w:rsidRDefault="006A019A" w:rsidP="007243C8">
      <w:pPr>
        <w:pStyle w:val="ListeParagraf"/>
        <w:numPr>
          <w:ilvl w:val="0"/>
          <w:numId w:val="1"/>
        </w:numPr>
        <w:jc w:val="both"/>
        <w:rPr>
          <w:rFonts w:ascii="Tahoma" w:eastAsiaTheme="minorEastAsia" w:hAnsi="Tahoma" w:cs="Tahoma"/>
        </w:rPr>
      </w:pPr>
      <w:r>
        <w:rPr>
          <w:rFonts w:ascii="Tahoma" w:eastAsiaTheme="minorEastAsia" w:hAnsi="Tahoma" w:cs="Tahoma"/>
        </w:rPr>
        <w:t>Sayı tahmin oyunu</w:t>
      </w:r>
      <w:r w:rsidR="007243C8">
        <w:rPr>
          <w:rFonts w:ascii="Tahoma" w:eastAsiaTheme="minorEastAsia" w:hAnsi="Tahoma" w:cs="Tahoma"/>
        </w:rPr>
        <w:t>nun kodunu C/C++ Programlama dillerinden birisinde yazınız. Yukarı aşağı şeklinde yönlendirmeler yapılarak kaç denemede bilindiği ekrana yazdırılacaktır. Sayı aralığı baştan bildirilmelidir – Örneğin 1 ile 1000 arasında bir sayı tuttum tahmininiz nedir gibi)</w:t>
      </w:r>
    </w:p>
    <w:p w:rsidR="00C762DC" w:rsidRDefault="00C762DC" w:rsidP="00C762DC">
      <w:pPr>
        <w:ind w:left="1080"/>
        <w:rPr>
          <w:rFonts w:ascii="Tahoma" w:eastAsiaTheme="minorEastAsia" w:hAnsi="Tahoma" w:cs="Tahoma"/>
          <w:sz w:val="40"/>
          <w:szCs w:val="40"/>
        </w:rPr>
      </w:pPr>
    </w:p>
    <w:p w:rsidR="00E8317D" w:rsidRPr="00722E13" w:rsidRDefault="00E8317D" w:rsidP="00722E13">
      <w:pPr>
        <w:pStyle w:val="ListeParagraf"/>
        <w:numPr>
          <w:ilvl w:val="0"/>
          <w:numId w:val="6"/>
        </w:numPr>
        <w:jc w:val="both"/>
        <w:rPr>
          <w:rFonts w:ascii="Tahoma" w:eastAsiaTheme="minorEastAsia" w:hAnsi="Tahoma" w:cs="Tahoma"/>
          <w:sz w:val="28"/>
          <w:szCs w:val="28"/>
        </w:rPr>
      </w:pPr>
      <w:r w:rsidRPr="00722E13">
        <w:rPr>
          <w:rFonts w:ascii="Tahoma" w:eastAsiaTheme="minorEastAsia" w:hAnsi="Tahoma" w:cs="Tahoma"/>
          <w:sz w:val="28"/>
          <w:szCs w:val="28"/>
        </w:rPr>
        <w:t xml:space="preserve">Teslim tarihi ve ne şekilde teslim edileceği ile ilgili detaylar daha sonra paylaşılacaktır. Akış diyagramı istenen sorularda akış diyagramı çizilecektir. </w:t>
      </w:r>
    </w:p>
    <w:p w:rsidR="00722E13" w:rsidRPr="00722E13" w:rsidRDefault="00722E13" w:rsidP="00722E13">
      <w:pPr>
        <w:pStyle w:val="ListeParagraf"/>
        <w:numPr>
          <w:ilvl w:val="0"/>
          <w:numId w:val="6"/>
        </w:numPr>
        <w:jc w:val="both"/>
        <w:rPr>
          <w:rFonts w:ascii="Tahoma" w:eastAsiaTheme="minorEastAsia" w:hAnsi="Tahoma" w:cs="Tahoma"/>
          <w:sz w:val="28"/>
          <w:szCs w:val="28"/>
        </w:rPr>
      </w:pPr>
      <w:r w:rsidRPr="00722E13">
        <w:rPr>
          <w:rFonts w:ascii="Tahoma" w:eastAsiaTheme="minorEastAsia" w:hAnsi="Tahoma" w:cs="Tahoma"/>
          <w:sz w:val="28"/>
          <w:szCs w:val="28"/>
        </w:rPr>
        <w:t xml:space="preserve">Döviz bürosu otomasyon programında gerçekçi düşününüz. Örneğin, döviz bürosuna gittiniz 100 Euro alacaksınız yada 100 dolar bozduracaksınız yada 100 euro alacaksınız 200 dolar bozduracaksınız gibi. Detayları düşünerek programı geliştirmenizi bekliyorum. </w:t>
      </w:r>
      <w:bookmarkStart w:id="0" w:name="_GoBack"/>
      <w:bookmarkEnd w:id="0"/>
    </w:p>
    <w:p w:rsidR="006E4425" w:rsidRPr="00523135" w:rsidRDefault="006E4425" w:rsidP="00523135">
      <w:pPr>
        <w:ind w:left="1080"/>
        <w:jc w:val="both"/>
        <w:rPr>
          <w:rFonts w:ascii="Tahoma" w:hAnsi="Tahoma" w:cs="Tahoma"/>
        </w:rPr>
      </w:pPr>
    </w:p>
    <w:p w:rsidR="006E4425" w:rsidRPr="00304087" w:rsidRDefault="006E4425" w:rsidP="006E4425">
      <w:pPr>
        <w:pStyle w:val="ListeParagraf"/>
        <w:ind w:left="1440"/>
        <w:jc w:val="both"/>
        <w:rPr>
          <w:rFonts w:ascii="Tahoma" w:hAnsi="Tahoma" w:cs="Tahoma"/>
        </w:rPr>
      </w:pPr>
    </w:p>
    <w:p w:rsidR="006E4425" w:rsidRPr="00304087" w:rsidRDefault="006E4425" w:rsidP="006E4425">
      <w:pPr>
        <w:rPr>
          <w:rFonts w:ascii="Times New Roman" w:hAnsi="Times New Roman" w:cs="Times New Roman"/>
        </w:rPr>
      </w:pPr>
    </w:p>
    <w:sectPr w:rsidR="006E4425" w:rsidRPr="003040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29B5"/>
    <w:multiLevelType w:val="hybridMultilevel"/>
    <w:tmpl w:val="4E74178A"/>
    <w:lvl w:ilvl="0" w:tplc="9166992A">
      <w:start w:val="9"/>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4B76E26"/>
    <w:multiLevelType w:val="hybridMultilevel"/>
    <w:tmpl w:val="45E6F2EA"/>
    <w:lvl w:ilvl="0" w:tplc="28F0C22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1E0E36CC"/>
    <w:multiLevelType w:val="hybridMultilevel"/>
    <w:tmpl w:val="2B78138A"/>
    <w:lvl w:ilvl="0" w:tplc="AD10BFFE">
      <w:numFmt w:val="bullet"/>
      <w:lvlText w:val="-"/>
      <w:lvlJc w:val="left"/>
      <w:pPr>
        <w:ind w:left="1440" w:hanging="360"/>
      </w:pPr>
      <w:rPr>
        <w:rFonts w:ascii="Tahoma" w:eastAsiaTheme="minorEastAsia" w:hAnsi="Tahoma" w:cs="Tahoma"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4322214F"/>
    <w:multiLevelType w:val="hybridMultilevel"/>
    <w:tmpl w:val="7312F4AC"/>
    <w:lvl w:ilvl="0" w:tplc="C6FC3FFE">
      <w:start w:val="13"/>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4" w15:restartNumberingAfterBreak="0">
    <w:nsid w:val="60A9734A"/>
    <w:multiLevelType w:val="hybridMultilevel"/>
    <w:tmpl w:val="322A03C2"/>
    <w:lvl w:ilvl="0" w:tplc="B6A452EA">
      <w:start w:val="4"/>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6E2B39EA"/>
    <w:multiLevelType w:val="hybridMultilevel"/>
    <w:tmpl w:val="07F25402"/>
    <w:lvl w:ilvl="0" w:tplc="9662DBC0">
      <w:start w:val="10"/>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25"/>
    <w:rsid w:val="00304087"/>
    <w:rsid w:val="003F0B59"/>
    <w:rsid w:val="00440B86"/>
    <w:rsid w:val="00523135"/>
    <w:rsid w:val="005E6A2E"/>
    <w:rsid w:val="006A019A"/>
    <w:rsid w:val="006B6C01"/>
    <w:rsid w:val="006E4425"/>
    <w:rsid w:val="00722E13"/>
    <w:rsid w:val="007243C8"/>
    <w:rsid w:val="0074045B"/>
    <w:rsid w:val="009B6609"/>
    <w:rsid w:val="00A836E2"/>
    <w:rsid w:val="00BA1F7C"/>
    <w:rsid w:val="00BA2E56"/>
    <w:rsid w:val="00C762DC"/>
    <w:rsid w:val="00CD4F51"/>
    <w:rsid w:val="00E8317D"/>
    <w:rsid w:val="00F669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9E68"/>
  <w15:chartTrackingRefBased/>
  <w15:docId w15:val="{68C890AA-936D-485F-A5E0-300A0D5E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E4425"/>
    <w:pPr>
      <w:ind w:left="720"/>
      <w:contextualSpacing/>
    </w:pPr>
    <w:rPr>
      <w:lang w:val="tr-TR"/>
    </w:rPr>
  </w:style>
  <w:style w:type="table" w:styleId="TabloKlavuzu">
    <w:name w:val="Table Grid"/>
    <w:basedOn w:val="NormalTablo"/>
    <w:uiPriority w:val="39"/>
    <w:rsid w:val="006E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6B6C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3</Pages>
  <Words>671</Words>
  <Characters>3829</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rasit</dc:creator>
  <cp:keywords/>
  <dc:description/>
  <cp:lastModifiedBy>rasit</cp:lastModifiedBy>
  <cp:revision>6</cp:revision>
  <dcterms:created xsi:type="dcterms:W3CDTF">2022-03-21T19:05:00Z</dcterms:created>
  <dcterms:modified xsi:type="dcterms:W3CDTF">2022-03-31T09:03:00Z</dcterms:modified>
</cp:coreProperties>
</file>