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7F49E" w14:textId="6760CFC4" w:rsidR="004200A8" w:rsidRDefault="004200A8" w:rsidP="004200A8">
      <w:pPr>
        <w:rPr>
          <w:rFonts w:ascii="Times New Roman" w:hAnsi="Times New Roman" w:cs="Times New Roman"/>
          <w:sz w:val="28"/>
          <w:szCs w:val="28"/>
          <w:bdr w:val="single" w:sz="2" w:space="0" w:color="E3E3E3" w:frame="1"/>
          <w:lang w:eastAsia="tr-TR"/>
        </w:rPr>
      </w:pPr>
      <w:r>
        <w:rPr>
          <w:rFonts w:ascii="Times New Roman" w:hAnsi="Times New Roman" w:cs="Times New Roman"/>
          <w:sz w:val="28"/>
          <w:szCs w:val="28"/>
          <w:bdr w:val="single" w:sz="2" w:space="0" w:color="E3E3E3" w:frame="1"/>
          <w:lang w:eastAsia="tr-TR"/>
        </w:rPr>
        <w:t xml:space="preserve">Fizibilite Raporu: </w:t>
      </w:r>
      <w:r w:rsidRPr="004200A8">
        <w:rPr>
          <w:rFonts w:ascii="Times New Roman" w:hAnsi="Times New Roman" w:cs="Times New Roman"/>
          <w:sz w:val="28"/>
          <w:szCs w:val="28"/>
          <w:bdr w:val="single" w:sz="2" w:space="0" w:color="E3E3E3" w:frame="1"/>
          <w:lang w:eastAsia="tr-TR"/>
        </w:rPr>
        <w:t>Fourier Dönüşümü</w:t>
      </w:r>
    </w:p>
    <w:p w14:paraId="7126A231" w14:textId="7BEC9773" w:rsidR="004200A8" w:rsidRDefault="004200A8" w:rsidP="004200A8">
      <w:pPr>
        <w:rPr>
          <w:rFonts w:ascii="Times New Roman" w:hAnsi="Times New Roman" w:cs="Times New Roman"/>
          <w:sz w:val="28"/>
          <w:szCs w:val="28"/>
          <w:bdr w:val="single" w:sz="2" w:space="0" w:color="E3E3E3" w:frame="1"/>
          <w:lang w:eastAsia="tr-TR"/>
        </w:rPr>
      </w:pPr>
      <w:proofErr w:type="gramStart"/>
      <w:r>
        <w:rPr>
          <w:rFonts w:ascii="Times New Roman" w:hAnsi="Times New Roman" w:cs="Times New Roman"/>
          <w:sz w:val="28"/>
          <w:szCs w:val="28"/>
          <w:bdr w:val="single" w:sz="2" w:space="0" w:color="E3E3E3" w:frame="1"/>
          <w:lang w:eastAsia="tr-TR"/>
        </w:rPr>
        <w:t>Giriş :</w:t>
      </w:r>
      <w:proofErr w:type="gramEnd"/>
    </w:p>
    <w:p w14:paraId="5A2EC4F0" w14:textId="7AB7E7C4" w:rsidR="00ED62D5" w:rsidRDefault="004200A8" w:rsidP="00ED62D5">
      <w:pPr>
        <w:rPr>
          <w:rFonts w:ascii="Times New Roman" w:hAnsi="Times New Roman" w:cs="Times New Roman"/>
          <w:sz w:val="28"/>
          <w:szCs w:val="28"/>
          <w:lang w:eastAsia="tr-TR"/>
        </w:rPr>
      </w:pPr>
      <w:r>
        <w:rPr>
          <w:rFonts w:ascii="Times New Roman" w:hAnsi="Times New Roman" w:cs="Times New Roman"/>
          <w:sz w:val="28"/>
          <w:szCs w:val="28"/>
          <w:lang w:eastAsia="tr-TR"/>
        </w:rPr>
        <w:t xml:space="preserve">Bu fizibilite raporu, </w:t>
      </w:r>
      <w:r w:rsidRPr="00E30155">
        <w:rPr>
          <w:rFonts w:ascii="Times New Roman" w:hAnsi="Times New Roman" w:cs="Times New Roman"/>
          <w:sz w:val="28"/>
          <w:szCs w:val="28"/>
          <w:lang w:eastAsia="tr-TR"/>
        </w:rPr>
        <w:t xml:space="preserve">Fourier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eastAsia="tr-TR"/>
        </w:rPr>
        <w:t>Transforms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eastAsia="tr-T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tr-TR"/>
        </w:rPr>
        <w:t>Sistemi üzerine bir analiz yapmayı amaçlamaktadır</w:t>
      </w:r>
      <w:r w:rsidRPr="00E30155">
        <w:rPr>
          <w:rFonts w:ascii="Times New Roman" w:hAnsi="Times New Roman" w:cs="Times New Roman"/>
          <w:sz w:val="28"/>
          <w:szCs w:val="28"/>
          <w:lang w:eastAsia="tr-TR"/>
        </w:rPr>
        <w:t xml:space="preserve"> Fourier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eastAsia="tr-TR"/>
        </w:rPr>
        <w:t>Transforms</w:t>
      </w:r>
      <w:proofErr w:type="spellEnd"/>
      <w:r>
        <w:rPr>
          <w:rFonts w:ascii="Times New Roman" w:hAnsi="Times New Roman" w:cs="Times New Roman"/>
          <w:sz w:val="28"/>
          <w:szCs w:val="28"/>
          <w:lang w:eastAsia="tr-TR"/>
        </w:rPr>
        <w:t xml:space="preserve"> Sistemi, </w:t>
      </w:r>
      <w:r w:rsidR="00E30155" w:rsidRPr="00E30155">
        <w:rPr>
          <w:rFonts w:ascii="Times New Roman" w:hAnsi="Times New Roman" w:cs="Times New Roman"/>
          <w:sz w:val="28"/>
          <w:szCs w:val="28"/>
          <w:lang w:eastAsia="tr-TR"/>
        </w:rPr>
        <w:t>Fourier dönüşümü</w:t>
      </w:r>
      <w:r w:rsidR="00E30155">
        <w:rPr>
          <w:rFonts w:ascii="Times New Roman" w:hAnsi="Times New Roman" w:cs="Times New Roman"/>
          <w:sz w:val="28"/>
          <w:szCs w:val="28"/>
          <w:lang w:eastAsia="tr-TR"/>
        </w:rPr>
        <w:t xml:space="preserve"> </w:t>
      </w:r>
      <w:r w:rsidR="00E30155" w:rsidRPr="00E30155">
        <w:rPr>
          <w:rFonts w:ascii="Times New Roman" w:hAnsi="Times New Roman" w:cs="Times New Roman"/>
          <w:sz w:val="28"/>
          <w:szCs w:val="28"/>
          <w:lang w:eastAsia="tr-TR"/>
        </w:rPr>
        <w:t>zaman veya uzayda örneklenen bir sinyali, zamansal veya uzaysal frekansta örneklenen aynı sinyale dönüştüren matematiksel bir formüldür. Sinyal işlemede Fourier dönüşümü, bir sinyalin önemli özelliklerini, yani frekans bileşenlerini ortaya çıkarabilir.</w:t>
      </w:r>
    </w:p>
    <w:p w14:paraId="0580DC93" w14:textId="77777777" w:rsidR="00ED62D5" w:rsidRPr="00ED62D5" w:rsidRDefault="00ED62D5" w:rsidP="00ED62D5">
      <w:pPr>
        <w:rPr>
          <w:rFonts w:ascii="Times New Roman" w:hAnsi="Times New Roman" w:cs="Times New Roman"/>
          <w:sz w:val="28"/>
          <w:szCs w:val="28"/>
          <w:lang w:val="en-US" w:eastAsia="tr-TR"/>
        </w:rPr>
      </w:pPr>
      <w:r w:rsidRPr="00ED62D5">
        <w:rPr>
          <w:rFonts w:ascii="Times New Roman" w:hAnsi="Times New Roman" w:cs="Times New Roman"/>
          <w:sz w:val="28"/>
          <w:szCs w:val="28"/>
          <w:lang w:eastAsia="tr-TR"/>
        </w:rPr>
        <w:t xml:space="preserve">Fourier dönüşümü, sürekli ve ayrık olarak ikiye ayrılabilir.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İki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dönüşüm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de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bir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nesneyi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ortogonal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iki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uzay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arasında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eşler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.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Sürekli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nesneler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için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dönüşüm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:</w:t>
      </w:r>
    </w:p>
    <w:p w14:paraId="1B9F5E24" w14:textId="3CD96301" w:rsidR="00ED62D5" w:rsidRDefault="00ED62D5" w:rsidP="00ED62D5">
      <w:pPr>
        <w:rPr>
          <w:rFonts w:ascii="Times New Roman" w:hAnsi="Times New Roman" w:cs="Times New Roman"/>
          <w:sz w:val="28"/>
          <w:szCs w:val="28"/>
          <w:lang w:val="en-US" w:eastAsia="tr-TR"/>
        </w:rPr>
      </w:pP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(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)=12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∫−∞∞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(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)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−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�����</w:t>
      </w:r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r w:rsidRPr="00ED62D5"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 wp14:anchorId="01BDA5EB" wp14:editId="6392E297">
            <wp:extent cx="1638300" cy="504825"/>
            <wp:effectExtent l="0" t="0" r="0" b="9525"/>
            <wp:docPr id="191535324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5324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tr-TR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</w:p>
    <w:p w14:paraId="3426B843" w14:textId="2E9D990F" w:rsidR="00ED62D5" w:rsidRPr="00ED62D5" w:rsidRDefault="00ED62D5" w:rsidP="00ED62D5">
      <w:pPr>
        <w:rPr>
          <w:rFonts w:ascii="Times New Roman" w:hAnsi="Times New Roman" w:cs="Times New Roman"/>
          <w:sz w:val="28"/>
          <w:szCs w:val="28"/>
          <w:lang w:val="en-US" w:eastAsia="tr-TR"/>
        </w:rPr>
      </w:pPr>
      <w:r w:rsidRPr="00ED62D5">
        <w:rPr>
          <w:rFonts w:ascii="Times New Roman" w:hAnsi="Times New Roman" w:cs="Times New Roman"/>
          <w:noProof/>
          <w:sz w:val="28"/>
          <w:szCs w:val="28"/>
          <w:lang w:val="en-US" w:eastAsia="tr-TR"/>
        </w:rPr>
        <w:drawing>
          <wp:inline distT="0" distB="0" distL="0" distR="0" wp14:anchorId="764DA09F" wp14:editId="1B17E189">
            <wp:extent cx="1562100" cy="504825"/>
            <wp:effectExtent l="0" t="0" r="0" b="9525"/>
            <wp:docPr id="53177090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70907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(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)=12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∫−∞∞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(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)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������</w:t>
      </w:r>
    </w:p>
    <w:p w14:paraId="4C77A04E" w14:textId="77777777" w:rsidR="00ED62D5" w:rsidRPr="00ED62D5" w:rsidRDefault="00ED62D5" w:rsidP="00ED62D5">
      <w:pPr>
        <w:rPr>
          <w:rFonts w:ascii="Times New Roman" w:hAnsi="Times New Roman" w:cs="Times New Roman"/>
          <w:sz w:val="28"/>
          <w:szCs w:val="28"/>
          <w:lang w:val="en-US" w:eastAsia="tr-TR"/>
        </w:rPr>
      </w:pP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şeklinde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verilir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.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Yukarıdaki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dönüşümde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görüleceği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üzere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x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uzayındaki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bir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nesne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k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uzayında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tanımlanmıştır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. Bu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dönüşüm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diferansiyel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denklemlerin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çözümünde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çok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büyük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rahatlık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sağlar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zira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bu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dönüşüm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sayesinde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x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uzayındaki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diferansiyel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denklemler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k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uzayında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lineer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denklemler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olarak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ifade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edilirler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. K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uzayında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bu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denklemin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çözümü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bulunduktan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sonra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ters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dönüşümle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x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uzayındaki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karşılığı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elde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edilir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, ki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bu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diferansiyel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denklemin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çözümüdür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. Birinci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dönüşümdeki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ifade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ikinci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dönüşümde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yerine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oturtularak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,</w:t>
      </w:r>
    </w:p>
    <w:p w14:paraId="244DB27E" w14:textId="77FA1BEB" w:rsidR="00ED62D5" w:rsidRDefault="00ED62D5" w:rsidP="00ED62D5">
      <w:pPr>
        <w:rPr>
          <w:rFonts w:ascii="Times New Roman" w:hAnsi="Times New Roman" w:cs="Times New Roman"/>
          <w:sz w:val="28"/>
          <w:szCs w:val="28"/>
          <w:lang w:val="en-US" w:eastAsia="tr-TR"/>
        </w:rPr>
      </w:pP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(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)=12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∫−∞∞(12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∫−∞∞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(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′)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−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���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′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′)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������</w:t>
      </w:r>
      <w:r w:rsidRPr="00ED62D5">
        <w:rPr>
          <w:rFonts w:ascii="Times New Roman" w:hAnsi="Times New Roman" w:cs="Times New Roman"/>
          <w:noProof/>
          <w:sz w:val="28"/>
          <w:szCs w:val="28"/>
          <w:lang w:val="en-US" w:eastAsia="tr-TR"/>
        </w:rPr>
        <mc:AlternateContent>
          <mc:Choice Requires="wps">
            <w:drawing>
              <wp:inline distT="0" distB="0" distL="0" distR="0" wp14:anchorId="44565E19" wp14:editId="26A99B7E">
                <wp:extent cx="304800" cy="304800"/>
                <wp:effectExtent l="0" t="0" r="0" b="0"/>
                <wp:docPr id="724263499" name="Dikdörtgen 12" descr="{\displaystyle f(x)={\frac {1}{\sqrt {2\pi }}}\int \limits _{-\infty }^{\infty }\left({\frac {1}{\sqrt {2\pi }}}\int \limits _{-\infty }^{\infty }f(x')e^{-ikx'}dx'\right)e^{ikx}dk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6B4BEB" id="Dikdörtgen 12" o:spid="_x0000_s1026" alt="{\displaystyle f(x)={\frac {1}{\sqrt {2\pi }}}\int \limits _{-\infty }^{\infty }\left({\frac {1}{\sqrt {2\pi }}}\int \limits _{-\infty }^{\infty }f(x')e^{-ikx'}dx'\right)e^{ikx}dk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D62D5">
        <w:rPr>
          <w:noProof/>
        </w:rPr>
        <w:t xml:space="preserve"> </w:t>
      </w:r>
      <w:r w:rsidRPr="00ED62D5">
        <w:rPr>
          <w:rFonts w:ascii="Tahoma" w:hAnsi="Tahoma" w:cs="Tahoma"/>
          <w:noProof/>
          <w:sz w:val="28"/>
          <w:szCs w:val="28"/>
          <w:lang w:val="en-US" w:eastAsia="tr-TR"/>
        </w:rPr>
        <w:drawing>
          <wp:inline distT="0" distB="0" distL="0" distR="0" wp14:anchorId="2F82F274" wp14:editId="4D9C15B8">
            <wp:extent cx="2838450" cy="523875"/>
            <wp:effectExtent l="0" t="0" r="0" b="9525"/>
            <wp:docPr id="18076068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0688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,</w:t>
      </w:r>
    </w:p>
    <w:p w14:paraId="1E171581" w14:textId="37106337" w:rsidR="00ED62D5" w:rsidRPr="00ED62D5" w:rsidRDefault="00ED62D5" w:rsidP="00ED62D5">
      <w:pPr>
        <w:rPr>
          <w:rFonts w:ascii="Times New Roman" w:hAnsi="Times New Roman" w:cs="Times New Roman"/>
          <w:sz w:val="28"/>
          <w:szCs w:val="28"/>
          <w:lang w:val="en-US" w:eastAsia="tr-TR"/>
        </w:rPr>
      </w:pPr>
      <w:r w:rsidRPr="00ED62D5">
        <w:rPr>
          <w:rFonts w:ascii="Times New Roman" w:hAnsi="Times New Roman" w:cs="Times New Roman"/>
          <w:noProof/>
          <w:sz w:val="28"/>
          <w:szCs w:val="28"/>
          <w:lang w:val="en-US" w:eastAsia="tr-TR"/>
        </w:rPr>
        <w:drawing>
          <wp:inline distT="0" distB="0" distL="0" distR="0" wp14:anchorId="0ABAF6D9" wp14:editId="419C8958">
            <wp:extent cx="2324100" cy="523875"/>
            <wp:effectExtent l="0" t="0" r="0" b="9525"/>
            <wp:docPr id="209434478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44788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63AA" w14:textId="61172033" w:rsidR="00ED62D5" w:rsidRPr="00ED62D5" w:rsidRDefault="00ED62D5" w:rsidP="00ED62D5">
      <w:pPr>
        <w:rPr>
          <w:rFonts w:ascii="Times New Roman" w:hAnsi="Times New Roman" w:cs="Times New Roman"/>
          <w:sz w:val="28"/>
          <w:szCs w:val="28"/>
          <w:lang w:val="en-US" w:eastAsia="tr-TR"/>
        </w:rPr>
      </w:pP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(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)=12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∫−∞∞(∫−∞∞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���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(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−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′)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)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(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′)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′</w:t>
      </w:r>
    </w:p>
    <w:p w14:paraId="568D4D12" w14:textId="1A986999" w:rsidR="00ED62D5" w:rsidRDefault="00ED62D5" w:rsidP="00ED62D5">
      <w:pPr>
        <w:rPr>
          <w:rFonts w:ascii="Times New Roman" w:hAnsi="Times New Roman" w:cs="Times New Roman"/>
          <w:sz w:val="28"/>
          <w:szCs w:val="28"/>
          <w:lang w:val="en-US" w:eastAsia="tr-TR"/>
        </w:rPr>
      </w:pP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ifadesine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ulaşılır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.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Parantez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içindeki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ifadenin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2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(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−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′)</w:t>
      </w:r>
      <w:r w:rsidRPr="00ED62D5">
        <w:rPr>
          <w:noProof/>
        </w:rPr>
        <w:t xml:space="preserve"> </w:t>
      </w:r>
      <w:r w:rsidRPr="00ED62D5">
        <w:rPr>
          <w:rFonts w:ascii="Times New Roman" w:hAnsi="Times New Roman" w:cs="Times New Roman"/>
          <w:noProof/>
          <w:sz w:val="28"/>
          <w:szCs w:val="28"/>
          <w:lang w:val="en-US" w:eastAsia="tr-TR"/>
        </w:rPr>
        <w:drawing>
          <wp:inline distT="0" distB="0" distL="0" distR="0" wp14:anchorId="5A43D240" wp14:editId="76E5CBF2">
            <wp:extent cx="685800" cy="171450"/>
            <wp:effectExtent l="0" t="0" r="0" b="0"/>
            <wp:docPr id="206718353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83534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olduğu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görülebilir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.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Anlaşıldığı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üzere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(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)</w:t>
      </w:r>
      <w:r w:rsidRPr="00ED62D5">
        <w:rPr>
          <w:rFonts w:ascii="Cambria Math" w:hAnsi="Cambria Math" w:cs="Cambria Math"/>
          <w:vanish/>
          <w:sz w:val="28"/>
          <w:szCs w:val="28"/>
          <w:lang w:val="en-US" w:eastAsia="tr-TR"/>
        </w:rPr>
        <w:t>↦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(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)</w:t>
      </w:r>
      <w:r w:rsidRPr="00ED62D5">
        <w:rPr>
          <w:noProof/>
        </w:rPr>
        <w:t xml:space="preserve"> </w:t>
      </w:r>
      <w:r w:rsidRPr="00ED62D5">
        <w:rPr>
          <w:rFonts w:ascii="Times New Roman" w:hAnsi="Times New Roman" w:cs="Times New Roman"/>
          <w:noProof/>
          <w:sz w:val="28"/>
          <w:szCs w:val="28"/>
          <w:lang w:val="en-US" w:eastAsia="tr-TR"/>
        </w:rPr>
        <w:drawing>
          <wp:inline distT="0" distB="0" distL="0" distR="0" wp14:anchorId="17AC1762" wp14:editId="4009D5FB">
            <wp:extent cx="733425" cy="161925"/>
            <wp:effectExtent l="0" t="0" r="9525" b="9525"/>
            <wp:docPr id="16841691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6918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eşlemesine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Fourier</w:t>
      </w:r>
      <w:r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Dönüşümü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, 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(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)</w:t>
      </w:r>
      <w:r w:rsidRPr="00ED62D5">
        <w:rPr>
          <w:rFonts w:ascii="Cambria Math" w:hAnsi="Cambria Math" w:cs="Cambria Math"/>
          <w:vanish/>
          <w:sz w:val="28"/>
          <w:szCs w:val="28"/>
          <w:lang w:val="en-US" w:eastAsia="tr-TR"/>
        </w:rPr>
        <w:t>↦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(</w:t>
      </w:r>
      <w:r w:rsidRPr="00ED62D5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ED62D5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)</w:t>
      </w:r>
      <w:r w:rsidRPr="00ED62D5">
        <w:rPr>
          <w:noProof/>
        </w:rPr>
        <w:t xml:space="preserve"> </w:t>
      </w:r>
      <w:r w:rsidRPr="00ED62D5">
        <w:rPr>
          <w:rFonts w:ascii="Times New Roman" w:hAnsi="Times New Roman" w:cs="Times New Roman"/>
          <w:noProof/>
          <w:sz w:val="28"/>
          <w:szCs w:val="28"/>
          <w:lang w:val="en-US" w:eastAsia="tr-TR"/>
        </w:rPr>
        <w:drawing>
          <wp:inline distT="0" distB="0" distL="0" distR="0" wp14:anchorId="5E44DF9F" wp14:editId="1343C07D">
            <wp:extent cx="733425" cy="161925"/>
            <wp:effectExtent l="0" t="0" r="9525" b="9525"/>
            <wp:docPr id="8021305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30540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eşlemesine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de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Ters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Fourier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Dönüşümü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denir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ve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bu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eşlemeler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(</w:t>
      </w:r>
      <w:r w:rsidRPr="00ED62D5">
        <w:rPr>
          <w:rFonts w:ascii="Times New Roman" w:hAnsi="Times New Roman" w:cs="Times New Roman"/>
          <w:i/>
          <w:iCs/>
          <w:sz w:val="28"/>
          <w:szCs w:val="28"/>
          <w:lang w:val="en-US" w:eastAsia="tr-TR"/>
        </w:rPr>
        <w:t>mapping</w:t>
      </w:r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)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yapılırken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baş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harfleri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büyük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yazılarak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gösterilir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(FD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ve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lastRenderedPageBreak/>
        <w:t xml:space="preserve">TFD).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Parantez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içindeki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ifadenin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hyperlink r:id="rId20" w:tooltip="Dirac-Delta fonksiyonu" w:history="1">
        <w:r w:rsidRPr="00ED62D5">
          <w:rPr>
            <w:rStyle w:val="Kpr"/>
            <w:rFonts w:ascii="Times New Roman" w:hAnsi="Times New Roman" w:cs="Times New Roman"/>
            <w:sz w:val="28"/>
            <w:szCs w:val="28"/>
            <w:lang w:val="en-US" w:eastAsia="tr-TR"/>
          </w:rPr>
          <w:t xml:space="preserve">Delta </w:t>
        </w:r>
        <w:proofErr w:type="spellStart"/>
        <w:r w:rsidRPr="00ED62D5">
          <w:rPr>
            <w:rStyle w:val="Kpr"/>
            <w:rFonts w:ascii="Times New Roman" w:hAnsi="Times New Roman" w:cs="Times New Roman"/>
            <w:sz w:val="28"/>
            <w:szCs w:val="28"/>
            <w:lang w:val="en-US" w:eastAsia="tr-TR"/>
          </w:rPr>
          <w:t>fonksiyonunun</w:t>
        </w:r>
        <w:proofErr w:type="spellEnd"/>
      </w:hyperlink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temsili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olması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ise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açıkça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bir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düz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ve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bir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ters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Fourier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dönüşümü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yapılan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bir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ifadenin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kendine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eşit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olmasından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kaynaklanır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.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Dönüşüm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uzayları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keyfi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seçilebilir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ancak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fizikte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,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konum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uzayından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hyperlink r:id="rId21" w:tooltip="Momentum" w:history="1">
        <w:r w:rsidRPr="00ED62D5">
          <w:rPr>
            <w:rStyle w:val="Kpr"/>
            <w:rFonts w:ascii="Times New Roman" w:hAnsi="Times New Roman" w:cs="Times New Roman"/>
            <w:sz w:val="28"/>
            <w:szCs w:val="28"/>
            <w:lang w:val="en-US" w:eastAsia="tr-TR"/>
          </w:rPr>
          <w:t>momentum</w:t>
        </w:r>
      </w:hyperlink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uzayına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ve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zaman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uzayından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enerji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uzayına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hyperlink r:id="rId22" w:tooltip="De Broglie-Einstein denklemleri (sayfa mevcut değil)" w:history="1">
        <w:r w:rsidRPr="00ED62D5">
          <w:rPr>
            <w:rStyle w:val="Kpr"/>
            <w:rFonts w:ascii="Times New Roman" w:hAnsi="Times New Roman" w:cs="Times New Roman"/>
            <w:sz w:val="28"/>
            <w:szCs w:val="28"/>
            <w:lang w:val="en-US" w:eastAsia="tr-TR"/>
          </w:rPr>
          <w:t xml:space="preserve">De Broglie-Einstein </w:t>
        </w:r>
        <w:proofErr w:type="spellStart"/>
        <w:r w:rsidRPr="00ED62D5">
          <w:rPr>
            <w:rStyle w:val="Kpr"/>
            <w:rFonts w:ascii="Times New Roman" w:hAnsi="Times New Roman" w:cs="Times New Roman"/>
            <w:sz w:val="28"/>
            <w:szCs w:val="28"/>
            <w:lang w:val="en-US" w:eastAsia="tr-TR"/>
          </w:rPr>
          <w:t>denklemleriyle</w:t>
        </w:r>
        <w:proofErr w:type="spellEnd"/>
      </w:hyperlink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geçişler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tanımlanmıştır</w:t>
      </w:r>
      <w:proofErr w:type="spellEnd"/>
      <w:r w:rsidRPr="00ED62D5">
        <w:rPr>
          <w:rFonts w:ascii="Times New Roman" w:hAnsi="Times New Roman" w:cs="Times New Roman"/>
          <w:sz w:val="28"/>
          <w:szCs w:val="28"/>
          <w:lang w:val="en-US" w:eastAsia="tr-TR"/>
        </w:rPr>
        <w:t>.</w:t>
      </w:r>
    </w:p>
    <w:p w14:paraId="06DAE1EA" w14:textId="77777777" w:rsidR="00407F68" w:rsidRDefault="00407F68" w:rsidP="00ED62D5">
      <w:pPr>
        <w:rPr>
          <w:rFonts w:ascii="Times New Roman" w:hAnsi="Times New Roman" w:cs="Times New Roman"/>
          <w:sz w:val="28"/>
          <w:szCs w:val="28"/>
          <w:lang w:val="en-US" w:eastAsia="tr-TR"/>
        </w:rPr>
      </w:pPr>
    </w:p>
    <w:p w14:paraId="22AF9D2F" w14:textId="7CDEC872" w:rsidR="00407F68" w:rsidRPr="00407F68" w:rsidRDefault="00407F68" w:rsidP="00407F68">
      <w:pPr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</w:pPr>
      <w:r w:rsidRPr="00407F68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 xml:space="preserve">Temel </w:t>
      </w:r>
      <w:proofErr w:type="spellStart"/>
      <w:r w:rsidRPr="00407F68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özellikler</w:t>
      </w:r>
      <w:proofErr w:type="spellEnd"/>
    </w:p>
    <w:p w14:paraId="462DCB00" w14:textId="09BCBC7F" w:rsidR="00407F68" w:rsidRPr="00407F68" w:rsidRDefault="00407F68" w:rsidP="00407F68">
      <w:pPr>
        <w:rPr>
          <w:rFonts w:ascii="Times New Roman" w:hAnsi="Times New Roman" w:cs="Times New Roman"/>
          <w:sz w:val="28"/>
          <w:szCs w:val="28"/>
          <w:lang w:val="en-US" w:eastAsia="tr-TR"/>
        </w:rPr>
      </w:pP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Fourier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dönüşümünün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temel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özellikleri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aşağıdadır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: </w:t>
      </w:r>
    </w:p>
    <w:p w14:paraId="65D18654" w14:textId="77777777" w:rsidR="00407F68" w:rsidRPr="00407F68" w:rsidRDefault="00407F68" w:rsidP="00407F68">
      <w:pPr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</w:pPr>
      <w:proofErr w:type="spellStart"/>
      <w:r w:rsidRPr="00407F68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Doğrusallık</w:t>
      </w:r>
      <w:proofErr w:type="spellEnd"/>
    </w:p>
    <w:p w14:paraId="321B41B9" w14:textId="1C1EC111" w:rsidR="00407F68" w:rsidRDefault="00407F68" w:rsidP="00407F68">
      <w:pPr>
        <w:rPr>
          <w:rFonts w:ascii="Times New Roman" w:hAnsi="Times New Roman" w:cs="Times New Roman"/>
          <w:sz w:val="28"/>
          <w:szCs w:val="28"/>
          <w:lang w:val="en-US" w:eastAsia="tr-TR"/>
        </w:rPr>
      </w:pP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Herhangi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fldChar w:fldCharType="begin"/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instrText>HYPERLINK "https://tr.wikipedia.org/wiki/Karma%C5%9F%C4%B1k_say%C4%B1" \o "Karmaşık sayı"</w:instrText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fldChar w:fldCharType="separate"/>
      </w:r>
      <w:r w:rsidRPr="00407F68">
        <w:rPr>
          <w:rStyle w:val="Kpr"/>
          <w:rFonts w:ascii="Times New Roman" w:hAnsi="Times New Roman" w:cs="Times New Roman"/>
          <w:sz w:val="28"/>
          <w:szCs w:val="28"/>
          <w:lang w:val="en-US" w:eastAsia="tr-TR"/>
        </w:rPr>
        <w:t>karmaşık</w:t>
      </w:r>
      <w:proofErr w:type="spellEnd"/>
      <w:r w:rsidRPr="00407F68">
        <w:rPr>
          <w:rStyle w:val="Kpr"/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407F68">
        <w:rPr>
          <w:rStyle w:val="Kpr"/>
          <w:rFonts w:ascii="Times New Roman" w:hAnsi="Times New Roman" w:cs="Times New Roman"/>
          <w:sz w:val="28"/>
          <w:szCs w:val="28"/>
          <w:lang w:val="en-US" w:eastAsia="tr-TR"/>
        </w:rPr>
        <w:t>sayılar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eastAsia="tr-TR"/>
        </w:rPr>
        <w:fldChar w:fldCharType="end"/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r w:rsidRPr="00407F68">
        <w:rPr>
          <w:rFonts w:ascii="Times New Roman" w:hAnsi="Times New Roman" w:cs="Times New Roman"/>
          <w:i/>
          <w:iCs/>
          <w:sz w:val="28"/>
          <w:szCs w:val="28"/>
          <w:lang w:val="en-US" w:eastAsia="tr-TR"/>
        </w:rPr>
        <w:t>a</w:t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ve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r w:rsidRPr="00407F68">
        <w:rPr>
          <w:rFonts w:ascii="Times New Roman" w:hAnsi="Times New Roman" w:cs="Times New Roman"/>
          <w:i/>
          <w:iCs/>
          <w:sz w:val="28"/>
          <w:szCs w:val="28"/>
          <w:lang w:val="en-US" w:eastAsia="tr-TR"/>
        </w:rPr>
        <w:t>b</w:t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için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,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eğer</w:t>
      </w:r>
      <w:proofErr w:type="spellEnd"/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ℎ(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)=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(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)+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(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)</w:t>
      </w:r>
      <w:r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r w:rsidR="009B085C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 </w:t>
      </w:r>
      <w:r w:rsidRPr="00407F68">
        <w:rPr>
          <w:rFonts w:ascii="Times New Roman" w:hAnsi="Times New Roman" w:cs="Times New Roman"/>
          <w:noProof/>
          <w:sz w:val="28"/>
          <w:szCs w:val="28"/>
          <w:lang w:val="en-US" w:eastAsia="tr-TR"/>
        </w:rPr>
        <w:drawing>
          <wp:inline distT="0" distB="0" distL="0" distR="0" wp14:anchorId="77988B11" wp14:editId="7793B4F6">
            <wp:extent cx="1219200" cy="276225"/>
            <wp:effectExtent l="0" t="0" r="0" b="9525"/>
            <wp:docPr id="11782916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91693" name="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,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ise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 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ℎ^(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)=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Cambria Math" w:hAnsi="Cambria Math" w:cs="Cambria Math"/>
          <w:vanish/>
          <w:sz w:val="28"/>
          <w:szCs w:val="28"/>
          <w:lang w:val="en-US" w:eastAsia="tr-TR"/>
        </w:rPr>
        <w:t>⋅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^(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)+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Cambria Math" w:hAnsi="Cambria Math" w:cs="Cambria Math"/>
          <w:vanish/>
          <w:sz w:val="28"/>
          <w:szCs w:val="28"/>
          <w:lang w:val="en-US" w:eastAsia="tr-TR"/>
        </w:rPr>
        <w:t>⋅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^(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).</w:t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</w:p>
    <w:p w14:paraId="20F09279" w14:textId="54E5EC7E" w:rsidR="00407F68" w:rsidRPr="00407F68" w:rsidRDefault="00407F68" w:rsidP="00407F68">
      <w:pPr>
        <w:rPr>
          <w:rFonts w:ascii="Times New Roman" w:hAnsi="Times New Roman" w:cs="Times New Roman"/>
          <w:sz w:val="28"/>
          <w:szCs w:val="28"/>
          <w:lang w:val="en-US" w:eastAsia="tr-TR"/>
        </w:rPr>
      </w:pPr>
      <w:r w:rsidRPr="00407F68">
        <w:rPr>
          <w:rFonts w:ascii="Times New Roman" w:hAnsi="Times New Roman" w:cs="Times New Roman"/>
          <w:noProof/>
          <w:sz w:val="28"/>
          <w:szCs w:val="28"/>
          <w:lang w:val="en-US" w:eastAsia="tr-TR"/>
        </w:rPr>
        <w:drawing>
          <wp:inline distT="0" distB="0" distL="0" distR="0" wp14:anchorId="13AE840E" wp14:editId="290CBE3E">
            <wp:extent cx="1428750" cy="304800"/>
            <wp:effectExtent l="0" t="0" r="0" b="0"/>
            <wp:docPr id="172440421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04211" name=""/>
                    <pic:cNvPicPr/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1DB0" w14:textId="77777777" w:rsidR="00407F68" w:rsidRPr="00407F68" w:rsidRDefault="00407F68" w:rsidP="00407F68">
      <w:pPr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</w:pPr>
      <w:proofErr w:type="spellStart"/>
      <w:r w:rsidRPr="00407F68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Öteleme</w:t>
      </w:r>
      <w:proofErr w:type="spellEnd"/>
    </w:p>
    <w:p w14:paraId="7140CDB7" w14:textId="6C58E660" w:rsidR="00407F68" w:rsidRPr="00407F68" w:rsidRDefault="00407F68" w:rsidP="00407F68">
      <w:pPr>
        <w:rPr>
          <w:rFonts w:ascii="Times New Roman" w:hAnsi="Times New Roman" w:cs="Times New Roman"/>
          <w:sz w:val="28"/>
          <w:szCs w:val="28"/>
          <w:lang w:val="en-US" w:eastAsia="tr-TR"/>
        </w:rPr>
      </w:pP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Herhangi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fldChar w:fldCharType="begin"/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instrText>HYPERLINK "https://tr.wikipedia.org/wiki/Reel_say%C4%B1lar" \o "Reel sayılar"</w:instrText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fldChar w:fldCharType="separate"/>
      </w:r>
      <w:r w:rsidRPr="00407F68">
        <w:rPr>
          <w:rStyle w:val="Kpr"/>
          <w:rFonts w:ascii="Times New Roman" w:hAnsi="Times New Roman" w:cs="Times New Roman"/>
          <w:sz w:val="28"/>
          <w:szCs w:val="28"/>
          <w:lang w:val="en-US" w:eastAsia="tr-TR"/>
        </w:rPr>
        <w:t>gerçek</w:t>
      </w:r>
      <w:proofErr w:type="spellEnd"/>
      <w:r w:rsidRPr="00407F68">
        <w:rPr>
          <w:rStyle w:val="Kpr"/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407F68">
        <w:rPr>
          <w:rStyle w:val="Kpr"/>
          <w:rFonts w:ascii="Times New Roman" w:hAnsi="Times New Roman" w:cs="Times New Roman"/>
          <w:sz w:val="28"/>
          <w:szCs w:val="28"/>
          <w:lang w:val="en-US" w:eastAsia="tr-TR"/>
        </w:rPr>
        <w:t>sayı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eastAsia="tr-TR"/>
        </w:rPr>
        <w:fldChar w:fldCharType="end"/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r w:rsidRPr="00407F68">
        <w:rPr>
          <w:rFonts w:ascii="Times New Roman" w:hAnsi="Times New Roman" w:cs="Times New Roman"/>
          <w:i/>
          <w:iCs/>
          <w:sz w:val="28"/>
          <w:szCs w:val="28"/>
          <w:lang w:val="en-US" w:eastAsia="tr-TR"/>
        </w:rPr>
        <w:t>x</w:t>
      </w:r>
      <w:r w:rsidRPr="00407F68">
        <w:rPr>
          <w:rFonts w:ascii="Times New Roman" w:hAnsi="Times New Roman" w:cs="Times New Roman"/>
          <w:sz w:val="28"/>
          <w:szCs w:val="28"/>
          <w:vertAlign w:val="subscript"/>
          <w:lang w:val="en-US" w:eastAsia="tr-TR"/>
        </w:rPr>
        <w:t>0</w:t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için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,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eğer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 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ℎ(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)=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(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−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0),</w:t>
      </w:r>
      <w:r w:rsidRPr="00407F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4F10E4" wp14:editId="6447C17C">
            <wp:extent cx="1019175" cy="161925"/>
            <wp:effectExtent l="0" t="0" r="9525" b="9525"/>
            <wp:docPr id="7938497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49760" name=""/>
                    <pic:cNvPicPr/>
                  </pic:nvPicPr>
                  <pic:blipFill>
                    <a:blip r:embed="rId27">
                      <a:extLs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 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ise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 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ℎ^(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)=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−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2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0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^(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).</w:t>
      </w:r>
      <w:r w:rsidRPr="00407F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F1CC07" wp14:editId="662D2107">
            <wp:extent cx="1200150" cy="190500"/>
            <wp:effectExtent l="0" t="0" r="0" b="0"/>
            <wp:docPr id="172837344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73444" name=""/>
                    <pic:cNvPicPr/>
                  </pic:nvPicPr>
                  <pic:blipFill>
                    <a:blip r:embed="rId29">
                      <a:extLs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CB15" w14:textId="77777777" w:rsidR="00407F68" w:rsidRPr="00407F68" w:rsidRDefault="00407F68" w:rsidP="00407F68">
      <w:pPr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</w:pPr>
      <w:proofErr w:type="spellStart"/>
      <w:r w:rsidRPr="00407F68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Modülasyon</w:t>
      </w:r>
      <w:proofErr w:type="spellEnd"/>
    </w:p>
    <w:p w14:paraId="2B1BCA29" w14:textId="39873ED4" w:rsidR="00407F68" w:rsidRPr="00407F68" w:rsidRDefault="00407F68" w:rsidP="00407F68">
      <w:pPr>
        <w:rPr>
          <w:rFonts w:ascii="Times New Roman" w:hAnsi="Times New Roman" w:cs="Times New Roman"/>
          <w:sz w:val="28"/>
          <w:szCs w:val="28"/>
          <w:lang w:val="en-US" w:eastAsia="tr-TR"/>
        </w:rPr>
      </w:pP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Herhangi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fldChar w:fldCharType="begin"/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instrText>HYPERLINK "https://tr.wikipedia.org/wiki/Reel_say%C4%B1lar" \o "Reel sayılar"</w:instrText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fldChar w:fldCharType="separate"/>
      </w:r>
      <w:r w:rsidRPr="00407F68">
        <w:rPr>
          <w:rStyle w:val="Kpr"/>
          <w:rFonts w:ascii="Times New Roman" w:hAnsi="Times New Roman" w:cs="Times New Roman"/>
          <w:sz w:val="28"/>
          <w:szCs w:val="28"/>
          <w:lang w:val="en-US" w:eastAsia="tr-TR"/>
        </w:rPr>
        <w:t>gerçek</w:t>
      </w:r>
      <w:proofErr w:type="spellEnd"/>
      <w:r w:rsidRPr="00407F68">
        <w:rPr>
          <w:rStyle w:val="Kpr"/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407F68">
        <w:rPr>
          <w:rStyle w:val="Kpr"/>
          <w:rFonts w:ascii="Times New Roman" w:hAnsi="Times New Roman" w:cs="Times New Roman"/>
          <w:sz w:val="28"/>
          <w:szCs w:val="28"/>
          <w:lang w:val="en-US" w:eastAsia="tr-TR"/>
        </w:rPr>
        <w:t>sayı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eastAsia="tr-TR"/>
        </w:rPr>
        <w:fldChar w:fldCharType="end"/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r w:rsidRPr="00407F68">
        <w:rPr>
          <w:rFonts w:ascii="Times New Roman" w:hAnsi="Times New Roman" w:cs="Times New Roman"/>
          <w:i/>
          <w:iCs/>
          <w:sz w:val="28"/>
          <w:szCs w:val="28"/>
          <w:lang w:val="en-US" w:eastAsia="tr-TR"/>
        </w:rPr>
        <w:t>ξ</w:t>
      </w:r>
      <w:r w:rsidRPr="00407F68">
        <w:rPr>
          <w:rFonts w:ascii="Times New Roman" w:hAnsi="Times New Roman" w:cs="Times New Roman"/>
          <w:sz w:val="28"/>
          <w:szCs w:val="28"/>
          <w:vertAlign w:val="subscript"/>
          <w:lang w:val="en-US" w:eastAsia="tr-TR"/>
        </w:rPr>
        <w:t>0</w:t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için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eğer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ℎ(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)=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2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���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0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(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),</w:t>
      </w:r>
      <w:r w:rsidRPr="00407F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6465C8" wp14:editId="1AA1617B">
            <wp:extent cx="1143000" cy="180975"/>
            <wp:effectExtent l="0" t="0" r="0" b="9525"/>
            <wp:docPr id="147489056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90566" name=""/>
                    <pic:cNvPicPr/>
                  </pic:nvPicPr>
                  <pic:blipFill>
                    <a:blip r:embed="rId31">
                      <a:extLs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ise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 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ℎ^(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)=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^(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−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0).</w:t>
      </w:r>
      <w:r w:rsidRPr="00407F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D90B6D" wp14:editId="3C984B22">
            <wp:extent cx="990600" cy="190500"/>
            <wp:effectExtent l="0" t="0" r="0" b="0"/>
            <wp:docPr id="168794070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40702" name=""/>
                    <pic:cNvPicPr/>
                  </pic:nvPicPr>
                  <pic:blipFill>
                    <a:blip r:embed="rId33">
                      <a:extLs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3F17" w14:textId="77777777" w:rsidR="00407F68" w:rsidRPr="00407F68" w:rsidRDefault="00407F68" w:rsidP="00407F68">
      <w:pPr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</w:pPr>
      <w:proofErr w:type="spellStart"/>
      <w:r w:rsidRPr="00407F68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Ölçekleme</w:t>
      </w:r>
      <w:proofErr w:type="spellEnd"/>
    </w:p>
    <w:p w14:paraId="50AC3809" w14:textId="3003CB91" w:rsidR="00407F68" w:rsidRPr="00407F68" w:rsidRDefault="00407F68" w:rsidP="00407F68">
      <w:pPr>
        <w:rPr>
          <w:rFonts w:ascii="Times New Roman" w:hAnsi="Times New Roman" w:cs="Times New Roman"/>
          <w:sz w:val="28"/>
          <w:szCs w:val="28"/>
          <w:lang w:val="en-US" w:eastAsia="tr-TR"/>
        </w:rPr>
      </w:pP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bir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sıfır-dışı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fldChar w:fldCharType="begin"/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instrText>HYPERLINK "https://tr.wikipedia.org/wiki/Reel_say%C4%B1lar" \o "Reel sayılar"</w:instrText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fldChar w:fldCharType="separate"/>
      </w:r>
      <w:r w:rsidRPr="00407F68">
        <w:rPr>
          <w:rStyle w:val="Kpr"/>
          <w:rFonts w:ascii="Times New Roman" w:hAnsi="Times New Roman" w:cs="Times New Roman"/>
          <w:sz w:val="28"/>
          <w:szCs w:val="28"/>
          <w:lang w:val="en-US" w:eastAsia="tr-TR"/>
        </w:rPr>
        <w:t>gerçek</w:t>
      </w:r>
      <w:proofErr w:type="spellEnd"/>
      <w:r w:rsidRPr="00407F68">
        <w:rPr>
          <w:rStyle w:val="Kpr"/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407F68">
        <w:rPr>
          <w:rStyle w:val="Kpr"/>
          <w:rFonts w:ascii="Times New Roman" w:hAnsi="Times New Roman" w:cs="Times New Roman"/>
          <w:sz w:val="28"/>
          <w:szCs w:val="28"/>
          <w:lang w:val="en-US" w:eastAsia="tr-TR"/>
        </w:rPr>
        <w:t>sayılar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eastAsia="tr-TR"/>
        </w:rPr>
        <w:fldChar w:fldCharType="end"/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r w:rsidRPr="00407F68">
        <w:rPr>
          <w:rFonts w:ascii="Times New Roman" w:hAnsi="Times New Roman" w:cs="Times New Roman"/>
          <w:i/>
          <w:iCs/>
          <w:sz w:val="28"/>
          <w:szCs w:val="28"/>
          <w:lang w:val="en-US" w:eastAsia="tr-TR"/>
        </w:rPr>
        <w:t>a</w:t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için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,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eğer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r w:rsidRPr="00407F68">
        <w:rPr>
          <w:rFonts w:ascii="Times New Roman" w:hAnsi="Times New Roman" w:cs="Times New Roman"/>
          <w:i/>
          <w:iCs/>
          <w:sz w:val="28"/>
          <w:szCs w:val="28"/>
          <w:lang w:val="en-US" w:eastAsia="tr-TR"/>
        </w:rPr>
        <w:t>h</w:t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(</w:t>
      </w:r>
      <w:r w:rsidRPr="00407F68">
        <w:rPr>
          <w:rFonts w:ascii="Times New Roman" w:hAnsi="Times New Roman" w:cs="Times New Roman"/>
          <w:i/>
          <w:iCs/>
          <w:sz w:val="28"/>
          <w:szCs w:val="28"/>
          <w:lang w:val="en-US" w:eastAsia="tr-TR"/>
        </w:rPr>
        <w:t>x</w:t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) = </w:t>
      </w:r>
      <w:r w:rsidRPr="00407F68">
        <w:rPr>
          <w:rFonts w:ascii="Times New Roman" w:hAnsi="Times New Roman" w:cs="Times New Roman"/>
          <w:i/>
          <w:iCs/>
          <w:sz w:val="28"/>
          <w:szCs w:val="28"/>
          <w:lang w:val="en-US" w:eastAsia="tr-TR"/>
        </w:rPr>
        <w:t>f</w:t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(</w:t>
      </w:r>
      <w:r w:rsidRPr="00407F68">
        <w:rPr>
          <w:rFonts w:ascii="Times New Roman" w:hAnsi="Times New Roman" w:cs="Times New Roman"/>
          <w:i/>
          <w:iCs/>
          <w:sz w:val="28"/>
          <w:szCs w:val="28"/>
          <w:lang w:val="en-US" w:eastAsia="tr-TR"/>
        </w:rPr>
        <w:t>ax</w:t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),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ise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 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ℎ^(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)=1|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|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^(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).</w:t>
      </w:r>
      <w:r w:rsidRPr="00407F68">
        <w:rPr>
          <w:rFonts w:ascii="Times New Roman" w:hAnsi="Times New Roman" w:cs="Times New Roman"/>
          <w:noProof/>
          <w:sz w:val="28"/>
          <w:szCs w:val="28"/>
          <w:lang w:val="en-US" w:eastAsia="tr-TR"/>
        </w:rPr>
        <mc:AlternateContent>
          <mc:Choice Requires="wps">
            <w:drawing>
              <wp:inline distT="0" distB="0" distL="0" distR="0" wp14:anchorId="7A445698" wp14:editId="4049CDBC">
                <wp:extent cx="304800" cy="304800"/>
                <wp:effectExtent l="0" t="0" r="0" b="0"/>
                <wp:docPr id="1024941324" name="Dikdörtgen 40" descr="{\displaystyle {\hat {h}}(\xi )={\frac {1}{|a|}}{\hat {f}}\left({\frac {\xi }{a}}\right).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2F4A7F" id="Dikdörtgen 40" o:spid="_x0000_s1026" alt="{\displaystyle {\hat {h}}(\xi )={\frac {1}{|a|}}{\hat {f}}\left({\frac {\xi }{a}}\right).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r>
        <w:rPr>
          <w:noProof/>
        </w:rPr>
        <w:drawing>
          <wp:inline distT="0" distB="0" distL="0" distR="0" wp14:anchorId="1B45CDB7" wp14:editId="5FF1A2D8">
            <wp:extent cx="1095375" cy="361950"/>
            <wp:effectExtent l="0" t="0" r="9525" b="0"/>
            <wp:docPr id="180260850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08506" name=""/>
                    <pic:cNvPicPr/>
                  </pic:nvPicPr>
                  <pic:blipFill>
                    <a:blip r:embed="rId35">
                      <a:extLs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    Durum </w:t>
      </w:r>
      <w:r w:rsidRPr="00407F68">
        <w:rPr>
          <w:rFonts w:ascii="Times New Roman" w:hAnsi="Times New Roman" w:cs="Times New Roman"/>
          <w:i/>
          <w:iCs/>
          <w:sz w:val="28"/>
          <w:szCs w:val="28"/>
          <w:lang w:val="en-US" w:eastAsia="tr-TR"/>
        </w:rPr>
        <w:t>a</w:t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 =−1 </w:t>
      </w:r>
      <w:r w:rsidRPr="00407F68">
        <w:rPr>
          <w:rFonts w:ascii="Times New Roman" w:hAnsi="Times New Roman" w:cs="Times New Roman"/>
          <w:i/>
          <w:iCs/>
          <w:sz w:val="28"/>
          <w:szCs w:val="28"/>
          <w:lang w:val="en-US" w:eastAsia="tr-TR"/>
        </w:rPr>
        <w:t>zaman-</w:t>
      </w:r>
      <w:proofErr w:type="spellStart"/>
      <w:r w:rsidRPr="00407F68">
        <w:rPr>
          <w:rFonts w:ascii="Times New Roman" w:hAnsi="Times New Roman" w:cs="Times New Roman"/>
          <w:i/>
          <w:iCs/>
          <w:sz w:val="28"/>
          <w:szCs w:val="28"/>
          <w:lang w:val="en-US" w:eastAsia="tr-TR"/>
        </w:rPr>
        <w:t>ters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özellik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için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yer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alır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,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bu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durum: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eğer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r w:rsidRPr="00407F68">
        <w:rPr>
          <w:rFonts w:ascii="Times New Roman" w:hAnsi="Times New Roman" w:cs="Times New Roman"/>
          <w:i/>
          <w:iCs/>
          <w:sz w:val="28"/>
          <w:szCs w:val="28"/>
          <w:lang w:val="en-US" w:eastAsia="tr-TR"/>
        </w:rPr>
        <w:t>h</w:t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(</w:t>
      </w:r>
      <w:r w:rsidRPr="00407F68">
        <w:rPr>
          <w:rFonts w:ascii="Times New Roman" w:hAnsi="Times New Roman" w:cs="Times New Roman"/>
          <w:i/>
          <w:iCs/>
          <w:sz w:val="28"/>
          <w:szCs w:val="28"/>
          <w:lang w:val="en-US" w:eastAsia="tr-TR"/>
        </w:rPr>
        <w:t>x</w:t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) = </w:t>
      </w:r>
      <w:r w:rsidRPr="00407F68">
        <w:rPr>
          <w:rFonts w:ascii="Times New Roman" w:hAnsi="Times New Roman" w:cs="Times New Roman"/>
          <w:i/>
          <w:iCs/>
          <w:sz w:val="28"/>
          <w:szCs w:val="28"/>
          <w:lang w:val="en-US" w:eastAsia="tr-TR"/>
        </w:rPr>
        <w:t>f</w:t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(−</w:t>
      </w:r>
      <w:r w:rsidRPr="00407F68">
        <w:rPr>
          <w:rFonts w:ascii="Times New Roman" w:hAnsi="Times New Roman" w:cs="Times New Roman"/>
          <w:i/>
          <w:iCs/>
          <w:sz w:val="28"/>
          <w:szCs w:val="28"/>
          <w:lang w:val="en-US" w:eastAsia="tr-TR"/>
        </w:rPr>
        <w:t>x</w:t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),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ise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r>
        <w:rPr>
          <w:noProof/>
        </w:rPr>
        <w:drawing>
          <wp:inline distT="0" distB="0" distL="0" distR="0" wp14:anchorId="48C40F65" wp14:editId="248F7EE5">
            <wp:extent cx="819150" cy="190500"/>
            <wp:effectExtent l="0" t="0" r="0" b="0"/>
            <wp:docPr id="210263784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37842" name=""/>
                    <pic:cNvPicPr/>
                  </pic:nvPicPr>
                  <pic:blipFill>
                    <a:blip r:embed="rId37">
                      <a:extLs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 xml:space="preserve"> ℎ^(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)=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^(−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).</w:t>
      </w:r>
    </w:p>
    <w:p w14:paraId="79EE9392" w14:textId="77777777" w:rsidR="00407F68" w:rsidRPr="00407F68" w:rsidRDefault="00000000" w:rsidP="00407F68">
      <w:pPr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</w:pPr>
      <w:hyperlink r:id="rId39" w:tooltip="Karmaşık eşlenik (sayfa mevcut değil)" w:history="1">
        <w:proofErr w:type="spellStart"/>
        <w:r w:rsidR="00407F68" w:rsidRPr="00407F68">
          <w:rPr>
            <w:rStyle w:val="Kpr"/>
            <w:rFonts w:ascii="Times New Roman" w:hAnsi="Times New Roman" w:cs="Times New Roman"/>
            <w:b/>
            <w:bCs/>
            <w:sz w:val="28"/>
            <w:szCs w:val="28"/>
            <w:lang w:val="en-US" w:eastAsia="tr-TR"/>
          </w:rPr>
          <w:t>Birleşim</w:t>
        </w:r>
        <w:proofErr w:type="spellEnd"/>
      </w:hyperlink>
    </w:p>
    <w:p w14:paraId="50A0543B" w14:textId="150DB94C" w:rsidR="00407F68" w:rsidRPr="00407F68" w:rsidRDefault="00407F68" w:rsidP="00407F68">
      <w:pPr>
        <w:rPr>
          <w:rFonts w:ascii="Times New Roman" w:hAnsi="Times New Roman" w:cs="Times New Roman"/>
          <w:sz w:val="28"/>
          <w:szCs w:val="28"/>
          <w:lang w:val="en-US" w:eastAsia="tr-TR"/>
        </w:rPr>
      </w:pP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Eğer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 </w:t>
      </w:r>
      <w:r w:rsidRPr="00407F68">
        <w:rPr>
          <w:noProof/>
        </w:rPr>
        <w:t xml:space="preserve"> </w:t>
      </w:r>
      <w:r w:rsidR="0027695B">
        <w:rPr>
          <w:noProof/>
        </w:rPr>
        <w:drawing>
          <wp:inline distT="0" distB="0" distL="0" distR="0" wp14:anchorId="515DC8E6" wp14:editId="15F1065C">
            <wp:extent cx="733425" cy="209550"/>
            <wp:effectExtent l="0" t="0" r="9525" b="0"/>
            <wp:docPr id="34870998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09987" name=""/>
                    <pic:cNvPicPr/>
                  </pic:nvPicPr>
                  <pic:blipFill>
                    <a:blip r:embed="rId40">
                      <a:extLs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 xml:space="preserve"> ℎ(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)=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(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)¯,</w:t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 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tr-TR"/>
        </w:rPr>
        <w:t>ve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 </w:t>
      </w:r>
      <w:r w:rsidR="0027695B" w:rsidRPr="0027695B">
        <w:rPr>
          <w:noProof/>
        </w:rPr>
        <w:t xml:space="preserve"> </w:t>
      </w:r>
      <w:r w:rsidR="0027695B">
        <w:rPr>
          <w:noProof/>
        </w:rPr>
        <w:drawing>
          <wp:inline distT="0" distB="0" distL="0" distR="0" wp14:anchorId="6EEA0417" wp14:editId="22ABD121">
            <wp:extent cx="819150" cy="238125"/>
            <wp:effectExtent l="0" t="0" r="0" b="9525"/>
            <wp:docPr id="29877091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70914" name=""/>
                    <pic:cNvPicPr/>
                  </pic:nvPicPr>
                  <pic:blipFill>
                    <a:blip r:embed="rId42">
                      <a:extLs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95B"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 xml:space="preserve"> 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ℎ^(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)=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^(−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)¯.</w:t>
      </w:r>
    </w:p>
    <w:p w14:paraId="31CC2F94" w14:textId="6D8F8152" w:rsidR="00407F68" w:rsidRPr="00407F68" w:rsidRDefault="00407F68" w:rsidP="00407F68">
      <w:pPr>
        <w:rPr>
          <w:rFonts w:ascii="Times New Roman" w:hAnsi="Times New Roman" w:cs="Times New Roman"/>
          <w:sz w:val="28"/>
          <w:szCs w:val="28"/>
          <w:lang w:val="en-US" w:eastAsia="tr-TR"/>
        </w:rPr>
      </w:pP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Özel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olarak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,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eğer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r w:rsidRPr="00407F68">
        <w:rPr>
          <w:rFonts w:ascii="Times New Roman" w:hAnsi="Times New Roman" w:cs="Times New Roman"/>
          <w:i/>
          <w:iCs/>
          <w:sz w:val="28"/>
          <w:szCs w:val="28"/>
          <w:lang w:val="en-US" w:eastAsia="tr-TR"/>
        </w:rPr>
        <w:t>f</w:t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gerçek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,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ve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tek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proofErr w:type="spellStart"/>
      <w:r w:rsidRPr="00407F68">
        <w:rPr>
          <w:rFonts w:ascii="Times New Roman" w:hAnsi="Times New Roman" w:cs="Times New Roman"/>
          <w:i/>
          <w:iCs/>
          <w:sz w:val="28"/>
          <w:szCs w:val="28"/>
          <w:lang w:val="en-US" w:eastAsia="tr-TR"/>
        </w:rPr>
        <w:t>gerçeklik</w:t>
      </w:r>
      <w:proofErr w:type="spellEnd"/>
      <w:r w:rsidRPr="00407F68">
        <w:rPr>
          <w:rFonts w:ascii="Times New Roman" w:hAnsi="Times New Roman" w:cs="Times New Roman"/>
          <w:i/>
          <w:iCs/>
          <w:sz w:val="28"/>
          <w:szCs w:val="28"/>
          <w:lang w:val="en-US" w:eastAsia="tr-TR"/>
        </w:rPr>
        <w:t xml:space="preserve"> </w:t>
      </w:r>
      <w:proofErr w:type="spellStart"/>
      <w:r w:rsidRPr="00407F68">
        <w:rPr>
          <w:rFonts w:ascii="Times New Roman" w:hAnsi="Times New Roman" w:cs="Times New Roman"/>
          <w:i/>
          <w:iCs/>
          <w:sz w:val="28"/>
          <w:szCs w:val="28"/>
          <w:lang w:val="en-US" w:eastAsia="tr-TR"/>
        </w:rPr>
        <w:t>durumu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 var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ise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 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^(−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)=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^(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)¯.</w:t>
      </w:r>
      <w:r w:rsidR="0027695B" w:rsidRPr="0027695B">
        <w:rPr>
          <w:noProof/>
        </w:rPr>
        <w:t xml:space="preserve"> </w:t>
      </w:r>
      <w:r w:rsidR="0027695B">
        <w:rPr>
          <w:noProof/>
        </w:rPr>
        <w:drawing>
          <wp:inline distT="0" distB="0" distL="0" distR="0" wp14:anchorId="002D62B4" wp14:editId="68304152">
            <wp:extent cx="838200" cy="238125"/>
            <wp:effectExtent l="0" t="0" r="0" b="9525"/>
            <wp:docPr id="50079162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91628" name=""/>
                    <pic:cNvPicPr/>
                  </pic:nvPicPr>
                  <pic:blipFill>
                    <a:blip r:embed="rId44">
                      <a:extLs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,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şöyle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ki, 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^</w:t>
      </w:r>
      <w:r w:rsidR="0027695B" w:rsidRPr="0027695B">
        <w:rPr>
          <w:noProof/>
        </w:rPr>
        <w:t xml:space="preserve"> </w:t>
      </w:r>
      <w:r w:rsidR="0027695B">
        <w:rPr>
          <w:noProof/>
        </w:rPr>
        <w:drawing>
          <wp:inline distT="0" distB="0" distL="0" distR="0" wp14:anchorId="051EE7C5" wp14:editId="0DAE2A0A">
            <wp:extent cx="95250" cy="180975"/>
            <wp:effectExtent l="0" t="0" r="0" b="9525"/>
            <wp:docPr id="75318294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82943" name=""/>
                    <pic:cNvPicPr/>
                  </pic:nvPicPr>
                  <pic:blipFill>
                    <a:blip r:embed="rId46">
                      <a:extLs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bir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fldChar w:fldCharType="begin"/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instrText>HYPERLINK "https://tr.wikipedia.org/wiki/Hermisyen_fonksiyon" \o "Hermisyen fonksiyon"</w:instrText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fldChar w:fldCharType="separate"/>
      </w:r>
      <w:r w:rsidRPr="00407F68">
        <w:rPr>
          <w:rStyle w:val="Kpr"/>
          <w:rFonts w:ascii="Times New Roman" w:hAnsi="Times New Roman" w:cs="Times New Roman"/>
          <w:sz w:val="28"/>
          <w:szCs w:val="28"/>
          <w:lang w:val="en-US" w:eastAsia="tr-TR"/>
        </w:rPr>
        <w:t>Hermisyen</w:t>
      </w:r>
      <w:proofErr w:type="spellEnd"/>
      <w:r w:rsidRPr="00407F68">
        <w:rPr>
          <w:rStyle w:val="Kpr"/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407F68">
        <w:rPr>
          <w:rStyle w:val="Kpr"/>
          <w:rFonts w:ascii="Times New Roman" w:hAnsi="Times New Roman" w:cs="Times New Roman"/>
          <w:sz w:val="28"/>
          <w:szCs w:val="28"/>
          <w:lang w:val="en-US" w:eastAsia="tr-TR"/>
        </w:rPr>
        <w:t>fonksiyondur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eastAsia="tr-TR"/>
        </w:rPr>
        <w:fldChar w:fldCharType="end"/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.</w:t>
      </w:r>
    </w:p>
    <w:p w14:paraId="014A19EF" w14:textId="0F4E95D3" w:rsidR="00407F68" w:rsidRDefault="00407F68" w:rsidP="00407F68">
      <w:pPr>
        <w:rPr>
          <w:rFonts w:ascii="Times New Roman" w:hAnsi="Times New Roman" w:cs="Times New Roman"/>
          <w:sz w:val="28"/>
          <w:szCs w:val="28"/>
          <w:lang w:val="en-US" w:eastAsia="tr-TR"/>
        </w:rPr>
      </w:pP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Ve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eğer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r w:rsidRPr="00407F68">
        <w:rPr>
          <w:rFonts w:ascii="Times New Roman" w:hAnsi="Times New Roman" w:cs="Times New Roman"/>
          <w:i/>
          <w:iCs/>
          <w:sz w:val="28"/>
          <w:szCs w:val="28"/>
          <w:lang w:val="en-US" w:eastAsia="tr-TR"/>
        </w:rPr>
        <w:t>f</w:t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saf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sanal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,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ise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 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^(−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)=−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^(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)¯.</w:t>
      </w:r>
      <w:r w:rsidR="0027695B">
        <w:rPr>
          <w:noProof/>
        </w:rPr>
        <w:drawing>
          <wp:inline distT="0" distB="0" distL="0" distR="0" wp14:anchorId="54D68569" wp14:editId="44C8EB1B">
            <wp:extent cx="942975" cy="238125"/>
            <wp:effectExtent l="0" t="0" r="9525" b="9525"/>
            <wp:docPr id="11278509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5097" name=""/>
                    <pic:cNvPicPr/>
                  </pic:nvPicPr>
                  <pic:blipFill>
                    <a:blip r:embed="rId48">
                      <a:extLs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EB75" w14:textId="77777777" w:rsidR="0027695B" w:rsidRPr="00407F68" w:rsidRDefault="0027695B" w:rsidP="00407F68">
      <w:pPr>
        <w:rPr>
          <w:rFonts w:ascii="Times New Roman" w:hAnsi="Times New Roman" w:cs="Times New Roman"/>
          <w:sz w:val="28"/>
          <w:szCs w:val="28"/>
          <w:lang w:eastAsia="tr-TR"/>
        </w:rPr>
      </w:pPr>
    </w:p>
    <w:p w14:paraId="12D19F26" w14:textId="77777777" w:rsidR="00407F68" w:rsidRPr="00407F68" w:rsidRDefault="00407F68" w:rsidP="00407F68">
      <w:pPr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</w:pPr>
      <w:proofErr w:type="spellStart"/>
      <w:r w:rsidRPr="00407F68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lastRenderedPageBreak/>
        <w:t>İntegrasyon</w:t>
      </w:r>
      <w:proofErr w:type="spellEnd"/>
    </w:p>
    <w:p w14:paraId="0ED32690" w14:textId="3ACDD0D6" w:rsidR="00407F68" w:rsidRPr="00407F68" w:rsidRDefault="00407F68" w:rsidP="00407F68">
      <w:pPr>
        <w:rPr>
          <w:rFonts w:ascii="Times New Roman" w:hAnsi="Times New Roman" w:cs="Times New Roman"/>
          <w:sz w:val="28"/>
          <w:szCs w:val="28"/>
          <w:lang w:val="en-US" w:eastAsia="tr-TR"/>
        </w:rPr>
      </w:pP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=0</w:t>
      </w:r>
      <w:r w:rsidR="0027695B" w:rsidRPr="0027695B">
        <w:rPr>
          <w:noProof/>
        </w:rPr>
        <w:t xml:space="preserve"> </w:t>
      </w:r>
      <w:r w:rsidR="0027695B">
        <w:rPr>
          <w:noProof/>
        </w:rPr>
        <w:drawing>
          <wp:inline distT="0" distB="0" distL="0" distR="0" wp14:anchorId="0DE55F4F" wp14:editId="33861B30">
            <wp:extent cx="304800" cy="142875"/>
            <wp:effectExtent l="0" t="0" r="0" b="9525"/>
            <wp:docPr id="87340124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01245" name=""/>
                    <pic:cNvPicPr/>
                  </pic:nvPicPr>
                  <pic:blipFill>
                    <a:blip r:embed="rId50">
                      <a:extLst>
                        <a:ext uri="{96DAC541-7B7A-43D3-8B79-37D633B846F1}">
                          <asvg:svgBlip xmlns:asvg="http://schemas.microsoft.com/office/drawing/2016/SVG/main" r:embed="rId5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Yerine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koyma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tanımı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içinde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,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elde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edilen</w:t>
      </w:r>
      <w:proofErr w:type="spellEnd"/>
    </w:p>
    <w:p w14:paraId="557B124E" w14:textId="61CF6D9E" w:rsidR="00407F68" w:rsidRPr="00407F68" w:rsidRDefault="00407F68" w:rsidP="00407F68">
      <w:pPr>
        <w:rPr>
          <w:rFonts w:ascii="Times New Roman" w:hAnsi="Times New Roman" w:cs="Times New Roman"/>
          <w:sz w:val="28"/>
          <w:szCs w:val="28"/>
          <w:lang w:val="en-US" w:eastAsia="tr-TR"/>
        </w:rPr>
      </w:pP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^(0)=∫−∞∞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(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)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��</w:t>
      </w:r>
      <w:r w:rsidRPr="00407F68">
        <w:rPr>
          <w:rFonts w:ascii="Times New Roman" w:hAnsi="Times New Roman" w:cs="Times New Roman"/>
          <w:noProof/>
          <w:sz w:val="28"/>
          <w:szCs w:val="28"/>
          <w:lang w:val="en-US" w:eastAsia="tr-TR"/>
        </w:rPr>
        <mc:AlternateContent>
          <mc:Choice Requires="wps">
            <w:drawing>
              <wp:inline distT="0" distB="0" distL="0" distR="0" wp14:anchorId="36A8AEB4" wp14:editId="67F43729">
                <wp:extent cx="304800" cy="304800"/>
                <wp:effectExtent l="0" t="0" r="0" b="0"/>
                <wp:docPr id="890570414" name="Dikdörtgen 32" descr="{\displaystyle {\hat {f}}(0)=\int _{-\infty }^{\infty }f(x)\,dx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CD2D3C" id="Dikdörtgen 32" o:spid="_x0000_s1026" alt="{\displaystyle {\hat {f}}(0)=\int _{-\infty }^{\infty }f(x)\,dx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27695B" w:rsidRPr="0027695B">
        <w:rPr>
          <w:noProof/>
        </w:rPr>
        <w:t xml:space="preserve"> </w:t>
      </w:r>
      <w:r w:rsidR="0027695B">
        <w:rPr>
          <w:noProof/>
        </w:rPr>
        <w:drawing>
          <wp:inline distT="0" distB="0" distL="0" distR="0" wp14:anchorId="6C9C939B" wp14:editId="4DD79080">
            <wp:extent cx="1143000" cy="342900"/>
            <wp:effectExtent l="0" t="0" r="0" b="0"/>
            <wp:docPr id="161659522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95226" name=""/>
                    <pic:cNvPicPr/>
                  </pic:nvPicPr>
                  <pic:blipFill>
                    <a:blip r:embed="rId52">
                      <a:extLst>
                        <a:ext uri="{96DAC541-7B7A-43D3-8B79-37D633B846F1}">
                          <asvg:svgBlip xmlns:asvg="http://schemas.microsoft.com/office/drawing/2016/SVG/main" r:embed="rId5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0E11" w14:textId="30CCF0DA" w:rsidR="00407F68" w:rsidRPr="00407F68" w:rsidRDefault="00407F68" w:rsidP="00407F68">
      <w:pPr>
        <w:rPr>
          <w:rFonts w:ascii="Times New Roman" w:hAnsi="Times New Roman" w:cs="Times New Roman"/>
          <w:sz w:val="28"/>
          <w:szCs w:val="28"/>
          <w:lang w:val="en-US" w:eastAsia="tr-TR"/>
        </w:rPr>
      </w:pP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İşte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böyle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,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başlangıç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noktası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içinde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Fourier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dönüşümünün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evrimi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(</w:t>
      </w:r>
      <w:r w:rsidRPr="00407F68">
        <w:rPr>
          <w:rFonts w:ascii="Tahoma" w:hAnsi="Tahoma" w:cs="Tahoma"/>
          <w:vanish/>
          <w:sz w:val="28"/>
          <w:szCs w:val="28"/>
          <w:lang w:val="en-US" w:eastAsia="tr-TR"/>
        </w:rPr>
        <w:t>�</w:t>
      </w:r>
      <w:r w:rsidRPr="00407F68">
        <w:rPr>
          <w:rFonts w:ascii="Times New Roman" w:hAnsi="Times New Roman" w:cs="Times New Roman"/>
          <w:vanish/>
          <w:sz w:val="28"/>
          <w:szCs w:val="28"/>
          <w:lang w:val="en-US" w:eastAsia="tr-TR"/>
        </w:rPr>
        <w:t>=0</w:t>
      </w:r>
      <w:r w:rsidR="0027695B">
        <w:rPr>
          <w:noProof/>
        </w:rPr>
        <w:drawing>
          <wp:inline distT="0" distB="0" distL="0" distR="0" wp14:anchorId="41409963" wp14:editId="66493BA9">
            <wp:extent cx="304800" cy="142875"/>
            <wp:effectExtent l="0" t="0" r="0" b="9525"/>
            <wp:docPr id="108487240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72407" name=""/>
                    <pic:cNvPicPr/>
                  </pic:nvPicPr>
                  <pic:blipFill>
                    <a:blip r:embed="rId50">
                      <a:extLst>
                        <a:ext uri="{96DAC541-7B7A-43D3-8B79-37D633B846F1}">
                          <asvg:svgBlip xmlns:asvg="http://schemas.microsoft.com/office/drawing/2016/SVG/main" r:embed="rId5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)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tüm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domenin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üzerinde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tüm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 </w:t>
      </w:r>
      <w:r w:rsidRPr="00407F68">
        <w:rPr>
          <w:rFonts w:ascii="Times New Roman" w:hAnsi="Times New Roman" w:cs="Times New Roman"/>
          <w:i/>
          <w:iCs/>
          <w:sz w:val="28"/>
          <w:szCs w:val="28"/>
          <w:lang w:val="en-US" w:eastAsia="tr-TR"/>
        </w:rPr>
        <w:t>f</w:t>
      </w:r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 in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integralinin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eşitidir</w:t>
      </w:r>
      <w:proofErr w:type="spellEnd"/>
      <w:r w:rsidRPr="00407F68">
        <w:rPr>
          <w:rFonts w:ascii="Times New Roman" w:hAnsi="Times New Roman" w:cs="Times New Roman"/>
          <w:sz w:val="28"/>
          <w:szCs w:val="28"/>
          <w:lang w:val="en-US" w:eastAsia="tr-TR"/>
        </w:rPr>
        <w:t>.</w:t>
      </w:r>
    </w:p>
    <w:p w14:paraId="68A85068" w14:textId="71F863BC" w:rsidR="00E30155" w:rsidRPr="00E30155" w:rsidRDefault="00E30155" w:rsidP="00E30155">
      <w:pPr>
        <w:rPr>
          <w:rFonts w:ascii="Times New Roman" w:hAnsi="Times New Roman" w:cs="Times New Roman"/>
          <w:sz w:val="28"/>
          <w:szCs w:val="28"/>
          <w:lang w:val="en-US" w:eastAsia="tr-TR"/>
        </w:rPr>
      </w:pPr>
      <w:r w:rsidRPr="00E30155">
        <w:rPr>
          <w:rFonts w:ascii="Times New Roman" w:hAnsi="Times New Roman" w:cs="Times New Roman"/>
          <w:sz w:val="28"/>
          <w:szCs w:val="28"/>
          <w:lang w:eastAsia="tr-TR"/>
        </w:rPr>
        <w:br/>
      </w:r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Fourier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dönüşümü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için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bir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SWOT </w:t>
      </w:r>
      <w:proofErr w:type="spellStart"/>
      <w:proofErr w:type="gram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analizi</w:t>
      </w:r>
      <w:proofErr w:type="spellEnd"/>
      <w:r w:rsidR="00ED62D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;</w:t>
      </w:r>
      <w:proofErr w:type="gramEnd"/>
    </w:p>
    <w:p w14:paraId="1C219C3F" w14:textId="77777777" w:rsidR="00E30155" w:rsidRPr="00E30155" w:rsidRDefault="00E30155" w:rsidP="00E30155">
      <w:pPr>
        <w:rPr>
          <w:rFonts w:ascii="Times New Roman" w:hAnsi="Times New Roman" w:cs="Times New Roman"/>
          <w:sz w:val="28"/>
          <w:szCs w:val="28"/>
          <w:lang w:val="en-US" w:eastAsia="tr-TR"/>
        </w:rPr>
      </w:pPr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 xml:space="preserve">Güçlü </w:t>
      </w: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Yönler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 xml:space="preserve"> (Strengths):</w:t>
      </w:r>
    </w:p>
    <w:p w14:paraId="5073D708" w14:textId="77777777" w:rsidR="00E30155" w:rsidRPr="00E30155" w:rsidRDefault="00E30155" w:rsidP="00E3015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 w:eastAsia="tr-TR"/>
        </w:rPr>
      </w:pP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Matematiksel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 xml:space="preserve"> Güç:</w:t>
      </w:r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Fourier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dönüşümü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,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sinyal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işleme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,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elektrik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mühendisliği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,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fizik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ve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matematik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gibi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alanlarda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temel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bir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araçtır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. Bu,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matematiksel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modellemelerde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ve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analizlerde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büyük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esneklik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sağlar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.</w:t>
      </w:r>
    </w:p>
    <w:p w14:paraId="070D25F3" w14:textId="77777777" w:rsidR="00E30155" w:rsidRPr="00E30155" w:rsidRDefault="00E30155" w:rsidP="00E3015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 w:eastAsia="tr-TR"/>
        </w:rPr>
      </w:pP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Geniş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Uygulama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Alanları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:</w:t>
      </w:r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Ses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,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görüntü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,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sinyal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işleme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,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mühendislik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ve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bilgisayar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bilimleri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gibi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birçok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alanda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yaygın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olarak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kullanılır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.</w:t>
      </w:r>
    </w:p>
    <w:p w14:paraId="1E759F2A" w14:textId="77777777" w:rsidR="00E30155" w:rsidRPr="00E30155" w:rsidRDefault="00E30155" w:rsidP="00E3015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 w:eastAsia="tr-TR"/>
        </w:rPr>
      </w:pP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Sinyal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Analizi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İçin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Etkili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:</w:t>
      </w:r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Belirli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frekans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bileşenlerini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ayıklamak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veya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belirli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özellikleri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vurgulamak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için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sinyallerin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analizinde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yaygın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olarak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kullanılır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.</w:t>
      </w:r>
    </w:p>
    <w:p w14:paraId="2167D777" w14:textId="77777777" w:rsidR="00E30155" w:rsidRPr="00E30155" w:rsidRDefault="00E30155" w:rsidP="00E3015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 w:eastAsia="tr-TR"/>
        </w:rPr>
      </w:pP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Hızlı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Uygulanabilirlik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:</w:t>
      </w:r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Gelişmiş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algoritmalar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ve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hesaplama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teknikleri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sayesinde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, Fourier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dönüşümü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ve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ters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dönüşümü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hızlı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bir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şekilde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gerçekleştirilebilir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.</w:t>
      </w:r>
    </w:p>
    <w:p w14:paraId="27C1B577" w14:textId="77777777" w:rsidR="00E30155" w:rsidRPr="00E30155" w:rsidRDefault="00E30155" w:rsidP="00E30155">
      <w:pPr>
        <w:rPr>
          <w:rFonts w:ascii="Times New Roman" w:hAnsi="Times New Roman" w:cs="Times New Roman"/>
          <w:sz w:val="28"/>
          <w:szCs w:val="28"/>
          <w:lang w:val="en-US" w:eastAsia="tr-TR"/>
        </w:rPr>
      </w:pP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Zayıf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Yönler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 xml:space="preserve"> (Weaknesses):</w:t>
      </w:r>
    </w:p>
    <w:p w14:paraId="4D5B69C6" w14:textId="77777777" w:rsidR="00E30155" w:rsidRPr="00E30155" w:rsidRDefault="00E30155" w:rsidP="00E3015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 w:eastAsia="tr-TR"/>
        </w:rPr>
      </w:pP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Karmaşıklık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:</w:t>
      </w:r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Fourier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dönüşümü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,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kavramsal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olarak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bazı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kullanıcılar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için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karmaşık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olabilir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ve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doğru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bir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şekilde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uygulanması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bazen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zor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olabilir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.</w:t>
      </w:r>
    </w:p>
    <w:p w14:paraId="46F5BF13" w14:textId="77777777" w:rsidR="00E30155" w:rsidRPr="00E30155" w:rsidRDefault="00E30155" w:rsidP="00E3015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 w:eastAsia="tr-TR"/>
        </w:rPr>
      </w:pP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Sınırlamalar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:</w:t>
      </w:r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Fourier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dönüşümü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,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belirli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koşulları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sağlamak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için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sınırlı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bir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veri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setine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ihtiyaç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duyar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ve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bu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sınırlamalar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bazen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gerçek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dünya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verileriyle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uyumlu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olmayabilir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.</w:t>
      </w:r>
    </w:p>
    <w:p w14:paraId="5CB01631" w14:textId="77777777" w:rsidR="00E30155" w:rsidRPr="00E30155" w:rsidRDefault="00E30155" w:rsidP="00E3015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 w:eastAsia="tr-TR"/>
        </w:rPr>
      </w:pPr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 xml:space="preserve">Veri </w:t>
      </w: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Boyutu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ve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Hafıza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Gereksinimleri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:</w:t>
      </w:r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Büyük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veri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setleriyle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çalışırken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, Fourier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dönüşümü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büyük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miktarda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bellek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ve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hesaplama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gücü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gerektirebilir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.</w:t>
      </w:r>
    </w:p>
    <w:p w14:paraId="6A502AEB" w14:textId="77777777" w:rsidR="00E30155" w:rsidRPr="00E30155" w:rsidRDefault="00E30155" w:rsidP="00E3015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 w:eastAsia="tr-TR"/>
        </w:rPr>
      </w:pP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Gürültü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Hassasiyeti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:</w:t>
      </w:r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Gürültülü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verilerle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çalışırken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, Fourier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dönüşümünün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sonuçları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gürültüye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duyarlı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olabilir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ve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bu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da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doğruluk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üzerinde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olumsuz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bir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etkiye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sahip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olabilir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.</w:t>
      </w:r>
    </w:p>
    <w:p w14:paraId="208B6066" w14:textId="77777777" w:rsidR="00E30155" w:rsidRPr="00E30155" w:rsidRDefault="00E30155" w:rsidP="00E30155">
      <w:pPr>
        <w:rPr>
          <w:rFonts w:ascii="Times New Roman" w:hAnsi="Times New Roman" w:cs="Times New Roman"/>
          <w:sz w:val="28"/>
          <w:szCs w:val="28"/>
          <w:lang w:val="en-US" w:eastAsia="tr-TR"/>
        </w:rPr>
      </w:pP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lastRenderedPageBreak/>
        <w:t>Fırsatlar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 xml:space="preserve"> (Opportunities):</w:t>
      </w:r>
    </w:p>
    <w:p w14:paraId="1DFDF988" w14:textId="77777777" w:rsidR="00E30155" w:rsidRPr="00E30155" w:rsidRDefault="00E30155" w:rsidP="00E3015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 w:eastAsia="tr-TR"/>
        </w:rPr>
      </w:pP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İyileştirilmiş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Algoritmalar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:</w:t>
      </w:r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Daha iyi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algoritmaların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geliştirilmesi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, Fourier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dönüşümünün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verimliliğini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artırabilir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ve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daha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geniş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uygulama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alanlarına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olanak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tanıyabilir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.</w:t>
      </w:r>
    </w:p>
    <w:p w14:paraId="335A8D08" w14:textId="77777777" w:rsidR="00E30155" w:rsidRPr="00E30155" w:rsidRDefault="00E30155" w:rsidP="00E3015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 w:eastAsia="tr-TR"/>
        </w:rPr>
      </w:pP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Paralel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Hesaplama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İmkanları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:</w:t>
      </w:r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Paralel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hesaplama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tekniklerinin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gelişimi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, Fourier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dönüşümünü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büyük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veri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setleriyle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daha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etkin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bir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şekilde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işlemek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için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daha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verimli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hale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getirebilir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.</w:t>
      </w:r>
    </w:p>
    <w:p w14:paraId="33E12F58" w14:textId="77777777" w:rsidR="00E30155" w:rsidRPr="00E30155" w:rsidRDefault="00E30155" w:rsidP="00E3015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 w:eastAsia="tr-TR"/>
        </w:rPr>
      </w:pP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Gerçek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Zamanlı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Uygulamalar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:</w:t>
      </w:r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Gerçek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zamanlı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işlemlerde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kullanılabilme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potansiyeli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, Fourier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dönüşümünü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endüstriyel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ve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tıbbi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alanlarda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daha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da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değerli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hale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getirebilir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.</w:t>
      </w:r>
    </w:p>
    <w:p w14:paraId="60E208BA" w14:textId="77777777" w:rsidR="00E30155" w:rsidRPr="00E30155" w:rsidRDefault="00E30155" w:rsidP="00E3015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 w:eastAsia="tr-TR"/>
        </w:rPr>
      </w:pP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Eğitim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ve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Farkındalık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:</w:t>
      </w:r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Fourier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dönüşümü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ve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uygulamaları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hakkında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daha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fazla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eğitim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ve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farkındalık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,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bu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alanda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çalışanların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yeteneklerini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artırabilir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ve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yeni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kullanım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alanlarını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ortaya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çıkarabilir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.</w:t>
      </w:r>
    </w:p>
    <w:p w14:paraId="5A75A587" w14:textId="77777777" w:rsidR="00E30155" w:rsidRPr="00E30155" w:rsidRDefault="00E30155" w:rsidP="00E30155">
      <w:pPr>
        <w:rPr>
          <w:rFonts w:ascii="Times New Roman" w:hAnsi="Times New Roman" w:cs="Times New Roman"/>
          <w:sz w:val="28"/>
          <w:szCs w:val="28"/>
          <w:lang w:val="en-US" w:eastAsia="tr-TR"/>
        </w:rPr>
      </w:pP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Tehditler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 xml:space="preserve"> (Threats):</w:t>
      </w:r>
    </w:p>
    <w:p w14:paraId="6E5C23B3" w14:textId="77777777" w:rsidR="00E30155" w:rsidRPr="00E30155" w:rsidRDefault="00E30155" w:rsidP="00E3015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 w:eastAsia="tr-TR"/>
        </w:rPr>
      </w:pP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Alternatif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Yaklaşımlar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:</w:t>
      </w:r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Fourier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dönüşümüne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alternatif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yöntemlerin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gelişimi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,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bazı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durumlarda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bu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yöntemin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yerine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geçebilir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ve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kullanımını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sınırlayabilir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.</w:t>
      </w:r>
    </w:p>
    <w:p w14:paraId="5FD28D4D" w14:textId="77777777" w:rsidR="00E30155" w:rsidRPr="00E30155" w:rsidRDefault="00E30155" w:rsidP="00E3015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 w:eastAsia="tr-TR"/>
        </w:rPr>
      </w:pP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Gelişen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Teknoloji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ve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Yöntemler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:</w:t>
      </w:r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Gelişen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bilgi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işlem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teknolojisi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ve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yeni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matematiksel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yaklaşımlar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, Fourier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dönüşümünün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etkinliğini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ve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rekabet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avantajını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azaltabilir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.</w:t>
      </w:r>
    </w:p>
    <w:p w14:paraId="2B83A5CE" w14:textId="77777777" w:rsidR="00E30155" w:rsidRPr="00E30155" w:rsidRDefault="00E30155" w:rsidP="00E3015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 w:eastAsia="tr-TR"/>
        </w:rPr>
      </w:pPr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 xml:space="preserve">Veri </w:t>
      </w: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Güvenliği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Endişeleri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:</w:t>
      </w:r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Fourier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dönüşümü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,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bazı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durumlarda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hassas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verilerin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işlenmesini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gerektirir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ve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bu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da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veri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güvenliği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endişelerine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yol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açabilir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.</w:t>
      </w:r>
    </w:p>
    <w:p w14:paraId="747C99B6" w14:textId="77777777" w:rsidR="00E30155" w:rsidRPr="00E30155" w:rsidRDefault="00E30155" w:rsidP="00E3015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 w:eastAsia="tr-TR"/>
        </w:rPr>
      </w:pP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Standartizasyon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Sorunları</w:t>
      </w:r>
      <w:proofErr w:type="spellEnd"/>
      <w:r w:rsidRPr="00E30155">
        <w:rPr>
          <w:rFonts w:ascii="Times New Roman" w:hAnsi="Times New Roman" w:cs="Times New Roman"/>
          <w:b/>
          <w:bCs/>
          <w:sz w:val="28"/>
          <w:szCs w:val="28"/>
          <w:lang w:val="en-US" w:eastAsia="tr-TR"/>
        </w:rPr>
        <w:t>:</w:t>
      </w:r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Farklı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endüstrilerde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ve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uygulama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alanlarında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farklı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standartlar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ve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gereksinimler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olması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, Fourier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dönüşümünün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uygulanabilirliğini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ve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yaygınlığını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etkileyebilir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.</w:t>
      </w:r>
    </w:p>
    <w:p w14:paraId="6B21DF10" w14:textId="77777777" w:rsidR="00E30155" w:rsidRDefault="00E30155" w:rsidP="00E30155">
      <w:pPr>
        <w:rPr>
          <w:rFonts w:ascii="Times New Roman" w:hAnsi="Times New Roman" w:cs="Times New Roman"/>
          <w:sz w:val="28"/>
          <w:szCs w:val="28"/>
          <w:lang w:val="en-US" w:eastAsia="tr-TR"/>
        </w:rPr>
      </w:pPr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Bu SWOT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analizi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, Fourier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dönüşümünün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güçlü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yönlerini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,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zayıf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yönlerini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,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fırsatlarını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ve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tehditlerini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özetlemektedir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. Bu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analiz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, Fourier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dönüşümünün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karmaşık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ve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çok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yönlü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doğasını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anlamamıza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yardımcı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olabilir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ve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gelecekteki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araştırma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ve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uygulama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alanlarını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belirlemede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bir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rehber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 xml:space="preserve"> </w:t>
      </w:r>
      <w:proofErr w:type="spellStart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sağlayabilir</w:t>
      </w:r>
      <w:proofErr w:type="spellEnd"/>
      <w:r w:rsidRPr="00E30155">
        <w:rPr>
          <w:rFonts w:ascii="Times New Roman" w:hAnsi="Times New Roman" w:cs="Times New Roman"/>
          <w:sz w:val="28"/>
          <w:szCs w:val="28"/>
          <w:lang w:val="en-US" w:eastAsia="tr-TR"/>
        </w:rPr>
        <w:t>.</w:t>
      </w:r>
    </w:p>
    <w:p w14:paraId="484E49F7" w14:textId="77777777" w:rsidR="0027695B" w:rsidRDefault="0027695B" w:rsidP="00E30155">
      <w:pPr>
        <w:rPr>
          <w:rFonts w:ascii="Times New Roman" w:hAnsi="Times New Roman" w:cs="Times New Roman"/>
          <w:sz w:val="28"/>
          <w:szCs w:val="28"/>
          <w:lang w:val="en-US" w:eastAsia="tr-TR"/>
        </w:rPr>
      </w:pPr>
    </w:p>
    <w:p w14:paraId="30656EAF" w14:textId="77777777" w:rsidR="0027695B" w:rsidRDefault="0027695B" w:rsidP="00E30155">
      <w:pPr>
        <w:rPr>
          <w:rFonts w:ascii="Times New Roman" w:hAnsi="Times New Roman" w:cs="Times New Roman"/>
          <w:sz w:val="28"/>
          <w:szCs w:val="28"/>
          <w:lang w:val="en-US" w:eastAsia="tr-TR"/>
        </w:rPr>
      </w:pPr>
    </w:p>
    <w:p w14:paraId="338B1694" w14:textId="523C6BA3" w:rsidR="0027695B" w:rsidRDefault="0027695B" w:rsidP="0027695B">
      <w:pPr>
        <w:rPr>
          <w:rFonts w:ascii="Times New Roman" w:hAnsi="Times New Roman" w:cs="Times New Roman"/>
          <w:sz w:val="28"/>
          <w:szCs w:val="28"/>
          <w:lang w:val="en-US" w:eastAsia="tr-TR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 w:eastAsia="tr-TR"/>
        </w:rPr>
        <w:lastRenderedPageBreak/>
        <w:t>Kaynaklar :</w:t>
      </w:r>
      <w:proofErr w:type="gramEnd"/>
    </w:p>
    <w:p w14:paraId="011FBDEF" w14:textId="03835E6D" w:rsidR="0027695B" w:rsidRDefault="00000000" w:rsidP="0027695B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 w:eastAsia="tr-TR"/>
        </w:rPr>
      </w:pPr>
      <w:hyperlink r:id="rId54" w:history="1">
        <w:r w:rsidR="0027695B" w:rsidRPr="006916F8">
          <w:rPr>
            <w:rStyle w:val="Kpr"/>
            <w:rFonts w:ascii="Times New Roman" w:hAnsi="Times New Roman" w:cs="Times New Roman"/>
            <w:sz w:val="28"/>
            <w:szCs w:val="28"/>
            <w:lang w:val="en-US" w:eastAsia="tr-TR"/>
          </w:rPr>
          <w:t>https://tr.wikipedia.org/wiki/Fourier_d%C3%B6n%C3%BC%C5%9F%C3%BCm%C3%BC</w:t>
        </w:r>
      </w:hyperlink>
    </w:p>
    <w:p w14:paraId="0E4FD34A" w14:textId="7A51819F" w:rsidR="0027695B" w:rsidRDefault="00000000" w:rsidP="0027695B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 w:eastAsia="tr-TR"/>
        </w:rPr>
      </w:pPr>
      <w:hyperlink r:id="rId55" w:history="1">
        <w:r w:rsidR="0027695B" w:rsidRPr="006916F8">
          <w:rPr>
            <w:rStyle w:val="Kpr"/>
            <w:rFonts w:ascii="Times New Roman" w:hAnsi="Times New Roman" w:cs="Times New Roman"/>
            <w:sz w:val="28"/>
            <w:szCs w:val="28"/>
            <w:lang w:val="en-US" w:eastAsia="tr-TR"/>
          </w:rPr>
          <w:t>https://www.mathworks.com/help/matlab/math/fourier-transforms.html</w:t>
        </w:r>
      </w:hyperlink>
    </w:p>
    <w:p w14:paraId="7F82A9BB" w14:textId="3593FD17" w:rsidR="0027695B" w:rsidRDefault="00000000" w:rsidP="0027695B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 w:eastAsia="tr-TR"/>
        </w:rPr>
      </w:pPr>
      <w:hyperlink r:id="rId56" w:history="1">
        <w:r w:rsidR="0027695B" w:rsidRPr="006916F8">
          <w:rPr>
            <w:rStyle w:val="Kpr"/>
            <w:rFonts w:ascii="Times New Roman" w:hAnsi="Times New Roman" w:cs="Times New Roman"/>
            <w:sz w:val="28"/>
            <w:szCs w:val="28"/>
            <w:lang w:val="en-US" w:eastAsia="tr-TR"/>
          </w:rPr>
          <w:t>https://acikders.ankara.edu.tr/mod/resource/view.php?id=2290</w:t>
        </w:r>
      </w:hyperlink>
    </w:p>
    <w:p w14:paraId="6E52302A" w14:textId="77777777" w:rsidR="0027695B" w:rsidRPr="0027695B" w:rsidRDefault="0027695B" w:rsidP="0027695B">
      <w:pPr>
        <w:pStyle w:val="ListeParagraf"/>
        <w:ind w:left="1440"/>
        <w:rPr>
          <w:rFonts w:ascii="Times New Roman" w:hAnsi="Times New Roman" w:cs="Times New Roman"/>
          <w:sz w:val="28"/>
          <w:szCs w:val="28"/>
          <w:lang w:val="en-US" w:eastAsia="tr-TR"/>
        </w:rPr>
      </w:pPr>
    </w:p>
    <w:p w14:paraId="636C8C7B" w14:textId="77777777" w:rsidR="0027695B" w:rsidRPr="00E30155" w:rsidRDefault="0027695B" w:rsidP="00E30155">
      <w:pPr>
        <w:rPr>
          <w:rFonts w:ascii="Times New Roman" w:hAnsi="Times New Roman" w:cs="Times New Roman"/>
          <w:sz w:val="28"/>
          <w:szCs w:val="28"/>
          <w:lang w:val="en-US" w:eastAsia="tr-TR"/>
        </w:rPr>
      </w:pPr>
    </w:p>
    <w:p w14:paraId="225003E5" w14:textId="77777777" w:rsidR="00E30155" w:rsidRPr="004200A8" w:rsidRDefault="00E30155" w:rsidP="004200A8">
      <w:pPr>
        <w:rPr>
          <w:rFonts w:ascii="Times New Roman" w:hAnsi="Times New Roman" w:cs="Times New Roman"/>
          <w:sz w:val="28"/>
          <w:szCs w:val="28"/>
          <w:lang w:val="en-US" w:eastAsia="tr-TR"/>
        </w:rPr>
      </w:pPr>
    </w:p>
    <w:p w14:paraId="72CBCB41" w14:textId="77777777" w:rsidR="00031CB4" w:rsidRDefault="00031CB4"/>
    <w:sectPr w:rsidR="00031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15921"/>
    <w:multiLevelType w:val="multilevel"/>
    <w:tmpl w:val="2C4E2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F87D74"/>
    <w:multiLevelType w:val="multilevel"/>
    <w:tmpl w:val="EF4A9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C35EC1"/>
    <w:multiLevelType w:val="multilevel"/>
    <w:tmpl w:val="CD5AA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634A57"/>
    <w:multiLevelType w:val="multilevel"/>
    <w:tmpl w:val="46546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0948569">
    <w:abstractNumId w:val="2"/>
  </w:num>
  <w:num w:numId="2" w16cid:durableId="1395202458">
    <w:abstractNumId w:val="0"/>
  </w:num>
  <w:num w:numId="3" w16cid:durableId="541405139">
    <w:abstractNumId w:val="1"/>
  </w:num>
  <w:num w:numId="4" w16cid:durableId="1277718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32"/>
    <w:rsid w:val="00031CB4"/>
    <w:rsid w:val="0027695B"/>
    <w:rsid w:val="00407F68"/>
    <w:rsid w:val="00415C32"/>
    <w:rsid w:val="004200A8"/>
    <w:rsid w:val="0044583E"/>
    <w:rsid w:val="009B085C"/>
    <w:rsid w:val="00E30155"/>
    <w:rsid w:val="00ED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F7F74"/>
  <w15:chartTrackingRefBased/>
  <w15:docId w15:val="{EE98AD47-C38A-4181-87AF-B11DC977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0A8"/>
    <w:pPr>
      <w:spacing w:line="256" w:lineRule="auto"/>
    </w:pPr>
    <w:rPr>
      <w:kern w:val="0"/>
      <w:lang w:val="tr-TR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420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07F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200A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ED62D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D62D5"/>
    <w:rPr>
      <w:color w:val="605E5C"/>
      <w:shd w:val="clear" w:color="auto" w:fill="E1DFDD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07F6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tr-TR"/>
      <w14:ligatures w14:val="none"/>
    </w:rPr>
  </w:style>
  <w:style w:type="paragraph" w:styleId="ListeParagraf">
    <w:name w:val="List Paragraph"/>
    <w:basedOn w:val="Normal"/>
    <w:uiPriority w:val="34"/>
    <w:qFormat/>
    <w:rsid w:val="00276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26" Type="http://schemas.openxmlformats.org/officeDocument/2006/relationships/image" Target="media/image18.svg"/><Relationship Id="rId39" Type="http://schemas.openxmlformats.org/officeDocument/2006/relationships/hyperlink" Target="https://tr.wikipedia.org/w/index.php?title=Karma%C5%9F%C4%B1k_e%C5%9Flenik&amp;action=edit&amp;redlink=1" TargetMode="External"/><Relationship Id="rId21" Type="http://schemas.openxmlformats.org/officeDocument/2006/relationships/hyperlink" Target="https://tr.wikipedia.org/wiki/Momentum" TargetMode="External"/><Relationship Id="rId34" Type="http://schemas.openxmlformats.org/officeDocument/2006/relationships/image" Target="media/image26.svg"/><Relationship Id="rId42" Type="http://schemas.openxmlformats.org/officeDocument/2006/relationships/image" Target="media/image33.png"/><Relationship Id="rId47" Type="http://schemas.openxmlformats.org/officeDocument/2006/relationships/image" Target="media/image38.svg"/><Relationship Id="rId50" Type="http://schemas.openxmlformats.org/officeDocument/2006/relationships/image" Target="media/image41.png"/><Relationship Id="rId55" Type="http://schemas.openxmlformats.org/officeDocument/2006/relationships/hyperlink" Target="https://www.mathworks.com/help/matlab/math/fourier-transforms.html" TargetMode="Externa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sv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tr.wikipedia.org/wiki/Dirac-Delta_fonksiyonu" TargetMode="External"/><Relationship Id="rId29" Type="http://schemas.openxmlformats.org/officeDocument/2006/relationships/image" Target="media/image21.png"/><Relationship Id="rId41" Type="http://schemas.openxmlformats.org/officeDocument/2006/relationships/image" Target="media/image32.svg"/><Relationship Id="rId54" Type="http://schemas.openxmlformats.org/officeDocument/2006/relationships/hyperlink" Target="https://tr.wikipedia.org/wiki/Fourier_d%C3%B6n%C3%BC%C5%9F%C3%BCm%C3%BC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image" Target="media/image16.svg"/><Relationship Id="rId32" Type="http://schemas.openxmlformats.org/officeDocument/2006/relationships/image" Target="media/image24.svg"/><Relationship Id="rId37" Type="http://schemas.openxmlformats.org/officeDocument/2006/relationships/image" Target="media/image29.png"/><Relationship Id="rId40" Type="http://schemas.openxmlformats.org/officeDocument/2006/relationships/image" Target="media/image31.png"/><Relationship Id="rId45" Type="http://schemas.openxmlformats.org/officeDocument/2006/relationships/image" Target="media/image36.svg"/><Relationship Id="rId53" Type="http://schemas.openxmlformats.org/officeDocument/2006/relationships/image" Target="media/image44.sv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image" Target="media/image15.png"/><Relationship Id="rId28" Type="http://schemas.openxmlformats.org/officeDocument/2006/relationships/image" Target="media/image20.svg"/><Relationship Id="rId36" Type="http://schemas.openxmlformats.org/officeDocument/2006/relationships/image" Target="media/image28.svg"/><Relationship Id="rId49" Type="http://schemas.openxmlformats.org/officeDocument/2006/relationships/image" Target="media/image40.svg"/><Relationship Id="rId57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hyperlink" Target="https://tr.wikipedia.org/w/index.php?title=De_Broglie-Einstein_denklemleri&amp;action=edit&amp;redlink=1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svg"/><Relationship Id="rId35" Type="http://schemas.openxmlformats.org/officeDocument/2006/relationships/image" Target="media/image27.png"/><Relationship Id="rId43" Type="http://schemas.openxmlformats.org/officeDocument/2006/relationships/image" Target="media/image34.svg"/><Relationship Id="rId48" Type="http://schemas.openxmlformats.org/officeDocument/2006/relationships/image" Target="media/image39.png"/><Relationship Id="rId56" Type="http://schemas.openxmlformats.org/officeDocument/2006/relationships/hyperlink" Target="https://acikders.ankara.edu.tr/mod/resource/view.php?id=2290" TargetMode="External"/><Relationship Id="rId8" Type="http://schemas.openxmlformats.org/officeDocument/2006/relationships/image" Target="media/image3.png"/><Relationship Id="rId51" Type="http://schemas.openxmlformats.org/officeDocument/2006/relationships/image" Target="media/image42.sv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52E30-CDC7-4F68-A821-19D42C888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Demirtaş</dc:creator>
  <cp:keywords/>
  <dc:description/>
  <cp:lastModifiedBy>Furkan Demirtaş</cp:lastModifiedBy>
  <cp:revision>4</cp:revision>
  <dcterms:created xsi:type="dcterms:W3CDTF">2024-03-21T12:58:00Z</dcterms:created>
  <dcterms:modified xsi:type="dcterms:W3CDTF">2024-03-21T13:47:00Z</dcterms:modified>
</cp:coreProperties>
</file>