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2608" w:rsidRDefault="00E52608" w:rsidP="00E52608">
      <w:pPr>
        <w:pStyle w:val="1"/>
      </w:pPr>
      <w:r>
        <w:rPr>
          <w:rFonts w:hint="eastAsia"/>
        </w:rPr>
        <w:t>Pica8 Solution Document</w:t>
      </w:r>
    </w:p>
    <w:p w:rsidR="009E539B" w:rsidRDefault="00E52608" w:rsidP="00E52608">
      <w:pPr>
        <w:pStyle w:val="1"/>
      </w:pPr>
      <w:r>
        <w:rPr>
          <w:rFonts w:hint="eastAsia"/>
        </w:rPr>
        <w:t>Integrating ClearPass with Active Directory</w:t>
      </w:r>
    </w:p>
    <w:p w:rsidR="00E52608" w:rsidRDefault="00AC41BC" w:rsidP="00E52608">
      <w:r>
        <w:rPr>
          <w:rFonts w:hint="eastAsia"/>
        </w:rPr>
        <w:t>ClearPass can be integrated</w:t>
      </w:r>
      <w:r w:rsidR="002725CA">
        <w:rPr>
          <w:rFonts w:hint="eastAsia"/>
        </w:rPr>
        <w:t xml:space="preserve"> with</w:t>
      </w:r>
      <w:r>
        <w:rPr>
          <w:rFonts w:hint="eastAsia"/>
        </w:rPr>
        <w:t xml:space="preserve"> an Active Directory. Active Directory Domain Controller (AD-DC) can then be used as an authentication source on ClearPass Policy Manager (CPPM) to perform authentication and authorization</w:t>
      </w:r>
      <w:r w:rsidR="002725CA">
        <w:rPr>
          <w:rFonts w:hint="eastAsia"/>
        </w:rPr>
        <w:t xml:space="preserve"> on the clients requesting access on the Pica8 switch ports</w:t>
      </w:r>
      <w:r>
        <w:rPr>
          <w:rFonts w:hint="eastAsia"/>
        </w:rPr>
        <w:t>.</w:t>
      </w:r>
      <w:r w:rsidR="002725CA">
        <w:rPr>
          <w:rFonts w:hint="eastAsia"/>
        </w:rPr>
        <w:t xml:space="preserve"> As depicted in the graphics below, clients connected to the switch port request </w:t>
      </w:r>
      <w:r w:rsidR="00C62895">
        <w:rPr>
          <w:rFonts w:hint="eastAsia"/>
        </w:rPr>
        <w:t xml:space="preserve">access to the network. The switch ports are configured for 802.1X authentications and clients use </w:t>
      </w:r>
      <w:bookmarkStart w:id="0" w:name="_GoBack"/>
      <w:bookmarkEnd w:id="0"/>
      <w:r w:rsidR="00C62895" w:rsidRPr="009845E9">
        <w:rPr>
          <w:b/>
        </w:rPr>
        <w:t>EAP-MSCHAPv2</w:t>
      </w:r>
      <w:r w:rsidR="00C62895">
        <w:rPr>
          <w:rFonts w:hint="eastAsia"/>
        </w:rPr>
        <w:t xml:space="preserve"> username password based authentication mechanism. When CPPM </w:t>
      </w:r>
      <w:r w:rsidR="00C62895">
        <w:t>receives</w:t>
      </w:r>
      <w:r w:rsidR="00C62895">
        <w:rPr>
          <w:rFonts w:hint="eastAsia"/>
        </w:rPr>
        <w:t xml:space="preserve"> the client authentication request, CPPM uses the LDAP protocol to request AD-DC to authenticate the users</w:t>
      </w:r>
      <w:r w:rsidR="00871069">
        <w:rPr>
          <w:rFonts w:hint="eastAsia"/>
        </w:rPr>
        <w:t>.</w:t>
      </w:r>
      <w:r w:rsidR="00464295">
        <w:t xml:space="preserve"> Using AD-DC as an authentication source on CPPM eliminates the need for creating user identities on CPPM’s local user repository. Clients can use their AD credentials to login to the network. CPPM in this case acts as a relay between the authenticating client and the AD-DC.</w:t>
      </w:r>
    </w:p>
    <w:p w:rsidR="00871069" w:rsidRPr="00871069" w:rsidRDefault="0090107B" w:rsidP="00871069">
      <w:r w:rsidRPr="0090107B">
        <w:rPr>
          <w:noProof/>
        </w:rPr>
        <w:drawing>
          <wp:inline distT="0" distB="0" distL="0" distR="0" wp14:anchorId="3D1B356C" wp14:editId="2E6E02A9">
            <wp:extent cx="4394200" cy="3412117"/>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393960" cy="3411930"/>
                    </a:xfrm>
                    <a:prstGeom prst="rect">
                      <a:avLst/>
                    </a:prstGeom>
                  </pic:spPr>
                </pic:pic>
              </a:graphicData>
            </a:graphic>
          </wp:inline>
        </w:drawing>
      </w:r>
    </w:p>
    <w:p w:rsidR="00871069" w:rsidRDefault="00871069" w:rsidP="00871069"/>
    <w:p w:rsidR="00891631" w:rsidRDefault="00891631" w:rsidP="00891631">
      <w:pPr>
        <w:pStyle w:val="3"/>
      </w:pPr>
      <w:r>
        <w:rPr>
          <w:rFonts w:hint="eastAsia"/>
        </w:rPr>
        <w:t>Environment</w:t>
      </w:r>
    </w:p>
    <w:p w:rsidR="00A7111D" w:rsidRPr="00871069" w:rsidRDefault="00891631" w:rsidP="00871069">
      <w:r>
        <w:rPr>
          <w:rFonts w:hint="eastAsia"/>
        </w:rPr>
        <w:t xml:space="preserve">For this example we are using Microsoft Windows Server 2016 as our </w:t>
      </w:r>
      <w:r w:rsidR="00F00FAE">
        <w:rPr>
          <w:rFonts w:hint="eastAsia"/>
        </w:rPr>
        <w:t>A</w:t>
      </w:r>
      <w:r>
        <w:rPr>
          <w:rFonts w:hint="eastAsia"/>
        </w:rPr>
        <w:t xml:space="preserve">ctive </w:t>
      </w:r>
      <w:r w:rsidR="00F00FAE">
        <w:rPr>
          <w:rFonts w:hint="eastAsia"/>
        </w:rPr>
        <w:t>D</w:t>
      </w:r>
      <w:r>
        <w:rPr>
          <w:rFonts w:hint="eastAsia"/>
        </w:rPr>
        <w:t>irectory server. The ClearPass version we are using is 6.8.</w:t>
      </w:r>
      <w:r w:rsidR="00A3095C">
        <w:t xml:space="preserve"> We are using a Windows 10 laptop as our test client on which 802.1X security is enabled. </w:t>
      </w:r>
      <w:r w:rsidR="00A7111D">
        <w:t>We are not using any of dynamic VLAN, dynamic filter or downloadable filter for this example. The switch hardware model used</w:t>
      </w:r>
      <w:r w:rsidR="00A7111D" w:rsidRPr="00A7111D">
        <w:t xml:space="preserve"> </w:t>
      </w:r>
      <w:r w:rsidR="00A7111D">
        <w:t xml:space="preserve">is </w:t>
      </w:r>
      <w:r w:rsidR="00A7111D" w:rsidRPr="00A7111D">
        <w:t>AS4610_30T</w:t>
      </w:r>
      <w:r w:rsidR="00A7111D">
        <w:t xml:space="preserve">. And the </w:t>
      </w:r>
      <w:r w:rsidR="00A7111D">
        <w:lastRenderedPageBreak/>
        <w:t>PICOS version used is 2.11.23. Versions higher than 2.11.23 can also be used for this example.</w:t>
      </w:r>
    </w:p>
    <w:p w:rsidR="00871069" w:rsidRDefault="00B603E0" w:rsidP="00190A36">
      <w:pPr>
        <w:pStyle w:val="3"/>
      </w:pPr>
      <w:r>
        <w:rPr>
          <w:rFonts w:hint="eastAsia"/>
        </w:rPr>
        <w:t>Pre-requisites:</w:t>
      </w:r>
    </w:p>
    <w:p w:rsidR="00B603E0" w:rsidRDefault="00B603E0" w:rsidP="00B603E0">
      <w:pPr>
        <w:pStyle w:val="a7"/>
        <w:numPr>
          <w:ilvl w:val="0"/>
          <w:numId w:val="2"/>
        </w:numPr>
        <w:ind w:firstLineChars="0"/>
      </w:pPr>
      <w:r>
        <w:rPr>
          <w:rFonts w:hint="eastAsia"/>
        </w:rPr>
        <w:t xml:space="preserve">Make sure the Primary DNS address on CPPM is that of the Active Directory DNS server to make sure the </w:t>
      </w:r>
      <w:r w:rsidR="00265ED5">
        <w:rPr>
          <w:rFonts w:hint="eastAsia"/>
        </w:rPr>
        <w:t xml:space="preserve">active directory fully qualified </w:t>
      </w:r>
      <w:r>
        <w:rPr>
          <w:rFonts w:hint="eastAsia"/>
        </w:rPr>
        <w:t xml:space="preserve">domain name </w:t>
      </w:r>
      <w:r w:rsidR="00265ED5">
        <w:rPr>
          <w:rFonts w:hint="eastAsia"/>
        </w:rPr>
        <w:t xml:space="preserve">(FQDN) </w:t>
      </w:r>
      <w:r>
        <w:rPr>
          <w:rFonts w:hint="eastAsia"/>
        </w:rPr>
        <w:t xml:space="preserve">can be </w:t>
      </w:r>
      <w:r>
        <w:t>successfully</w:t>
      </w:r>
      <w:r>
        <w:rPr>
          <w:rFonts w:hint="eastAsia"/>
        </w:rPr>
        <w:t xml:space="preserve"> resolved to its IP address on the CPPM.</w:t>
      </w:r>
      <w:r w:rsidR="003C39A1">
        <w:rPr>
          <w:rFonts w:hint="eastAsia"/>
        </w:rPr>
        <w:t xml:space="preserve"> Alternatively, you can use any DNS server that can resolve the fully qualified domain name of the AD-DC but the </w:t>
      </w:r>
      <w:r w:rsidR="003C39A1">
        <w:t>recommended</w:t>
      </w:r>
      <w:r w:rsidR="003C39A1">
        <w:rPr>
          <w:rFonts w:hint="eastAsia"/>
        </w:rPr>
        <w:t xml:space="preserve"> DNS is that of the AD-DC</w:t>
      </w:r>
      <w:r w:rsidR="00190A36">
        <w:rPr>
          <w:rFonts w:hint="eastAsia"/>
        </w:rPr>
        <w:t>.</w:t>
      </w:r>
      <w:r w:rsidR="00F20641">
        <w:rPr>
          <w:rFonts w:hint="eastAsia"/>
        </w:rPr>
        <w:t xml:space="preserve"> </w:t>
      </w:r>
      <w:r w:rsidR="00A64582">
        <w:rPr>
          <w:rFonts w:hint="eastAsia"/>
        </w:rPr>
        <w:t>We are using the DNS server of our AD-DC server</w:t>
      </w:r>
      <w:r w:rsidR="00DF33D0">
        <w:rPr>
          <w:rFonts w:hint="eastAsia"/>
        </w:rPr>
        <w:t xml:space="preserve"> for this example</w:t>
      </w:r>
      <w:r w:rsidR="00A64582">
        <w:rPr>
          <w:rFonts w:hint="eastAsia"/>
        </w:rPr>
        <w:t>.</w:t>
      </w:r>
    </w:p>
    <w:p w:rsidR="00190A36" w:rsidRDefault="00190A36" w:rsidP="00B603E0">
      <w:pPr>
        <w:pStyle w:val="a7"/>
        <w:numPr>
          <w:ilvl w:val="0"/>
          <w:numId w:val="2"/>
        </w:numPr>
        <w:ind w:firstLineChars="0"/>
      </w:pPr>
      <w:r>
        <w:rPr>
          <w:rFonts w:hint="eastAsia"/>
        </w:rPr>
        <w:t>Make sure that the time and date of both the ClearPass server and the Active Directory servers are synchronized. The maximum skew time allowed between the ClearPass server and the Active Directory server is 5 minutes. The best way would be if both the servers are synchronized against the same NTP server. For this example, we used our local lab NTP server 10.10.50.10.</w:t>
      </w:r>
    </w:p>
    <w:p w:rsidR="00F20641" w:rsidRDefault="00F20641" w:rsidP="00F20641"/>
    <w:p w:rsidR="00F20641" w:rsidRDefault="0017644E" w:rsidP="00F20641">
      <w:pPr>
        <w:rPr>
          <w:b/>
          <w:i/>
        </w:rPr>
      </w:pPr>
      <w:r>
        <w:rPr>
          <w:rFonts w:hint="eastAsia"/>
          <w:b/>
          <w:i/>
          <w:sz w:val="24"/>
          <w:szCs w:val="24"/>
        </w:rPr>
        <w:t xml:space="preserve">Important </w:t>
      </w:r>
      <w:r w:rsidR="00F20641" w:rsidRPr="00F20641">
        <w:rPr>
          <w:rFonts w:hint="eastAsia"/>
          <w:b/>
          <w:i/>
          <w:sz w:val="24"/>
          <w:szCs w:val="24"/>
        </w:rPr>
        <w:t>Note</w:t>
      </w:r>
      <w:r w:rsidR="00A64582">
        <w:rPr>
          <w:rFonts w:hint="eastAsia"/>
          <w:b/>
          <w:i/>
          <w:sz w:val="24"/>
          <w:szCs w:val="24"/>
        </w:rPr>
        <w:t>1</w:t>
      </w:r>
      <w:r w:rsidR="00F20641" w:rsidRPr="00F20641">
        <w:rPr>
          <w:rFonts w:hint="eastAsia"/>
          <w:b/>
          <w:i/>
          <w:sz w:val="24"/>
          <w:szCs w:val="24"/>
        </w:rPr>
        <w:t>:</w:t>
      </w:r>
      <w:r w:rsidR="00F20641" w:rsidRPr="00F20641">
        <w:rPr>
          <w:rFonts w:hint="eastAsia"/>
          <w:b/>
          <w:i/>
        </w:rPr>
        <w:t xml:space="preserve"> Configuring AD-DC and DNS server is beyond the scope of this document, the users of this guide are advised to follow the instruction for configuring the above </w:t>
      </w:r>
      <w:r w:rsidR="00F20641">
        <w:rPr>
          <w:rFonts w:hint="eastAsia"/>
          <w:b/>
          <w:i/>
        </w:rPr>
        <w:t>two systems according to their respective vendor documentation.</w:t>
      </w:r>
      <w:r w:rsidR="004813CF">
        <w:rPr>
          <w:rFonts w:hint="eastAsia"/>
          <w:b/>
          <w:i/>
        </w:rPr>
        <w:t xml:space="preserve"> For Windows Server 2016 documentation, follow </w:t>
      </w:r>
      <w:hyperlink r:id="rId10" w:history="1">
        <w:r w:rsidR="004813CF" w:rsidRPr="004813CF">
          <w:rPr>
            <w:rStyle w:val="a5"/>
            <w:rFonts w:hint="eastAsia"/>
            <w:b/>
            <w:i/>
          </w:rPr>
          <w:t>this link</w:t>
        </w:r>
      </w:hyperlink>
      <w:r w:rsidR="004813CF">
        <w:rPr>
          <w:rFonts w:hint="eastAsia"/>
          <w:b/>
          <w:i/>
        </w:rPr>
        <w:t>.</w:t>
      </w:r>
    </w:p>
    <w:p w:rsidR="00A64582" w:rsidRDefault="00A64582" w:rsidP="00F20641">
      <w:pPr>
        <w:rPr>
          <w:b/>
          <w:i/>
        </w:rPr>
      </w:pPr>
    </w:p>
    <w:p w:rsidR="00A64582" w:rsidRDefault="0017644E" w:rsidP="00F20641">
      <w:pPr>
        <w:rPr>
          <w:b/>
          <w:i/>
        </w:rPr>
      </w:pPr>
      <w:r>
        <w:rPr>
          <w:rFonts w:hint="eastAsia"/>
          <w:b/>
          <w:i/>
          <w:sz w:val="24"/>
          <w:szCs w:val="24"/>
        </w:rPr>
        <w:t xml:space="preserve">Important </w:t>
      </w:r>
      <w:r w:rsidR="00A64582" w:rsidRPr="00F20641">
        <w:rPr>
          <w:rFonts w:hint="eastAsia"/>
          <w:b/>
          <w:i/>
          <w:sz w:val="24"/>
          <w:szCs w:val="24"/>
        </w:rPr>
        <w:t>Note</w:t>
      </w:r>
      <w:r w:rsidR="00A64582">
        <w:rPr>
          <w:rFonts w:hint="eastAsia"/>
          <w:b/>
          <w:i/>
          <w:sz w:val="24"/>
          <w:szCs w:val="24"/>
        </w:rPr>
        <w:t>2</w:t>
      </w:r>
      <w:r w:rsidR="00A64582" w:rsidRPr="00F20641">
        <w:rPr>
          <w:rFonts w:hint="eastAsia"/>
          <w:b/>
          <w:i/>
          <w:sz w:val="24"/>
          <w:szCs w:val="24"/>
        </w:rPr>
        <w:t>:</w:t>
      </w:r>
      <w:r w:rsidR="00A64582" w:rsidRPr="00F20641">
        <w:rPr>
          <w:rFonts w:hint="eastAsia"/>
          <w:b/>
          <w:i/>
        </w:rPr>
        <w:t xml:space="preserve"> </w:t>
      </w:r>
      <w:r>
        <w:rPr>
          <w:b/>
          <w:i/>
        </w:rPr>
        <w:t>Changing</w:t>
      </w:r>
      <w:r w:rsidR="00A64582">
        <w:rPr>
          <w:rFonts w:hint="eastAsia"/>
          <w:b/>
          <w:i/>
        </w:rPr>
        <w:t xml:space="preserve"> the time or the NTP configuration of ClearPass will render invalid the server certificates on ClearPass. You </w:t>
      </w:r>
      <w:r>
        <w:rPr>
          <w:rFonts w:hint="eastAsia"/>
          <w:b/>
          <w:i/>
        </w:rPr>
        <w:t>will need to reset the server certificates on ClearPass should you chose to perform these actions on the ClearPass server.</w:t>
      </w:r>
      <w:r w:rsidR="004A255F">
        <w:rPr>
          <w:rFonts w:hint="eastAsia"/>
          <w:b/>
          <w:i/>
        </w:rPr>
        <w:t xml:space="preserve"> Use this command to reset server certificates on ClearPass server CLI: </w:t>
      </w:r>
      <w:r w:rsidR="004A255F" w:rsidRPr="004A255F">
        <w:rPr>
          <w:b/>
          <w:i/>
        </w:rPr>
        <w:t>system reset-server-certificate</w:t>
      </w:r>
    </w:p>
    <w:p w:rsidR="009A5E4F" w:rsidRDefault="009A5E4F" w:rsidP="009A5E4F">
      <w:pPr>
        <w:pStyle w:val="2"/>
      </w:pPr>
      <w:r>
        <w:t>PICOS Configuration</w:t>
      </w:r>
    </w:p>
    <w:p w:rsidR="009A5E4F" w:rsidRPr="009B70AC" w:rsidRDefault="009A5E4F" w:rsidP="009B70AC">
      <w:r w:rsidRPr="009B70AC">
        <w:t xml:space="preserve">We will use the following switch configuration </w:t>
      </w:r>
      <w:r w:rsidR="00C005A9">
        <w:rPr>
          <w:rFonts w:hint="eastAsia"/>
        </w:rPr>
        <w:t xml:space="preserve">to test </w:t>
      </w:r>
      <w:proofErr w:type="gramStart"/>
      <w:r w:rsidR="00C005A9">
        <w:rPr>
          <w:rFonts w:hint="eastAsia"/>
        </w:rPr>
        <w:t>802.1X EAP-MSCHAPv2 authentication</w:t>
      </w:r>
      <w:proofErr w:type="gramEnd"/>
      <w:r w:rsidR="00C005A9">
        <w:rPr>
          <w:rFonts w:hint="eastAsia"/>
        </w:rPr>
        <w:t xml:space="preserve"> </w:t>
      </w:r>
      <w:r w:rsidRPr="009B70AC">
        <w:t>for this sample setup.</w:t>
      </w:r>
      <w:r w:rsidR="009B70AC" w:rsidRPr="009B70AC">
        <w:t xml:space="preserve"> We are using the </w:t>
      </w:r>
      <w:r w:rsidR="00C005A9">
        <w:rPr>
          <w:rFonts w:hint="eastAsia"/>
        </w:rPr>
        <w:t>out-of-</w:t>
      </w:r>
      <w:r w:rsidR="009B70AC" w:rsidRPr="009B70AC">
        <w:t xml:space="preserve">band management port for this example so the </w:t>
      </w:r>
      <w:proofErr w:type="spellStart"/>
      <w:r w:rsidR="009B70AC" w:rsidRPr="009B70AC">
        <w:t>inband</w:t>
      </w:r>
      <w:proofErr w:type="spellEnd"/>
      <w:r w:rsidR="009B70AC" w:rsidRPr="009B70AC">
        <w:t xml:space="preserve"> configuration is not given here. Please refer to our documentation </w:t>
      </w:r>
      <w:hyperlink r:id="rId11" w:history="1">
        <w:r w:rsidR="009B70AC" w:rsidRPr="00C005A9">
          <w:rPr>
            <w:rStyle w:val="a5"/>
            <w:b/>
            <w:i/>
          </w:rPr>
          <w:t>here</w:t>
        </w:r>
      </w:hyperlink>
      <w:r w:rsidR="009B70AC" w:rsidRPr="009B70AC">
        <w:t xml:space="preserve"> for </w:t>
      </w:r>
      <w:proofErr w:type="spellStart"/>
      <w:r w:rsidR="009B70AC" w:rsidRPr="009B70AC">
        <w:t>inband</w:t>
      </w:r>
      <w:proofErr w:type="spellEnd"/>
      <w:r w:rsidR="009B70AC" w:rsidRPr="009B70AC">
        <w:t xml:space="preserve"> configuration.</w:t>
      </w:r>
    </w:p>
    <w:p w:rsidR="009A5E4F" w:rsidRPr="009B70AC" w:rsidRDefault="009A5E4F" w:rsidP="007B3DAB">
      <w:pPr>
        <w:pStyle w:val="a7"/>
        <w:numPr>
          <w:ilvl w:val="0"/>
          <w:numId w:val="4"/>
        </w:numPr>
        <w:spacing w:line="480" w:lineRule="auto"/>
        <w:ind w:firstLineChars="0"/>
        <w:rPr>
          <w:lang w:val="en-GB"/>
        </w:rPr>
      </w:pPr>
      <w:r w:rsidRPr="009B70AC">
        <w:rPr>
          <w:lang w:val="en-GB"/>
        </w:rPr>
        <w:t>Put i</w:t>
      </w:r>
      <w:r w:rsidR="009B70AC" w:rsidRPr="009B70AC">
        <w:rPr>
          <w:lang w:val="en-GB"/>
        </w:rPr>
        <w:t>nterface ge-1/1/1 in trunk mode</w:t>
      </w:r>
    </w:p>
    <w:p w:rsidR="009A5E4F" w:rsidRPr="007B3DAB" w:rsidRDefault="009A5E4F" w:rsidP="007B3DAB">
      <w:pPr>
        <w:ind w:firstLine="360"/>
        <w:rPr>
          <w:i/>
          <w:color w:val="0070C0"/>
          <w:lang w:val="en-GB"/>
        </w:rPr>
      </w:pPr>
      <w:proofErr w:type="gramStart"/>
      <w:r w:rsidRPr="007B3DAB">
        <w:rPr>
          <w:i/>
          <w:color w:val="0070C0"/>
          <w:lang w:val="en-GB"/>
        </w:rPr>
        <w:t>set</w:t>
      </w:r>
      <w:proofErr w:type="gramEnd"/>
      <w:r w:rsidRPr="007B3DAB">
        <w:rPr>
          <w:i/>
          <w:color w:val="0070C0"/>
          <w:lang w:val="en-GB"/>
        </w:rPr>
        <w:t xml:space="preserve"> interface gigabit-</w:t>
      </w:r>
      <w:proofErr w:type="spellStart"/>
      <w:r w:rsidRPr="007B3DAB">
        <w:rPr>
          <w:i/>
          <w:color w:val="0070C0"/>
          <w:lang w:val="en-GB"/>
        </w:rPr>
        <w:t>ethernet</w:t>
      </w:r>
      <w:proofErr w:type="spellEnd"/>
      <w:r w:rsidRPr="007B3DAB">
        <w:rPr>
          <w:i/>
          <w:color w:val="0070C0"/>
          <w:lang w:val="en-GB"/>
        </w:rPr>
        <w:t xml:space="preserve"> ge-1/1/1 family </w:t>
      </w:r>
      <w:proofErr w:type="spellStart"/>
      <w:r w:rsidRPr="007B3DAB">
        <w:rPr>
          <w:i/>
          <w:color w:val="0070C0"/>
          <w:lang w:val="en-GB"/>
        </w:rPr>
        <w:t>ethernet</w:t>
      </w:r>
      <w:proofErr w:type="spellEnd"/>
      <w:r w:rsidRPr="007B3DAB">
        <w:rPr>
          <w:i/>
          <w:color w:val="0070C0"/>
          <w:lang w:val="en-GB"/>
        </w:rPr>
        <w:t>-switching port-mode "trunk"</w:t>
      </w:r>
    </w:p>
    <w:p w:rsidR="009A5E4F" w:rsidRPr="009B70AC" w:rsidRDefault="009A5E4F" w:rsidP="007B3DAB">
      <w:pPr>
        <w:pStyle w:val="a7"/>
        <w:numPr>
          <w:ilvl w:val="0"/>
          <w:numId w:val="4"/>
        </w:numPr>
        <w:spacing w:line="360" w:lineRule="auto"/>
        <w:ind w:firstLineChars="0"/>
        <w:rPr>
          <w:lang w:val="en-GB"/>
        </w:rPr>
      </w:pPr>
      <w:r w:rsidRPr="009B70AC">
        <w:rPr>
          <w:lang w:val="en-GB"/>
        </w:rPr>
        <w:t xml:space="preserve">Choose </w:t>
      </w:r>
      <w:proofErr w:type="spellStart"/>
      <w:r w:rsidRPr="009B70AC">
        <w:rPr>
          <w:lang w:val="en-GB"/>
        </w:rPr>
        <w:t>auth</w:t>
      </w:r>
      <w:proofErr w:type="spellEnd"/>
      <w:r w:rsidRPr="009B70AC">
        <w:rPr>
          <w:lang w:val="en-GB"/>
        </w:rPr>
        <w:t>-mode 802.1X for interface ge-1/1/1</w:t>
      </w:r>
    </w:p>
    <w:p w:rsidR="009A5E4F" w:rsidRPr="007B3DAB" w:rsidRDefault="009A5E4F" w:rsidP="007B3DAB">
      <w:pPr>
        <w:ind w:firstLine="360"/>
        <w:rPr>
          <w:i/>
          <w:color w:val="0070C0"/>
          <w:lang w:val="en-GB"/>
        </w:rPr>
      </w:pPr>
      <w:proofErr w:type="gramStart"/>
      <w:r w:rsidRPr="007B3DAB">
        <w:rPr>
          <w:i/>
          <w:color w:val="0070C0"/>
          <w:lang w:val="en-GB"/>
        </w:rPr>
        <w:t>set</w:t>
      </w:r>
      <w:proofErr w:type="gramEnd"/>
      <w:r w:rsidRPr="007B3DAB">
        <w:rPr>
          <w:i/>
          <w:color w:val="0070C0"/>
          <w:lang w:val="en-GB"/>
        </w:rPr>
        <w:t xml:space="preserve"> protocols dot1x interface ge-1/1/1 </w:t>
      </w:r>
      <w:proofErr w:type="spellStart"/>
      <w:r w:rsidRPr="007B3DAB">
        <w:rPr>
          <w:i/>
          <w:color w:val="0070C0"/>
          <w:lang w:val="en-GB"/>
        </w:rPr>
        <w:t>auth</w:t>
      </w:r>
      <w:proofErr w:type="spellEnd"/>
      <w:r w:rsidRPr="007B3DAB">
        <w:rPr>
          <w:i/>
          <w:color w:val="0070C0"/>
          <w:lang w:val="en-GB"/>
        </w:rPr>
        <w:t>-mode 802.1x</w:t>
      </w:r>
    </w:p>
    <w:p w:rsidR="009A5E4F" w:rsidRPr="009B70AC" w:rsidRDefault="009A5E4F" w:rsidP="009B70AC">
      <w:pPr>
        <w:pStyle w:val="a7"/>
        <w:numPr>
          <w:ilvl w:val="0"/>
          <w:numId w:val="4"/>
        </w:numPr>
        <w:spacing w:line="360" w:lineRule="auto"/>
        <w:ind w:firstLineChars="0"/>
        <w:rPr>
          <w:lang w:val="en-GB"/>
        </w:rPr>
      </w:pPr>
      <w:r w:rsidRPr="009B70AC">
        <w:rPr>
          <w:lang w:val="en-GB"/>
        </w:rPr>
        <w:t>Set the NAS-IP to 10.10.51.141</w:t>
      </w:r>
      <w:r w:rsidR="009B70AC">
        <w:rPr>
          <w:lang w:val="en-GB"/>
        </w:rPr>
        <w:t>, this is the IP address of the switch management interface</w:t>
      </w:r>
    </w:p>
    <w:p w:rsidR="009A5E4F" w:rsidRPr="007B3DAB" w:rsidRDefault="009A5E4F" w:rsidP="007B3DAB">
      <w:pPr>
        <w:ind w:firstLine="360"/>
        <w:rPr>
          <w:i/>
          <w:color w:val="0070C0"/>
          <w:lang w:val="en-GB"/>
        </w:rPr>
      </w:pPr>
      <w:proofErr w:type="gramStart"/>
      <w:r w:rsidRPr="007B3DAB">
        <w:rPr>
          <w:i/>
          <w:color w:val="0070C0"/>
          <w:lang w:val="en-GB"/>
        </w:rPr>
        <w:t>set</w:t>
      </w:r>
      <w:proofErr w:type="gramEnd"/>
      <w:r w:rsidRPr="007B3DAB">
        <w:rPr>
          <w:i/>
          <w:color w:val="0070C0"/>
          <w:lang w:val="en-GB"/>
        </w:rPr>
        <w:t xml:space="preserve"> protocols dot1x </w:t>
      </w:r>
      <w:proofErr w:type="spellStart"/>
      <w:r w:rsidRPr="007B3DAB">
        <w:rPr>
          <w:i/>
          <w:color w:val="0070C0"/>
          <w:lang w:val="en-GB"/>
        </w:rPr>
        <w:t>aaa</w:t>
      </w:r>
      <w:proofErr w:type="spellEnd"/>
      <w:r w:rsidRPr="007B3DAB">
        <w:rPr>
          <w:i/>
          <w:color w:val="0070C0"/>
          <w:lang w:val="en-GB"/>
        </w:rPr>
        <w:t xml:space="preserve"> radius </w:t>
      </w:r>
      <w:proofErr w:type="spellStart"/>
      <w:r w:rsidRPr="007B3DAB">
        <w:rPr>
          <w:i/>
          <w:color w:val="0070C0"/>
          <w:lang w:val="en-GB"/>
        </w:rPr>
        <w:t>nas-ip</w:t>
      </w:r>
      <w:proofErr w:type="spellEnd"/>
      <w:r w:rsidRPr="007B3DAB">
        <w:rPr>
          <w:i/>
          <w:color w:val="0070C0"/>
          <w:lang w:val="en-GB"/>
        </w:rPr>
        <w:t xml:space="preserve"> 10.10.51.141</w:t>
      </w:r>
    </w:p>
    <w:p w:rsidR="009A5E4F" w:rsidRPr="009B70AC" w:rsidRDefault="0059441D" w:rsidP="009B70AC">
      <w:pPr>
        <w:pStyle w:val="a7"/>
        <w:numPr>
          <w:ilvl w:val="0"/>
          <w:numId w:val="4"/>
        </w:numPr>
        <w:spacing w:line="360" w:lineRule="auto"/>
        <w:ind w:firstLineChars="0"/>
        <w:rPr>
          <w:lang w:val="en-GB"/>
        </w:rPr>
      </w:pPr>
      <w:r w:rsidRPr="009B70AC">
        <w:rPr>
          <w:lang w:val="en-GB"/>
        </w:rPr>
        <w:t xml:space="preserve">Configure AAA </w:t>
      </w:r>
      <w:r w:rsidR="009B70AC" w:rsidRPr="009B70AC">
        <w:rPr>
          <w:lang w:val="en-GB"/>
        </w:rPr>
        <w:t xml:space="preserve">Radius </w:t>
      </w:r>
      <w:r w:rsidRPr="009B70AC">
        <w:rPr>
          <w:lang w:val="en-GB"/>
        </w:rPr>
        <w:t>server IP</w:t>
      </w:r>
      <w:r w:rsidR="009B70AC" w:rsidRPr="009B70AC">
        <w:rPr>
          <w:lang w:val="en-GB"/>
        </w:rPr>
        <w:t xml:space="preserve"> and shared key</w:t>
      </w:r>
    </w:p>
    <w:p w:rsidR="0059441D" w:rsidRPr="007B3DAB" w:rsidRDefault="0059441D" w:rsidP="007B3DAB">
      <w:pPr>
        <w:ind w:firstLine="360"/>
        <w:rPr>
          <w:i/>
          <w:color w:val="0070C0"/>
          <w:lang w:val="en-GB"/>
        </w:rPr>
      </w:pPr>
      <w:proofErr w:type="gramStart"/>
      <w:r w:rsidRPr="007B3DAB">
        <w:rPr>
          <w:i/>
          <w:color w:val="0070C0"/>
          <w:lang w:val="en-GB"/>
        </w:rPr>
        <w:t>set</w:t>
      </w:r>
      <w:proofErr w:type="gramEnd"/>
      <w:r w:rsidRPr="007B3DAB">
        <w:rPr>
          <w:i/>
          <w:color w:val="0070C0"/>
          <w:lang w:val="en-GB"/>
        </w:rPr>
        <w:t xml:space="preserve"> protocols dot1x </w:t>
      </w:r>
      <w:proofErr w:type="spellStart"/>
      <w:r w:rsidRPr="007B3DAB">
        <w:rPr>
          <w:i/>
          <w:color w:val="0070C0"/>
          <w:lang w:val="en-GB"/>
        </w:rPr>
        <w:t>aaa</w:t>
      </w:r>
      <w:proofErr w:type="spellEnd"/>
      <w:r w:rsidRPr="007B3DAB">
        <w:rPr>
          <w:i/>
          <w:color w:val="0070C0"/>
          <w:lang w:val="en-GB"/>
        </w:rPr>
        <w:t xml:space="preserve"> radius authentication server-</w:t>
      </w:r>
      <w:proofErr w:type="spellStart"/>
      <w:r w:rsidRPr="007B3DAB">
        <w:rPr>
          <w:i/>
          <w:color w:val="0070C0"/>
          <w:lang w:val="en-GB"/>
        </w:rPr>
        <w:t>ip</w:t>
      </w:r>
      <w:proofErr w:type="spellEnd"/>
      <w:r w:rsidRPr="007B3DAB">
        <w:rPr>
          <w:i/>
          <w:color w:val="0070C0"/>
          <w:lang w:val="en-GB"/>
        </w:rPr>
        <w:t xml:space="preserve"> 10.10.50.65 shared-key test</w:t>
      </w:r>
    </w:p>
    <w:p w:rsidR="009B70AC" w:rsidRPr="009B70AC" w:rsidRDefault="009B70AC" w:rsidP="009B70AC">
      <w:pPr>
        <w:pStyle w:val="a7"/>
        <w:numPr>
          <w:ilvl w:val="0"/>
          <w:numId w:val="4"/>
        </w:numPr>
        <w:spacing w:line="360" w:lineRule="auto"/>
        <w:ind w:firstLineChars="0"/>
        <w:rPr>
          <w:lang w:val="en-GB"/>
        </w:rPr>
      </w:pPr>
      <w:r w:rsidRPr="009B70AC">
        <w:rPr>
          <w:lang w:val="en-GB"/>
        </w:rPr>
        <w:t>Configure AAA Radius dynamic authorization client IP and shared key</w:t>
      </w:r>
    </w:p>
    <w:p w:rsidR="0059441D" w:rsidRPr="007B3DAB" w:rsidRDefault="0059441D" w:rsidP="007B3DAB">
      <w:pPr>
        <w:ind w:firstLine="360"/>
        <w:rPr>
          <w:i/>
          <w:color w:val="0070C0"/>
          <w:lang w:val="en-GB"/>
        </w:rPr>
      </w:pPr>
      <w:proofErr w:type="gramStart"/>
      <w:r w:rsidRPr="007B3DAB">
        <w:rPr>
          <w:i/>
          <w:color w:val="0070C0"/>
          <w:lang w:val="en-GB"/>
        </w:rPr>
        <w:lastRenderedPageBreak/>
        <w:t>set</w:t>
      </w:r>
      <w:proofErr w:type="gramEnd"/>
      <w:r w:rsidRPr="007B3DAB">
        <w:rPr>
          <w:i/>
          <w:color w:val="0070C0"/>
          <w:lang w:val="en-GB"/>
        </w:rPr>
        <w:t xml:space="preserve"> protocols dot1x </w:t>
      </w:r>
      <w:proofErr w:type="spellStart"/>
      <w:r w:rsidRPr="007B3DAB">
        <w:rPr>
          <w:i/>
          <w:color w:val="0070C0"/>
          <w:lang w:val="en-GB"/>
        </w:rPr>
        <w:t>aaa</w:t>
      </w:r>
      <w:proofErr w:type="spellEnd"/>
      <w:r w:rsidRPr="007B3DAB">
        <w:rPr>
          <w:i/>
          <w:color w:val="0070C0"/>
          <w:lang w:val="en-GB"/>
        </w:rPr>
        <w:t xml:space="preserve"> radius dynamic-author client 10.10.50.65 shared-key test</w:t>
      </w:r>
    </w:p>
    <w:p w:rsidR="009A5E4F" w:rsidRDefault="007B3DAB" w:rsidP="007B3DAB">
      <w:pPr>
        <w:pStyle w:val="a7"/>
        <w:numPr>
          <w:ilvl w:val="0"/>
          <w:numId w:val="4"/>
        </w:numPr>
        <w:ind w:firstLineChars="0"/>
        <w:rPr>
          <w:lang w:val="en-GB"/>
        </w:rPr>
      </w:pPr>
      <w:r>
        <w:rPr>
          <w:lang w:val="en-GB"/>
        </w:rPr>
        <w:t>Save the configuration</w:t>
      </w:r>
    </w:p>
    <w:p w:rsidR="007B3DAB" w:rsidRPr="007B3DAB" w:rsidRDefault="007B3DAB" w:rsidP="007B3DAB">
      <w:pPr>
        <w:ind w:firstLine="360"/>
        <w:rPr>
          <w:i/>
          <w:color w:val="0070C0"/>
          <w:lang w:val="en-GB"/>
        </w:rPr>
      </w:pPr>
      <w:proofErr w:type="gramStart"/>
      <w:r w:rsidRPr="007B3DAB">
        <w:rPr>
          <w:i/>
          <w:color w:val="0070C0"/>
          <w:lang w:val="en-GB"/>
        </w:rPr>
        <w:t>commit</w:t>
      </w:r>
      <w:proofErr w:type="gramEnd"/>
    </w:p>
    <w:p w:rsidR="00E52608" w:rsidRDefault="00871069" w:rsidP="00871069">
      <w:pPr>
        <w:pStyle w:val="2"/>
      </w:pPr>
      <w:r>
        <w:rPr>
          <w:rFonts w:hint="eastAsia"/>
        </w:rPr>
        <w:t>Join ClearPass to Active Directory Domain</w:t>
      </w:r>
    </w:p>
    <w:p w:rsidR="00096A54" w:rsidRDefault="00096A54" w:rsidP="00096A54">
      <w:r>
        <w:rPr>
          <w:rFonts w:hint="eastAsia"/>
        </w:rPr>
        <w:t xml:space="preserve">Below </w:t>
      </w:r>
      <w:r w:rsidR="00891631">
        <w:rPr>
          <w:rFonts w:hint="eastAsia"/>
        </w:rPr>
        <w:t>are</w:t>
      </w:r>
      <w:r>
        <w:rPr>
          <w:rFonts w:hint="eastAsia"/>
        </w:rPr>
        <w:t xml:space="preserve"> some details about our Active Directory setup that we have created for </w:t>
      </w:r>
      <w:r w:rsidR="00F20641">
        <w:rPr>
          <w:rFonts w:hint="eastAsia"/>
        </w:rPr>
        <w:t>the purpose of this</w:t>
      </w:r>
      <w:r>
        <w:rPr>
          <w:rFonts w:hint="eastAsia"/>
        </w:rPr>
        <w:t xml:space="preserve"> </w:t>
      </w:r>
      <w:r w:rsidR="004D5752">
        <w:t>example</w:t>
      </w:r>
      <w:r>
        <w:rPr>
          <w:rFonts w:hint="eastAsia"/>
        </w:rPr>
        <w:t xml:space="preserve"> in our lab.</w:t>
      </w:r>
    </w:p>
    <w:p w:rsidR="005B1F4C" w:rsidRDefault="005B1F4C" w:rsidP="00096A54"/>
    <w:p w:rsidR="00096A54" w:rsidRPr="005B0678" w:rsidRDefault="00096A54" w:rsidP="00096A54">
      <w:pPr>
        <w:rPr>
          <w:i/>
        </w:rPr>
      </w:pPr>
      <w:r w:rsidRPr="005B0678">
        <w:rPr>
          <w:rFonts w:hint="eastAsia"/>
          <w:i/>
        </w:rPr>
        <w:t xml:space="preserve">Active Directory FQDN: </w:t>
      </w:r>
      <w:bookmarkStart w:id="1" w:name="OLE_LINK1"/>
      <w:bookmarkStart w:id="2" w:name="OLE_LINK2"/>
      <w:r w:rsidRPr="005B0678">
        <w:rPr>
          <w:i/>
        </w:rPr>
        <w:t>win-aqbv4lqe777.pica8.testdomain.com</w:t>
      </w:r>
      <w:bookmarkEnd w:id="1"/>
      <w:bookmarkEnd w:id="2"/>
    </w:p>
    <w:p w:rsidR="00096A54" w:rsidRDefault="00096A54" w:rsidP="00096A54">
      <w:pPr>
        <w:rPr>
          <w:i/>
        </w:rPr>
      </w:pPr>
      <w:r w:rsidRPr="005B0678">
        <w:rPr>
          <w:rFonts w:hint="eastAsia"/>
          <w:i/>
        </w:rPr>
        <w:t>Active Directory DNS server IP: 10.10.50.71</w:t>
      </w:r>
    </w:p>
    <w:p w:rsidR="00872680" w:rsidRPr="005B0678" w:rsidRDefault="00872680" w:rsidP="00096A54">
      <w:pPr>
        <w:rPr>
          <w:i/>
        </w:rPr>
      </w:pPr>
      <w:r>
        <w:rPr>
          <w:rFonts w:hint="eastAsia"/>
          <w:i/>
        </w:rPr>
        <w:t>Active Directory Server IP: 10.10.50.71</w:t>
      </w:r>
    </w:p>
    <w:p w:rsidR="00096A54" w:rsidRPr="00096A54" w:rsidRDefault="00096A54" w:rsidP="00096A54"/>
    <w:p w:rsidR="003167FA" w:rsidRDefault="00F20641" w:rsidP="00871069">
      <w:r>
        <w:rPr>
          <w:rFonts w:hint="eastAsia"/>
        </w:rPr>
        <w:t>The next section describes the</w:t>
      </w:r>
      <w:r w:rsidR="00871069">
        <w:rPr>
          <w:rFonts w:hint="eastAsia"/>
        </w:rPr>
        <w:t xml:space="preserve"> list of steps </w:t>
      </w:r>
      <w:r>
        <w:rPr>
          <w:rFonts w:hint="eastAsia"/>
        </w:rPr>
        <w:t>used to join a ClearPass server to an</w:t>
      </w:r>
      <w:r w:rsidR="00871069">
        <w:rPr>
          <w:rFonts w:hint="eastAsia"/>
        </w:rPr>
        <w:t xml:space="preserve"> Active Directory Domain Controller.</w:t>
      </w:r>
    </w:p>
    <w:p w:rsidR="003167FA" w:rsidRDefault="003167FA" w:rsidP="003167FA">
      <w:pPr>
        <w:pStyle w:val="3"/>
      </w:pPr>
      <w:r>
        <w:rPr>
          <w:rFonts w:hint="eastAsia"/>
        </w:rPr>
        <w:t>Join AD Domain</w:t>
      </w:r>
    </w:p>
    <w:p w:rsidR="00871069" w:rsidRPr="003167FA" w:rsidRDefault="009845E9" w:rsidP="00AB4FC4">
      <w:r>
        <w:rPr>
          <w:rFonts w:hint="eastAsia"/>
        </w:rPr>
        <w:t xml:space="preserve">Login to CPPM and navigate to </w:t>
      </w:r>
      <w:r w:rsidRPr="00AB4FC4">
        <w:rPr>
          <w:rFonts w:hint="eastAsia"/>
          <w:b/>
        </w:rPr>
        <w:t xml:space="preserve">Administration </w:t>
      </w:r>
      <w:r>
        <w:sym w:font="Wingdings" w:char="F0E0"/>
      </w:r>
      <w:r>
        <w:rPr>
          <w:rFonts w:hint="eastAsia"/>
        </w:rPr>
        <w:t xml:space="preserve"> </w:t>
      </w:r>
      <w:r w:rsidRPr="00AB4FC4">
        <w:rPr>
          <w:rFonts w:hint="eastAsia"/>
          <w:b/>
        </w:rPr>
        <w:t>Server</w:t>
      </w:r>
      <w:r>
        <w:rPr>
          <w:rFonts w:hint="eastAsia"/>
        </w:rPr>
        <w:t xml:space="preserve"> </w:t>
      </w:r>
      <w:r w:rsidRPr="00AB4FC4">
        <w:rPr>
          <w:rFonts w:hint="eastAsia"/>
          <w:b/>
        </w:rPr>
        <w:t>Manager</w:t>
      </w:r>
      <w:r>
        <w:rPr>
          <w:rFonts w:hint="eastAsia"/>
        </w:rPr>
        <w:t xml:space="preserve"> </w:t>
      </w:r>
      <w:r>
        <w:sym w:font="Wingdings" w:char="F0E0"/>
      </w:r>
      <w:r>
        <w:rPr>
          <w:rFonts w:hint="eastAsia"/>
        </w:rPr>
        <w:t xml:space="preserve"> </w:t>
      </w:r>
      <w:r w:rsidRPr="00AB4FC4">
        <w:rPr>
          <w:rFonts w:hint="eastAsia"/>
          <w:b/>
        </w:rPr>
        <w:t>Server</w:t>
      </w:r>
      <w:r>
        <w:rPr>
          <w:rFonts w:hint="eastAsia"/>
        </w:rPr>
        <w:t xml:space="preserve"> </w:t>
      </w:r>
      <w:r w:rsidRPr="00AB4FC4">
        <w:rPr>
          <w:rFonts w:hint="eastAsia"/>
          <w:b/>
        </w:rPr>
        <w:t>Configuration</w:t>
      </w:r>
      <w:r w:rsidR="005B0678">
        <w:rPr>
          <w:rFonts w:hint="eastAsia"/>
          <w:b/>
        </w:rPr>
        <w:t xml:space="preserve">. </w:t>
      </w:r>
      <w:r w:rsidR="005B0678">
        <w:rPr>
          <w:rFonts w:hint="eastAsia"/>
        </w:rPr>
        <w:t>Click on the ClearPass server that you would like to join with AD-DC. If you have multiple server</w:t>
      </w:r>
      <w:r w:rsidR="00C005A9">
        <w:rPr>
          <w:rFonts w:hint="eastAsia"/>
        </w:rPr>
        <w:t>s</w:t>
      </w:r>
      <w:r w:rsidR="005B0678">
        <w:rPr>
          <w:rFonts w:hint="eastAsia"/>
        </w:rPr>
        <w:t>, then choose one of them but if you just have one instance then click on that and then click on</w:t>
      </w:r>
      <w:r w:rsidR="00326263" w:rsidRPr="00AB4FC4">
        <w:rPr>
          <w:rFonts w:hint="eastAsia"/>
          <w:b/>
        </w:rPr>
        <w:t xml:space="preserve"> Join AD Domain</w:t>
      </w:r>
      <w:r w:rsidR="003167FA" w:rsidRPr="00AB4FC4">
        <w:rPr>
          <w:rFonts w:hint="eastAsia"/>
          <w:b/>
        </w:rPr>
        <w:t xml:space="preserve">. </w:t>
      </w:r>
      <w:r w:rsidR="003167FA">
        <w:rPr>
          <w:rFonts w:hint="eastAsia"/>
        </w:rPr>
        <w:t>Refer to the image below for details.</w:t>
      </w:r>
    </w:p>
    <w:p w:rsidR="00C16BBE" w:rsidRDefault="00C16BBE" w:rsidP="00C16BBE"/>
    <w:p w:rsidR="00C16BBE" w:rsidRDefault="006C17F6" w:rsidP="00C16BBE">
      <w:r w:rsidRPr="006C17F6">
        <w:rPr>
          <w:noProof/>
        </w:rPr>
        <w:drawing>
          <wp:inline distT="0" distB="0" distL="0" distR="0" wp14:anchorId="61408BE8" wp14:editId="631A5421">
            <wp:extent cx="5274310" cy="622051"/>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622051"/>
                    </a:xfrm>
                    <a:prstGeom prst="rect">
                      <a:avLst/>
                    </a:prstGeom>
                  </pic:spPr>
                </pic:pic>
              </a:graphicData>
            </a:graphic>
          </wp:inline>
        </w:drawing>
      </w:r>
    </w:p>
    <w:p w:rsidR="00485298" w:rsidRDefault="00CA00D5" w:rsidP="00C16BBE">
      <w:r>
        <w:rPr>
          <w:rFonts w:hint="eastAsia"/>
        </w:rPr>
        <w:t xml:space="preserve">In the </w:t>
      </w:r>
      <w:r w:rsidR="00AB4FC4" w:rsidRPr="005B0678">
        <w:rPr>
          <w:rFonts w:hint="eastAsia"/>
          <w:b/>
        </w:rPr>
        <w:t>Join AD Domain</w:t>
      </w:r>
      <w:r>
        <w:rPr>
          <w:rFonts w:hint="eastAsia"/>
          <w:b/>
        </w:rPr>
        <w:t xml:space="preserve"> </w:t>
      </w:r>
      <w:r>
        <w:rPr>
          <w:rFonts w:hint="eastAsia"/>
        </w:rPr>
        <w:t>window</w:t>
      </w:r>
      <w:r w:rsidR="005B0678">
        <w:rPr>
          <w:rFonts w:hint="eastAsia"/>
          <w:b/>
        </w:rPr>
        <w:t>,</w:t>
      </w:r>
      <w:r w:rsidR="00AB4FC4">
        <w:rPr>
          <w:rFonts w:hint="eastAsia"/>
        </w:rPr>
        <w:t xml:space="preserve"> ty</w:t>
      </w:r>
      <w:r>
        <w:rPr>
          <w:rFonts w:hint="eastAsia"/>
        </w:rPr>
        <w:t>pe the FQDN of the Domain Controller.</w:t>
      </w:r>
      <w:r w:rsidR="00AB4FC4">
        <w:rPr>
          <w:rFonts w:hint="eastAsia"/>
        </w:rPr>
        <w:t xml:space="preserve"> We use the </w:t>
      </w:r>
      <w:r w:rsidR="00703C0B">
        <w:rPr>
          <w:rFonts w:hint="eastAsia"/>
        </w:rPr>
        <w:t>FQDN</w:t>
      </w:r>
      <w:r w:rsidR="00AB4FC4">
        <w:rPr>
          <w:rFonts w:hint="eastAsia"/>
        </w:rPr>
        <w:t xml:space="preserve"> </w:t>
      </w:r>
      <w:r w:rsidR="00AB4FC4" w:rsidRPr="002B3C54">
        <w:rPr>
          <w:i/>
        </w:rPr>
        <w:t>win-aqbv4lqe777.pica8.testdomain.com</w:t>
      </w:r>
      <w:r w:rsidR="00AB4FC4">
        <w:rPr>
          <w:rFonts w:hint="eastAsia"/>
          <w:i/>
        </w:rPr>
        <w:t xml:space="preserve"> </w:t>
      </w:r>
      <w:r w:rsidR="00AB4FC4">
        <w:rPr>
          <w:rFonts w:hint="eastAsia"/>
        </w:rPr>
        <w:t xml:space="preserve">in this example. After </w:t>
      </w:r>
      <w:r w:rsidR="00AB4FC4">
        <w:t>inputting</w:t>
      </w:r>
      <w:r w:rsidR="00AB4FC4">
        <w:rPr>
          <w:rFonts w:hint="eastAsia"/>
        </w:rPr>
        <w:t xml:space="preserve"> the </w:t>
      </w:r>
      <w:r w:rsidR="00872680">
        <w:rPr>
          <w:rFonts w:hint="eastAsia"/>
        </w:rPr>
        <w:t>FQDN</w:t>
      </w:r>
      <w:r w:rsidR="00485298">
        <w:rPr>
          <w:rFonts w:hint="eastAsia"/>
        </w:rPr>
        <w:t xml:space="preserve">, hit the tab button </w:t>
      </w:r>
      <w:r w:rsidR="00703C0B">
        <w:rPr>
          <w:rFonts w:hint="eastAsia"/>
        </w:rPr>
        <w:t xml:space="preserve">on your keyboard </w:t>
      </w:r>
      <w:r w:rsidR="00485298">
        <w:rPr>
          <w:rFonts w:hint="eastAsia"/>
        </w:rPr>
        <w:t xml:space="preserve">or click in another field will cause the ClearPass to look for the </w:t>
      </w:r>
      <w:r w:rsidR="00485298">
        <w:t>NetBIOS Name</w:t>
      </w:r>
      <w:r w:rsidR="00485298">
        <w:rPr>
          <w:rFonts w:hint="eastAsia"/>
        </w:rPr>
        <w:t xml:space="preserve"> of the Active Directory server and load it in the NetBIOS Name field. Enter the Active Directory default Administrator account password </w:t>
      </w:r>
      <w:r w:rsidR="00703C0B">
        <w:rPr>
          <w:rFonts w:hint="eastAsia"/>
        </w:rPr>
        <w:t xml:space="preserve">in the password field </w:t>
      </w:r>
      <w:r w:rsidR="00485298">
        <w:rPr>
          <w:rFonts w:hint="eastAsia"/>
        </w:rPr>
        <w:t xml:space="preserve">and click </w:t>
      </w:r>
      <w:r w:rsidR="00485298" w:rsidRPr="00485298">
        <w:rPr>
          <w:rFonts w:hint="eastAsia"/>
          <w:b/>
        </w:rPr>
        <w:t>Save</w:t>
      </w:r>
      <w:r w:rsidR="00485298">
        <w:rPr>
          <w:rFonts w:hint="eastAsia"/>
        </w:rPr>
        <w:t>. Refer to the image below for details.</w:t>
      </w:r>
    </w:p>
    <w:p w:rsidR="00AB4FC4" w:rsidRDefault="003A1713" w:rsidP="00C16BBE">
      <w:pPr>
        <w:rPr>
          <w:rFonts w:hint="eastAsia"/>
        </w:rPr>
      </w:pPr>
      <w:r w:rsidRPr="003A1713">
        <w:rPr>
          <w:noProof/>
        </w:rPr>
        <w:lastRenderedPageBreak/>
        <w:drawing>
          <wp:inline distT="0" distB="0" distL="0" distR="0" wp14:anchorId="41D18A6B" wp14:editId="1520BCB7">
            <wp:extent cx="4013860" cy="2648497"/>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14691" cy="2649045"/>
                    </a:xfrm>
                    <a:prstGeom prst="rect">
                      <a:avLst/>
                    </a:prstGeom>
                  </pic:spPr>
                </pic:pic>
              </a:graphicData>
            </a:graphic>
          </wp:inline>
        </w:drawing>
      </w:r>
      <w:r w:rsidR="00AB4FC4" w:rsidRPr="00AB4FC4">
        <w:tab/>
      </w:r>
    </w:p>
    <w:p w:rsidR="000465B1" w:rsidRDefault="000465B1" w:rsidP="00C16BBE">
      <w:pPr>
        <w:rPr>
          <w:rFonts w:hint="eastAsia"/>
        </w:rPr>
      </w:pPr>
    </w:p>
    <w:p w:rsidR="000465B1" w:rsidRPr="00871069" w:rsidRDefault="000465B1" w:rsidP="000465B1">
      <w:r>
        <w:rPr>
          <w:rFonts w:hint="eastAsia"/>
        </w:rPr>
        <w:t xml:space="preserve">Once you hit </w:t>
      </w:r>
      <w:proofErr w:type="gramStart"/>
      <w:r>
        <w:rPr>
          <w:rFonts w:hint="eastAsia"/>
          <w:b/>
        </w:rPr>
        <w:t>Save</w:t>
      </w:r>
      <w:proofErr w:type="gramEnd"/>
      <w:r>
        <w:rPr>
          <w:rFonts w:hint="eastAsia"/>
          <w:b/>
        </w:rPr>
        <w:t xml:space="preserve">, </w:t>
      </w:r>
      <w:r>
        <w:rPr>
          <w:rFonts w:hint="eastAsia"/>
        </w:rPr>
        <w:t xml:space="preserve">it will take </w:t>
      </w:r>
      <w:r w:rsidR="00CE51BF">
        <w:rPr>
          <w:rFonts w:hint="eastAsia"/>
        </w:rPr>
        <w:t xml:space="preserve">ClearPass </w:t>
      </w:r>
      <w:r>
        <w:rPr>
          <w:rFonts w:hint="eastAsia"/>
        </w:rPr>
        <w:t>some time to join the AD. Log-in to ClearPass again once the process is completed. After</w:t>
      </w:r>
      <w:r>
        <w:rPr>
          <w:rFonts w:hint="eastAsia"/>
        </w:rPr>
        <w:t xml:space="preserve"> you have joined the AD Domain, you can confirm your settings by clicking on </w:t>
      </w:r>
      <w:r w:rsidRPr="00493F6F">
        <w:rPr>
          <w:rFonts w:hint="eastAsia"/>
          <w:b/>
        </w:rPr>
        <w:t>Administration</w:t>
      </w:r>
      <w:r>
        <w:rPr>
          <w:rFonts w:hint="eastAsia"/>
        </w:rPr>
        <w:t xml:space="preserve"> </w:t>
      </w:r>
      <w:r>
        <w:sym w:font="Wingdings" w:char="F0E0"/>
      </w:r>
      <w:r>
        <w:rPr>
          <w:rFonts w:hint="eastAsia"/>
        </w:rPr>
        <w:t xml:space="preserve"> </w:t>
      </w:r>
      <w:r w:rsidRPr="00493F6F">
        <w:rPr>
          <w:rFonts w:hint="eastAsia"/>
          <w:b/>
        </w:rPr>
        <w:t>Server</w:t>
      </w:r>
      <w:r>
        <w:rPr>
          <w:rFonts w:hint="eastAsia"/>
        </w:rPr>
        <w:t xml:space="preserve"> </w:t>
      </w:r>
      <w:r w:rsidRPr="00493F6F">
        <w:rPr>
          <w:rFonts w:hint="eastAsia"/>
          <w:b/>
        </w:rPr>
        <w:t>Manager</w:t>
      </w:r>
      <w:r>
        <w:rPr>
          <w:rFonts w:hint="eastAsia"/>
        </w:rPr>
        <w:t xml:space="preserve"> </w:t>
      </w:r>
      <w:r>
        <w:sym w:font="Wingdings" w:char="F0E0"/>
      </w:r>
      <w:r>
        <w:rPr>
          <w:rFonts w:hint="eastAsia"/>
        </w:rPr>
        <w:t xml:space="preserve"> </w:t>
      </w:r>
      <w:r w:rsidRPr="00493F6F">
        <w:rPr>
          <w:rFonts w:hint="eastAsia"/>
          <w:b/>
        </w:rPr>
        <w:t>Server</w:t>
      </w:r>
      <w:r>
        <w:rPr>
          <w:rFonts w:hint="eastAsia"/>
        </w:rPr>
        <w:t xml:space="preserve"> </w:t>
      </w:r>
      <w:r w:rsidRPr="00493F6F">
        <w:rPr>
          <w:rFonts w:hint="eastAsia"/>
          <w:b/>
        </w:rPr>
        <w:t>Configuration</w:t>
      </w:r>
      <w:r>
        <w:rPr>
          <w:rFonts w:hint="eastAsia"/>
        </w:rPr>
        <w:t xml:space="preserve">. As you can see in the screen shot below, we have </w:t>
      </w:r>
      <w:r>
        <w:t>successfully</w:t>
      </w:r>
      <w:r>
        <w:rPr>
          <w:rFonts w:hint="eastAsia"/>
        </w:rPr>
        <w:t xml:space="preserve"> joined the PICA8.TESTDOMAIN.COM. Click </w:t>
      </w:r>
      <w:r w:rsidRPr="00CB3F88">
        <w:rPr>
          <w:rFonts w:hint="eastAsia"/>
          <w:b/>
        </w:rPr>
        <w:t>Save</w:t>
      </w:r>
      <w:r>
        <w:rPr>
          <w:rFonts w:hint="eastAsia"/>
        </w:rPr>
        <w:t xml:space="preserve"> to finish this configuration step.</w:t>
      </w:r>
    </w:p>
    <w:p w:rsidR="000465B1" w:rsidRDefault="000465B1" w:rsidP="000465B1">
      <w:pPr>
        <w:tabs>
          <w:tab w:val="left" w:pos="2983"/>
        </w:tabs>
      </w:pPr>
      <w:r w:rsidRPr="009D34A6">
        <w:rPr>
          <w:noProof/>
        </w:rPr>
        <w:drawing>
          <wp:inline distT="0" distB="0" distL="0" distR="0" wp14:anchorId="4DD06FEE" wp14:editId="5062D1E8">
            <wp:extent cx="5274310" cy="2526053"/>
            <wp:effectExtent l="0" t="0" r="254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526053"/>
                    </a:xfrm>
                    <a:prstGeom prst="rect">
                      <a:avLst/>
                    </a:prstGeom>
                  </pic:spPr>
                </pic:pic>
              </a:graphicData>
            </a:graphic>
          </wp:inline>
        </w:drawing>
      </w:r>
    </w:p>
    <w:p w:rsidR="000465B1" w:rsidRDefault="000465B1" w:rsidP="000465B1">
      <w:pPr>
        <w:tabs>
          <w:tab w:val="left" w:pos="2983"/>
        </w:tabs>
      </w:pPr>
    </w:p>
    <w:p w:rsidR="00485298" w:rsidRDefault="00485298" w:rsidP="00485298">
      <w:pPr>
        <w:pStyle w:val="3"/>
      </w:pPr>
      <w:r>
        <w:rPr>
          <w:rFonts w:hint="eastAsia"/>
        </w:rPr>
        <w:t>Add AD Authentication Source</w:t>
      </w:r>
    </w:p>
    <w:p w:rsidR="002545C7" w:rsidRPr="003A1713" w:rsidRDefault="00485298" w:rsidP="00AB4FC4">
      <w:r>
        <w:rPr>
          <w:rFonts w:hint="eastAsia"/>
        </w:rPr>
        <w:t>To a</w:t>
      </w:r>
      <w:r w:rsidR="00EB2A79">
        <w:rPr>
          <w:rFonts w:hint="eastAsia"/>
        </w:rPr>
        <w:t>dd an authentication source for Active Directory</w:t>
      </w:r>
      <w:r>
        <w:rPr>
          <w:rFonts w:hint="eastAsia"/>
        </w:rPr>
        <w:t>,</w:t>
      </w:r>
      <w:r w:rsidR="00EB2A79">
        <w:rPr>
          <w:rFonts w:hint="eastAsia"/>
        </w:rPr>
        <w:t xml:space="preserve"> </w:t>
      </w:r>
      <w:r>
        <w:rPr>
          <w:rFonts w:hint="eastAsia"/>
        </w:rPr>
        <w:t>c</w:t>
      </w:r>
      <w:r w:rsidR="00BB4797">
        <w:rPr>
          <w:rFonts w:hint="eastAsia"/>
        </w:rPr>
        <w:t xml:space="preserve">lick on </w:t>
      </w:r>
      <w:r w:rsidR="00BB4797" w:rsidRPr="00AB4FC4">
        <w:rPr>
          <w:rFonts w:hint="eastAsia"/>
          <w:b/>
        </w:rPr>
        <w:t>Configuration</w:t>
      </w:r>
      <w:r w:rsidR="00BB4797">
        <w:rPr>
          <w:rFonts w:hint="eastAsia"/>
        </w:rPr>
        <w:t xml:space="preserve"> </w:t>
      </w:r>
      <w:r w:rsidR="00BB4797">
        <w:sym w:font="Wingdings" w:char="F0E0"/>
      </w:r>
      <w:r w:rsidR="00BB4797">
        <w:rPr>
          <w:rFonts w:hint="eastAsia"/>
        </w:rPr>
        <w:t xml:space="preserve"> </w:t>
      </w:r>
      <w:r w:rsidR="00BB4797" w:rsidRPr="00AB4FC4">
        <w:rPr>
          <w:rFonts w:hint="eastAsia"/>
          <w:b/>
        </w:rPr>
        <w:t>Authentication</w:t>
      </w:r>
      <w:r w:rsidR="00BB4797">
        <w:rPr>
          <w:rFonts w:hint="eastAsia"/>
        </w:rPr>
        <w:t xml:space="preserve"> </w:t>
      </w:r>
      <w:r w:rsidR="00BB4797">
        <w:sym w:font="Wingdings" w:char="F0E0"/>
      </w:r>
      <w:r w:rsidR="00BB4797">
        <w:rPr>
          <w:rFonts w:hint="eastAsia"/>
        </w:rPr>
        <w:t xml:space="preserve"> </w:t>
      </w:r>
      <w:r w:rsidR="00BB4797" w:rsidRPr="00AB4FC4">
        <w:rPr>
          <w:rFonts w:hint="eastAsia"/>
          <w:b/>
        </w:rPr>
        <w:t>Sources</w:t>
      </w:r>
      <w:r w:rsidR="002545C7">
        <w:rPr>
          <w:rFonts w:hint="eastAsia"/>
        </w:rPr>
        <w:t>.</w:t>
      </w:r>
      <w:r w:rsidR="00F547CA">
        <w:rPr>
          <w:rFonts w:hint="eastAsia"/>
        </w:rPr>
        <w:t xml:space="preserve"> </w:t>
      </w:r>
      <w:r w:rsidR="002545C7">
        <w:rPr>
          <w:rFonts w:hint="eastAsia"/>
        </w:rPr>
        <w:t>On the General Tab, type a name for this authentication source and fill in other details, refer to the image below for details.</w:t>
      </w:r>
      <w:r w:rsidR="00F547CA">
        <w:rPr>
          <w:rFonts w:hint="eastAsia"/>
        </w:rPr>
        <w:t xml:space="preserve"> We use the name </w:t>
      </w:r>
      <w:r w:rsidR="00F547CA">
        <w:rPr>
          <w:rFonts w:hint="eastAsia"/>
          <w:i/>
        </w:rPr>
        <w:t xml:space="preserve">Pica8-AD-Source </w:t>
      </w:r>
      <w:r w:rsidR="00F547CA">
        <w:rPr>
          <w:rFonts w:hint="eastAsia"/>
        </w:rPr>
        <w:t>in this example</w:t>
      </w:r>
      <w:r w:rsidR="00F547CA">
        <w:rPr>
          <w:rFonts w:hint="eastAsia"/>
          <w:i/>
        </w:rPr>
        <w:t>.</w:t>
      </w:r>
      <w:r w:rsidR="003A1713">
        <w:rPr>
          <w:rFonts w:hint="eastAsia"/>
          <w:i/>
        </w:rPr>
        <w:t xml:space="preserve"> </w:t>
      </w:r>
      <w:r w:rsidR="003A1713">
        <w:rPr>
          <w:rFonts w:hint="eastAsia"/>
        </w:rPr>
        <w:t>Leave the other options to default.</w:t>
      </w:r>
    </w:p>
    <w:p w:rsidR="002545C7" w:rsidRDefault="003A1713" w:rsidP="002545C7">
      <w:pPr>
        <w:pStyle w:val="a7"/>
        <w:ind w:left="360" w:firstLineChars="0" w:firstLine="0"/>
      </w:pPr>
      <w:r w:rsidRPr="003A1713">
        <w:rPr>
          <w:noProof/>
        </w:rPr>
        <w:lastRenderedPageBreak/>
        <w:drawing>
          <wp:inline distT="0" distB="0" distL="0" distR="0" wp14:anchorId="447B08D1" wp14:editId="4DCEE1B3">
            <wp:extent cx="5274310" cy="3274467"/>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274467"/>
                    </a:xfrm>
                    <a:prstGeom prst="rect">
                      <a:avLst/>
                    </a:prstGeom>
                  </pic:spPr>
                </pic:pic>
              </a:graphicData>
            </a:graphic>
          </wp:inline>
        </w:drawing>
      </w:r>
    </w:p>
    <w:p w:rsidR="00A90A95" w:rsidRDefault="00A90A95" w:rsidP="00AB4FC4">
      <w:r>
        <w:rPr>
          <w:rFonts w:hint="eastAsia"/>
        </w:rPr>
        <w:t xml:space="preserve">On the Primary tab, type the </w:t>
      </w:r>
      <w:r w:rsidR="004A255F">
        <w:rPr>
          <w:rFonts w:hint="eastAsia"/>
        </w:rPr>
        <w:t>FQDN</w:t>
      </w:r>
      <w:r>
        <w:rPr>
          <w:rFonts w:hint="eastAsia"/>
        </w:rPr>
        <w:t xml:space="preserve"> of the Active Directory server, we are using </w:t>
      </w:r>
      <w:r w:rsidRPr="00A90A95">
        <w:t>win-aqbv4lqe777.pica8.testdomain.com</w:t>
      </w:r>
      <w:r>
        <w:rPr>
          <w:rFonts w:hint="eastAsia"/>
        </w:rPr>
        <w:t xml:space="preserve"> in this example as this </w:t>
      </w:r>
      <w:r w:rsidR="00AD5826">
        <w:rPr>
          <w:rFonts w:hint="eastAsia"/>
        </w:rPr>
        <w:t xml:space="preserve">is </w:t>
      </w:r>
      <w:r>
        <w:rPr>
          <w:rFonts w:hint="eastAsia"/>
        </w:rPr>
        <w:t xml:space="preserve">the </w:t>
      </w:r>
      <w:r w:rsidR="004A255F">
        <w:rPr>
          <w:rFonts w:hint="eastAsia"/>
        </w:rPr>
        <w:t>FQDN</w:t>
      </w:r>
      <w:r>
        <w:rPr>
          <w:rFonts w:hint="eastAsia"/>
        </w:rPr>
        <w:t xml:space="preserve"> of our Active Directory server. </w:t>
      </w:r>
      <w:r w:rsidR="001E57EC">
        <w:rPr>
          <w:rFonts w:hint="eastAsia"/>
        </w:rPr>
        <w:t xml:space="preserve">For the Bind DN name, we are using the name </w:t>
      </w:r>
      <w:r w:rsidR="001E57EC" w:rsidRPr="001E57EC">
        <w:rPr>
          <w:i/>
        </w:rPr>
        <w:t>Administrator@pica8.testdomain.com</w:t>
      </w:r>
      <w:r w:rsidR="001E57EC">
        <w:rPr>
          <w:rFonts w:hint="eastAsia"/>
          <w:i/>
        </w:rPr>
        <w:t xml:space="preserve">. </w:t>
      </w:r>
      <w:r w:rsidR="0095310B">
        <w:rPr>
          <w:rFonts w:hint="eastAsia"/>
        </w:rPr>
        <w:t>Here, Administrator is the AD domain controller</w:t>
      </w:r>
      <w:r w:rsidR="004A255F">
        <w:t>’</w:t>
      </w:r>
      <w:r w:rsidR="004A255F">
        <w:rPr>
          <w:rFonts w:hint="eastAsia"/>
        </w:rPr>
        <w:t>s</w:t>
      </w:r>
      <w:r w:rsidR="0095310B">
        <w:rPr>
          <w:rFonts w:hint="eastAsia"/>
        </w:rPr>
        <w:t xml:space="preserve"> default </w:t>
      </w:r>
      <w:r w:rsidR="0095310B">
        <w:t>Administrator</w:t>
      </w:r>
      <w:r w:rsidR="0095310B">
        <w:rPr>
          <w:rFonts w:hint="eastAsia"/>
        </w:rPr>
        <w:t xml:space="preserve"> account.</w:t>
      </w:r>
      <w:r w:rsidR="008D39F7">
        <w:rPr>
          <w:rFonts w:hint="eastAsia"/>
        </w:rPr>
        <w:t xml:space="preserve"> In the Bind Password field, type the AD Administrator password.</w:t>
      </w:r>
    </w:p>
    <w:p w:rsidR="008D39F7" w:rsidRDefault="008D39F7" w:rsidP="00AB4FC4">
      <w:r>
        <w:rPr>
          <w:rFonts w:hint="eastAsia"/>
        </w:rPr>
        <w:t>For Base DN we use</w:t>
      </w:r>
      <w:r w:rsidRPr="008D39F7">
        <w:rPr>
          <w:rFonts w:ascii="Tahoma" w:hAnsi="Tahoma" w:cs="Tahoma"/>
          <w:color w:val="434343"/>
          <w:sz w:val="18"/>
          <w:szCs w:val="18"/>
          <w:shd w:val="clear" w:color="auto" w:fill="F2F2F2"/>
        </w:rPr>
        <w:t xml:space="preserve"> </w:t>
      </w:r>
      <w:r w:rsidRPr="008D39F7">
        <w:rPr>
          <w:i/>
        </w:rPr>
        <w:t>dc=pica8</w:t>
      </w:r>
      <w:proofErr w:type="gramStart"/>
      <w:r w:rsidRPr="008D39F7">
        <w:rPr>
          <w:i/>
        </w:rPr>
        <w:t>,dc</w:t>
      </w:r>
      <w:proofErr w:type="gramEnd"/>
      <w:r w:rsidRPr="008D39F7">
        <w:rPr>
          <w:i/>
        </w:rPr>
        <w:t>=</w:t>
      </w:r>
      <w:proofErr w:type="spellStart"/>
      <w:r w:rsidRPr="008D39F7">
        <w:rPr>
          <w:i/>
        </w:rPr>
        <w:t>testdomain,dc</w:t>
      </w:r>
      <w:proofErr w:type="spellEnd"/>
      <w:r w:rsidRPr="008D39F7">
        <w:rPr>
          <w:i/>
        </w:rPr>
        <w:t>=com</w:t>
      </w:r>
      <w:r>
        <w:rPr>
          <w:rFonts w:hint="eastAsia"/>
          <w:i/>
        </w:rPr>
        <w:t>.</w:t>
      </w:r>
      <w:r>
        <w:rPr>
          <w:rFonts w:hint="eastAsia"/>
        </w:rPr>
        <w:t xml:space="preserve"> Click on </w:t>
      </w:r>
      <w:r w:rsidRPr="00015475">
        <w:rPr>
          <w:rFonts w:hint="eastAsia"/>
          <w:b/>
        </w:rPr>
        <w:t>Save</w:t>
      </w:r>
      <w:r>
        <w:rPr>
          <w:rFonts w:hint="eastAsia"/>
        </w:rPr>
        <w:t xml:space="preserve"> to finish. Refer to the Screen shot below for details.</w:t>
      </w:r>
    </w:p>
    <w:p w:rsidR="003167FA" w:rsidRDefault="00FC24A5" w:rsidP="00FC24A5">
      <w:pPr>
        <w:pStyle w:val="a7"/>
        <w:ind w:left="360" w:right="420" w:firstLineChars="0" w:firstLine="0"/>
        <w:jc w:val="right"/>
      </w:pPr>
      <w:r w:rsidRPr="00FC24A5">
        <w:rPr>
          <w:noProof/>
        </w:rPr>
        <w:drawing>
          <wp:inline distT="0" distB="0" distL="0" distR="0" wp14:anchorId="6B01A235" wp14:editId="2A1093B0">
            <wp:extent cx="5274310" cy="2982671"/>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982671"/>
                    </a:xfrm>
                    <a:prstGeom prst="rect">
                      <a:avLst/>
                    </a:prstGeom>
                  </pic:spPr>
                </pic:pic>
              </a:graphicData>
            </a:graphic>
          </wp:inline>
        </w:drawing>
      </w:r>
    </w:p>
    <w:p w:rsidR="002129A0" w:rsidRDefault="00CB3F88" w:rsidP="002725CA">
      <w:pPr>
        <w:tabs>
          <w:tab w:val="left" w:pos="2983"/>
        </w:tabs>
        <w:rPr>
          <w:rFonts w:hint="eastAsia"/>
        </w:rPr>
      </w:pPr>
      <w:r>
        <w:rPr>
          <w:rFonts w:hint="eastAsia"/>
        </w:rPr>
        <w:t xml:space="preserve">For this example we will be using an 802.1X authentication service. </w:t>
      </w:r>
      <w:r w:rsidR="004712A7">
        <w:t xml:space="preserve">For information on how to configure </w:t>
      </w:r>
      <w:r w:rsidR="00E641AD">
        <w:rPr>
          <w:rFonts w:hint="eastAsia"/>
        </w:rPr>
        <w:t xml:space="preserve">an </w:t>
      </w:r>
      <w:r w:rsidR="004712A7">
        <w:t>802.1X service</w:t>
      </w:r>
      <w:r w:rsidR="00015475">
        <w:t xml:space="preserve"> and general integration instructions</w:t>
      </w:r>
      <w:r w:rsidR="004712A7">
        <w:t xml:space="preserve">, please refer to Pica8 Integration with Aruba ClearPass document </w:t>
      </w:r>
      <w:hyperlink r:id="rId17" w:history="1">
        <w:r w:rsidR="004712A7" w:rsidRPr="004712A7">
          <w:rPr>
            <w:rStyle w:val="a5"/>
          </w:rPr>
          <w:t>here</w:t>
        </w:r>
      </w:hyperlink>
      <w:r w:rsidR="00015475">
        <w:t xml:space="preserve">, you will also be able to find </w:t>
      </w:r>
      <w:r w:rsidR="004E639B">
        <w:t>different</w:t>
      </w:r>
      <w:r w:rsidR="00015475">
        <w:t xml:space="preserve"> switch configuration</w:t>
      </w:r>
      <w:r w:rsidR="004E639B">
        <w:t>s</w:t>
      </w:r>
      <w:r w:rsidR="00015475">
        <w:t xml:space="preserve"> from that location</w:t>
      </w:r>
      <w:r w:rsidR="004712A7">
        <w:t xml:space="preserve">. </w:t>
      </w:r>
      <w:r w:rsidR="00B633EE">
        <w:t xml:space="preserve">For this example we created an 802.1X service by the name </w:t>
      </w:r>
      <w:r w:rsidR="00B633EE" w:rsidRPr="004E639B">
        <w:rPr>
          <w:b/>
        </w:rPr>
        <w:t>Pica8-Dot1x</w:t>
      </w:r>
      <w:r w:rsidR="00B633EE">
        <w:t xml:space="preserve">. </w:t>
      </w:r>
      <w:r w:rsidR="002129A0">
        <w:rPr>
          <w:rFonts w:hint="eastAsia"/>
        </w:rPr>
        <w:t xml:space="preserve">We </w:t>
      </w:r>
      <w:r w:rsidR="002129A0">
        <w:rPr>
          <w:rFonts w:hint="eastAsia"/>
        </w:rPr>
        <w:lastRenderedPageBreak/>
        <w:t>will provide a brief description of Pica8-Dot1x service</w:t>
      </w:r>
      <w:r w:rsidR="00E641AD">
        <w:rPr>
          <w:rFonts w:hint="eastAsia"/>
        </w:rPr>
        <w:t xml:space="preserve"> here</w:t>
      </w:r>
      <w:r w:rsidR="002129A0">
        <w:rPr>
          <w:rFonts w:hint="eastAsia"/>
        </w:rPr>
        <w:t>. On the Service tab, make sure you select the items as depicted in the image below.</w:t>
      </w:r>
    </w:p>
    <w:p w:rsidR="002129A0" w:rsidRDefault="002129A0" w:rsidP="002725CA">
      <w:pPr>
        <w:tabs>
          <w:tab w:val="left" w:pos="2983"/>
        </w:tabs>
        <w:rPr>
          <w:rFonts w:hint="eastAsia"/>
        </w:rPr>
      </w:pPr>
    </w:p>
    <w:p w:rsidR="002129A0" w:rsidRDefault="002129A0" w:rsidP="002725CA">
      <w:pPr>
        <w:tabs>
          <w:tab w:val="left" w:pos="2983"/>
        </w:tabs>
        <w:rPr>
          <w:rFonts w:hint="eastAsia"/>
        </w:rPr>
      </w:pPr>
      <w:r w:rsidRPr="002129A0">
        <w:drawing>
          <wp:inline distT="0" distB="0" distL="0" distR="0" wp14:anchorId="3680687A" wp14:editId="4FF5265E">
            <wp:extent cx="5274310" cy="2060888"/>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060888"/>
                    </a:xfrm>
                    <a:prstGeom prst="rect">
                      <a:avLst/>
                    </a:prstGeom>
                  </pic:spPr>
                </pic:pic>
              </a:graphicData>
            </a:graphic>
          </wp:inline>
        </w:drawing>
      </w:r>
    </w:p>
    <w:p w:rsidR="002129A0" w:rsidRDefault="002129A0" w:rsidP="002725CA">
      <w:pPr>
        <w:tabs>
          <w:tab w:val="left" w:pos="2983"/>
        </w:tabs>
        <w:rPr>
          <w:rFonts w:hint="eastAsia"/>
        </w:rPr>
      </w:pPr>
    </w:p>
    <w:p w:rsidR="00CB3F88" w:rsidRPr="00015475" w:rsidRDefault="00B633EE" w:rsidP="002725CA">
      <w:pPr>
        <w:tabs>
          <w:tab w:val="left" w:pos="2983"/>
        </w:tabs>
        <w:rPr>
          <w:lang w:val="en-GB"/>
        </w:rPr>
      </w:pPr>
      <w:r>
        <w:t>On the Authentication tab of this service, w</w:t>
      </w:r>
      <w:r w:rsidR="00CB3F88">
        <w:rPr>
          <w:rFonts w:hint="eastAsia"/>
        </w:rPr>
        <w:t xml:space="preserve">e will choose the AD authentication source we created </w:t>
      </w:r>
      <w:r>
        <w:t xml:space="preserve">previously. For the </w:t>
      </w:r>
      <w:r w:rsidRPr="002129A0">
        <w:rPr>
          <w:b/>
        </w:rPr>
        <w:t>Authentication Sources</w:t>
      </w:r>
      <w:r>
        <w:t xml:space="preserve">, choose </w:t>
      </w:r>
      <w:r w:rsidRPr="002129A0">
        <w:rPr>
          <w:b/>
        </w:rPr>
        <w:t>Pica8-AD-Source</w:t>
      </w:r>
      <w:r>
        <w:t xml:space="preserve">. Make sure this authentication source </w:t>
      </w:r>
      <w:r w:rsidR="00015475">
        <w:t xml:space="preserve">is </w:t>
      </w:r>
      <w:r>
        <w:t>at the top of the list.</w:t>
      </w:r>
      <w:r w:rsidR="00015475">
        <w:t xml:space="preserve"> Click </w:t>
      </w:r>
      <w:r w:rsidR="00015475" w:rsidRPr="00015475">
        <w:rPr>
          <w:b/>
        </w:rPr>
        <w:t>Save</w:t>
      </w:r>
      <w:r w:rsidR="00015475">
        <w:rPr>
          <w:b/>
        </w:rPr>
        <w:t xml:space="preserve"> </w:t>
      </w:r>
      <w:r w:rsidR="00015475">
        <w:t>to finish this configuration.</w:t>
      </w:r>
    </w:p>
    <w:p w:rsidR="00CB3F88" w:rsidRDefault="00CB3F88" w:rsidP="0090107B">
      <w:pPr>
        <w:tabs>
          <w:tab w:val="left" w:pos="2983"/>
        </w:tabs>
        <w:spacing w:line="360" w:lineRule="auto"/>
        <w:rPr>
          <w:lang w:val="en-GB"/>
        </w:rPr>
      </w:pPr>
      <w:r w:rsidRPr="00CB3F88">
        <w:rPr>
          <w:noProof/>
        </w:rPr>
        <w:drawing>
          <wp:inline distT="0" distB="0" distL="0" distR="0" wp14:anchorId="408E2122" wp14:editId="549474D7">
            <wp:extent cx="5272644" cy="2552734"/>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7924"/>
                    <a:stretch/>
                  </pic:blipFill>
                  <pic:spPr bwMode="auto">
                    <a:xfrm>
                      <a:off x="0" y="0"/>
                      <a:ext cx="5274310" cy="2553541"/>
                    </a:xfrm>
                    <a:prstGeom prst="rect">
                      <a:avLst/>
                    </a:prstGeom>
                    <a:ln>
                      <a:noFill/>
                    </a:ln>
                    <a:extLst>
                      <a:ext uri="{53640926-AAD7-44D8-BBD7-CCE9431645EC}">
                        <a14:shadowObscured xmlns:a14="http://schemas.microsoft.com/office/drawing/2010/main"/>
                      </a:ext>
                    </a:extLst>
                  </pic:spPr>
                </pic:pic>
              </a:graphicData>
            </a:graphic>
          </wp:inline>
        </w:drawing>
      </w:r>
    </w:p>
    <w:p w:rsidR="0090107B" w:rsidRDefault="0090107B" w:rsidP="002725CA">
      <w:pPr>
        <w:tabs>
          <w:tab w:val="left" w:pos="2983"/>
        </w:tabs>
        <w:rPr>
          <w:rFonts w:hint="eastAsia"/>
          <w:lang w:val="en-GB"/>
        </w:rPr>
      </w:pPr>
    </w:p>
    <w:p w:rsidR="002129A0" w:rsidRDefault="002129A0" w:rsidP="002725CA">
      <w:pPr>
        <w:tabs>
          <w:tab w:val="left" w:pos="2983"/>
        </w:tabs>
        <w:rPr>
          <w:rFonts w:hint="eastAsia"/>
          <w:lang w:val="en-GB"/>
        </w:rPr>
      </w:pPr>
      <w:r>
        <w:rPr>
          <w:rFonts w:hint="eastAsia"/>
          <w:lang w:val="en-GB"/>
        </w:rPr>
        <w:t>On the Roles tab, we leave the options to default as given below.</w:t>
      </w:r>
    </w:p>
    <w:p w:rsidR="002129A0" w:rsidRDefault="002129A0" w:rsidP="002725CA">
      <w:pPr>
        <w:tabs>
          <w:tab w:val="left" w:pos="2983"/>
        </w:tabs>
        <w:rPr>
          <w:rFonts w:hint="eastAsia"/>
          <w:lang w:val="en-GB"/>
        </w:rPr>
      </w:pPr>
    </w:p>
    <w:p w:rsidR="002129A0" w:rsidRDefault="002129A0" w:rsidP="002725CA">
      <w:pPr>
        <w:tabs>
          <w:tab w:val="left" w:pos="2983"/>
        </w:tabs>
        <w:rPr>
          <w:rFonts w:hint="eastAsia"/>
          <w:lang w:val="en-GB"/>
        </w:rPr>
      </w:pPr>
      <w:r>
        <w:rPr>
          <w:noProof/>
        </w:rPr>
        <w:drawing>
          <wp:inline distT="0" distB="0" distL="0" distR="0" wp14:anchorId="071EEF23" wp14:editId="5847A5B9">
            <wp:extent cx="5274310" cy="1836852"/>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836852"/>
                    </a:xfrm>
                    <a:prstGeom prst="rect">
                      <a:avLst/>
                    </a:prstGeom>
                  </pic:spPr>
                </pic:pic>
              </a:graphicData>
            </a:graphic>
          </wp:inline>
        </w:drawing>
      </w:r>
    </w:p>
    <w:p w:rsidR="002129A0" w:rsidRDefault="002129A0" w:rsidP="002725CA">
      <w:pPr>
        <w:tabs>
          <w:tab w:val="left" w:pos="2983"/>
        </w:tabs>
        <w:rPr>
          <w:rFonts w:hint="eastAsia"/>
          <w:lang w:val="en-GB"/>
        </w:rPr>
      </w:pPr>
      <w:r>
        <w:rPr>
          <w:rFonts w:hint="eastAsia"/>
          <w:lang w:val="en-GB"/>
        </w:rPr>
        <w:lastRenderedPageBreak/>
        <w:t xml:space="preserve">On the Enforcement tab, we are using the ClearPass </w:t>
      </w:r>
      <w:r w:rsidR="00E641AD">
        <w:rPr>
          <w:rFonts w:hint="eastAsia"/>
          <w:lang w:val="en-GB"/>
        </w:rPr>
        <w:t xml:space="preserve">built-in </w:t>
      </w:r>
      <w:r>
        <w:rPr>
          <w:rFonts w:hint="eastAsia"/>
          <w:lang w:val="en-GB"/>
        </w:rPr>
        <w:t>default Sample Allow Access Policy as shown below.</w:t>
      </w:r>
    </w:p>
    <w:p w:rsidR="002129A0" w:rsidRDefault="002129A0" w:rsidP="002725CA">
      <w:pPr>
        <w:tabs>
          <w:tab w:val="left" w:pos="2983"/>
        </w:tabs>
        <w:rPr>
          <w:rFonts w:hint="eastAsia"/>
          <w:lang w:val="en-GB"/>
        </w:rPr>
      </w:pPr>
    </w:p>
    <w:p w:rsidR="002129A0" w:rsidRDefault="002129A0" w:rsidP="002725CA">
      <w:pPr>
        <w:tabs>
          <w:tab w:val="left" w:pos="2983"/>
        </w:tabs>
        <w:rPr>
          <w:rFonts w:hint="eastAsia"/>
          <w:lang w:val="en-GB"/>
        </w:rPr>
      </w:pPr>
      <w:r>
        <w:rPr>
          <w:noProof/>
        </w:rPr>
        <w:drawing>
          <wp:inline distT="0" distB="0" distL="0" distR="0" wp14:anchorId="3F2BD7CF" wp14:editId="5E27F8D4">
            <wp:extent cx="5274310" cy="200289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002895"/>
                    </a:xfrm>
                    <a:prstGeom prst="rect">
                      <a:avLst/>
                    </a:prstGeom>
                  </pic:spPr>
                </pic:pic>
              </a:graphicData>
            </a:graphic>
          </wp:inline>
        </w:drawing>
      </w:r>
    </w:p>
    <w:p w:rsidR="002129A0" w:rsidRDefault="002129A0" w:rsidP="002725CA">
      <w:pPr>
        <w:tabs>
          <w:tab w:val="left" w:pos="2983"/>
        </w:tabs>
        <w:rPr>
          <w:rFonts w:hint="eastAsia"/>
          <w:lang w:val="en-GB"/>
        </w:rPr>
      </w:pPr>
      <w:r>
        <w:rPr>
          <w:rFonts w:hint="eastAsia"/>
          <w:lang w:val="en-GB"/>
        </w:rPr>
        <w:t xml:space="preserve">The Sample Allow Access Policy uses the </w:t>
      </w:r>
      <w:r w:rsidR="00E641AD">
        <w:rPr>
          <w:rFonts w:hint="eastAsia"/>
          <w:lang w:val="en-GB"/>
        </w:rPr>
        <w:t xml:space="preserve">built-in </w:t>
      </w:r>
      <w:r>
        <w:rPr>
          <w:rFonts w:hint="eastAsia"/>
          <w:lang w:val="en-GB"/>
        </w:rPr>
        <w:t xml:space="preserve">default </w:t>
      </w:r>
      <w:proofErr w:type="gramStart"/>
      <w:r w:rsidRPr="00E641AD">
        <w:rPr>
          <w:rFonts w:hint="eastAsia"/>
          <w:b/>
          <w:lang w:val="en-GB"/>
        </w:rPr>
        <w:t>Allow</w:t>
      </w:r>
      <w:proofErr w:type="gramEnd"/>
      <w:r w:rsidRPr="00E641AD">
        <w:rPr>
          <w:rFonts w:hint="eastAsia"/>
          <w:b/>
          <w:lang w:val="en-GB"/>
        </w:rPr>
        <w:t xml:space="preserve"> Access Profile</w:t>
      </w:r>
      <w:r>
        <w:rPr>
          <w:rFonts w:hint="eastAsia"/>
          <w:lang w:val="en-GB"/>
        </w:rPr>
        <w:t xml:space="preserve"> as shown below.</w:t>
      </w:r>
    </w:p>
    <w:p w:rsidR="002129A0" w:rsidRDefault="002129A0" w:rsidP="002725CA">
      <w:pPr>
        <w:tabs>
          <w:tab w:val="left" w:pos="2983"/>
        </w:tabs>
        <w:rPr>
          <w:rFonts w:hint="eastAsia"/>
          <w:lang w:val="en-GB"/>
        </w:rPr>
      </w:pPr>
    </w:p>
    <w:p w:rsidR="002129A0" w:rsidRDefault="002129A0" w:rsidP="002725CA">
      <w:pPr>
        <w:tabs>
          <w:tab w:val="left" w:pos="2983"/>
        </w:tabs>
        <w:rPr>
          <w:rFonts w:hint="eastAsia"/>
          <w:lang w:val="en-GB"/>
        </w:rPr>
      </w:pPr>
      <w:r w:rsidRPr="002129A0">
        <w:rPr>
          <w:lang w:val="en-GB"/>
        </w:rPr>
        <w:drawing>
          <wp:inline distT="0" distB="0" distL="0" distR="0" wp14:anchorId="744D7CFF" wp14:editId="32ABCA33">
            <wp:extent cx="5274310" cy="19693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969320"/>
                    </a:xfrm>
                    <a:prstGeom prst="rect">
                      <a:avLst/>
                    </a:prstGeom>
                  </pic:spPr>
                </pic:pic>
              </a:graphicData>
            </a:graphic>
          </wp:inline>
        </w:drawing>
      </w:r>
    </w:p>
    <w:p w:rsidR="002129A0" w:rsidRDefault="002129A0" w:rsidP="002725CA">
      <w:pPr>
        <w:tabs>
          <w:tab w:val="left" w:pos="2983"/>
        </w:tabs>
        <w:rPr>
          <w:lang w:val="en-GB"/>
        </w:rPr>
      </w:pPr>
    </w:p>
    <w:p w:rsidR="00A7111D" w:rsidRDefault="00A7111D" w:rsidP="002725CA">
      <w:pPr>
        <w:tabs>
          <w:tab w:val="left" w:pos="2983"/>
        </w:tabs>
        <w:rPr>
          <w:lang w:val="en-GB"/>
        </w:rPr>
      </w:pPr>
      <w:r>
        <w:rPr>
          <w:lang w:val="en-GB"/>
        </w:rPr>
        <w:t xml:space="preserve">We enabled 802.1X authentication on switch port 1 and connected our laptop with the switch port. A pop up window appeared where we entered the AD username and password. The switch verified the username and password from the AD </w:t>
      </w:r>
      <w:r w:rsidR="001954D3">
        <w:rPr>
          <w:lang w:val="en-GB"/>
        </w:rPr>
        <w:t xml:space="preserve">and </w:t>
      </w:r>
      <w:r>
        <w:rPr>
          <w:lang w:val="en-GB"/>
        </w:rPr>
        <w:t>allowed access since the username and password were valid</w:t>
      </w:r>
      <w:r w:rsidR="002D37EE">
        <w:rPr>
          <w:rFonts w:hint="eastAsia"/>
          <w:lang w:val="en-GB"/>
        </w:rPr>
        <w:t xml:space="preserve"> on the AD-DC</w:t>
      </w:r>
      <w:r>
        <w:rPr>
          <w:lang w:val="en-GB"/>
        </w:rPr>
        <w:t>.</w:t>
      </w:r>
      <w:r w:rsidR="007C6D2B">
        <w:rPr>
          <w:lang w:val="en-GB"/>
        </w:rPr>
        <w:t xml:space="preserve"> To verify whether AD authentication source was used</w:t>
      </w:r>
      <w:r w:rsidR="002D37EE">
        <w:rPr>
          <w:rFonts w:hint="eastAsia"/>
          <w:lang w:val="en-GB"/>
        </w:rPr>
        <w:t xml:space="preserve"> for this authentication</w:t>
      </w:r>
      <w:r w:rsidR="007C6D2B">
        <w:rPr>
          <w:lang w:val="en-GB"/>
        </w:rPr>
        <w:t xml:space="preserve">, click on </w:t>
      </w:r>
      <w:r w:rsidR="007C6D2B" w:rsidRPr="007C6D2B">
        <w:rPr>
          <w:b/>
          <w:lang w:val="en-GB"/>
        </w:rPr>
        <w:t>Monitoring</w:t>
      </w:r>
      <w:r w:rsidR="007C6D2B">
        <w:rPr>
          <w:lang w:val="en-GB"/>
        </w:rPr>
        <w:t xml:space="preserve"> </w:t>
      </w:r>
      <w:r w:rsidR="007C6D2B" w:rsidRPr="007C6D2B">
        <w:rPr>
          <w:lang w:val="en-GB"/>
        </w:rPr>
        <w:sym w:font="Wingdings" w:char="F0E0"/>
      </w:r>
      <w:r w:rsidR="007C6D2B">
        <w:rPr>
          <w:lang w:val="en-GB"/>
        </w:rPr>
        <w:t xml:space="preserve"> </w:t>
      </w:r>
      <w:r w:rsidR="007C6D2B" w:rsidRPr="007C6D2B">
        <w:rPr>
          <w:b/>
          <w:lang w:val="en-GB"/>
        </w:rPr>
        <w:t>Live</w:t>
      </w:r>
      <w:r w:rsidR="007C6D2B">
        <w:rPr>
          <w:lang w:val="en-GB"/>
        </w:rPr>
        <w:t xml:space="preserve"> </w:t>
      </w:r>
      <w:r w:rsidR="007C6D2B" w:rsidRPr="007C6D2B">
        <w:rPr>
          <w:b/>
          <w:lang w:val="en-GB"/>
        </w:rPr>
        <w:t>Monitoring</w:t>
      </w:r>
      <w:r w:rsidR="007C6D2B">
        <w:rPr>
          <w:lang w:val="en-GB"/>
        </w:rPr>
        <w:t xml:space="preserve"> </w:t>
      </w:r>
      <w:r w:rsidR="007C6D2B" w:rsidRPr="007C6D2B">
        <w:rPr>
          <w:lang w:val="en-GB"/>
        </w:rPr>
        <w:sym w:font="Wingdings" w:char="F0E0"/>
      </w:r>
      <w:r w:rsidR="007C6D2B">
        <w:rPr>
          <w:lang w:val="en-GB"/>
        </w:rPr>
        <w:t xml:space="preserve"> </w:t>
      </w:r>
      <w:r w:rsidR="007C6D2B" w:rsidRPr="007C6D2B">
        <w:rPr>
          <w:b/>
          <w:lang w:val="en-GB"/>
        </w:rPr>
        <w:t>Access</w:t>
      </w:r>
      <w:r w:rsidR="007C6D2B">
        <w:rPr>
          <w:lang w:val="en-GB"/>
        </w:rPr>
        <w:t xml:space="preserve"> </w:t>
      </w:r>
      <w:r w:rsidR="007C6D2B" w:rsidRPr="007C6D2B">
        <w:rPr>
          <w:b/>
          <w:lang w:val="en-GB"/>
        </w:rPr>
        <w:t>Tracker</w:t>
      </w:r>
      <w:r w:rsidR="007C6D2B">
        <w:rPr>
          <w:lang w:val="en-GB"/>
        </w:rPr>
        <w:t xml:space="preserve"> then click on the corresponding authentication entry. Refer to the screen grab below for details. As you can see, for Authentication Source, the name of our AD FQDN is used.</w:t>
      </w:r>
    </w:p>
    <w:p w:rsidR="00015475" w:rsidRPr="00CB3F88" w:rsidRDefault="00015475" w:rsidP="002725CA">
      <w:pPr>
        <w:tabs>
          <w:tab w:val="left" w:pos="2983"/>
        </w:tabs>
        <w:rPr>
          <w:lang w:val="en-GB"/>
        </w:rPr>
      </w:pPr>
    </w:p>
    <w:p w:rsidR="008A7D91" w:rsidRDefault="007C6D2B" w:rsidP="002725CA">
      <w:pPr>
        <w:tabs>
          <w:tab w:val="left" w:pos="2983"/>
        </w:tabs>
      </w:pPr>
      <w:r w:rsidRPr="007C6D2B">
        <w:rPr>
          <w:noProof/>
        </w:rPr>
        <w:lastRenderedPageBreak/>
        <w:drawing>
          <wp:inline distT="0" distB="0" distL="0" distR="0" wp14:anchorId="5872EF8C" wp14:editId="7CE5FFF4">
            <wp:extent cx="5274310" cy="3179237"/>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179237"/>
                    </a:xfrm>
                    <a:prstGeom prst="rect">
                      <a:avLst/>
                    </a:prstGeom>
                  </pic:spPr>
                </pic:pic>
              </a:graphicData>
            </a:graphic>
          </wp:inline>
        </w:drawing>
      </w:r>
    </w:p>
    <w:p w:rsidR="00215261" w:rsidRDefault="008A7D91" w:rsidP="009A5E4F">
      <w:pPr>
        <w:pStyle w:val="3"/>
      </w:pPr>
      <w:r>
        <w:rPr>
          <w:rFonts w:hint="eastAsia"/>
        </w:rPr>
        <w:t>References:</w:t>
      </w:r>
    </w:p>
    <w:p w:rsidR="00215261" w:rsidRDefault="009D1DE8" w:rsidP="009A5E4F">
      <w:pPr>
        <w:pStyle w:val="a7"/>
        <w:numPr>
          <w:ilvl w:val="0"/>
          <w:numId w:val="3"/>
        </w:numPr>
        <w:tabs>
          <w:tab w:val="left" w:pos="2983"/>
        </w:tabs>
        <w:ind w:firstLineChars="0"/>
        <w:rPr>
          <w:rStyle w:val="a5"/>
        </w:rPr>
      </w:pPr>
      <w:hyperlink r:id="rId24" w:history="1">
        <w:r w:rsidR="00215261">
          <w:rPr>
            <w:rStyle w:val="a5"/>
          </w:rPr>
          <w:t>https://www.arubanetworks.com/techdocs/ClearPass/Aruba_DeployGd_HTML/Content/Active%20Directory/Joining_AD_domain.htm</w:t>
        </w:r>
      </w:hyperlink>
    </w:p>
    <w:p w:rsidR="009A5E4F" w:rsidRPr="002725CA" w:rsidRDefault="009D1DE8" w:rsidP="009A5E4F">
      <w:pPr>
        <w:pStyle w:val="a7"/>
        <w:numPr>
          <w:ilvl w:val="0"/>
          <w:numId w:val="3"/>
        </w:numPr>
        <w:tabs>
          <w:tab w:val="left" w:pos="2983"/>
        </w:tabs>
        <w:ind w:firstLineChars="0"/>
      </w:pPr>
      <w:hyperlink r:id="rId25" w:history="1">
        <w:r w:rsidR="009A5E4F">
          <w:rPr>
            <w:rStyle w:val="a5"/>
          </w:rPr>
          <w:t>https://docs.pica8.com/display/PicOS35sp/Typical+Configuration+of+NAC</w:t>
        </w:r>
      </w:hyperlink>
    </w:p>
    <w:sectPr w:rsidR="009A5E4F" w:rsidRPr="002725C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1DE8" w:rsidRDefault="009D1DE8" w:rsidP="008B113B">
      <w:r>
        <w:separator/>
      </w:r>
    </w:p>
  </w:endnote>
  <w:endnote w:type="continuationSeparator" w:id="0">
    <w:p w:rsidR="009D1DE8" w:rsidRDefault="009D1DE8" w:rsidP="008B11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1DE8" w:rsidRDefault="009D1DE8" w:rsidP="008B113B">
      <w:r>
        <w:separator/>
      </w:r>
    </w:p>
  </w:footnote>
  <w:footnote w:type="continuationSeparator" w:id="0">
    <w:p w:rsidR="009D1DE8" w:rsidRDefault="009D1DE8" w:rsidP="008B113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A4AF1"/>
    <w:multiLevelType w:val="hybridMultilevel"/>
    <w:tmpl w:val="1B5C1006"/>
    <w:lvl w:ilvl="0" w:tplc="9398B7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88305A5"/>
    <w:multiLevelType w:val="hybridMultilevel"/>
    <w:tmpl w:val="82B02F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7DF23A3"/>
    <w:multiLevelType w:val="hybridMultilevel"/>
    <w:tmpl w:val="5116531C"/>
    <w:lvl w:ilvl="0" w:tplc="91FC1C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9E96DC1"/>
    <w:multiLevelType w:val="hybridMultilevel"/>
    <w:tmpl w:val="AC920A02"/>
    <w:lvl w:ilvl="0" w:tplc="67802A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2608"/>
    <w:rsid w:val="00015475"/>
    <w:rsid w:val="000465B1"/>
    <w:rsid w:val="00096A54"/>
    <w:rsid w:val="0017644E"/>
    <w:rsid w:val="00190A36"/>
    <w:rsid w:val="001954D3"/>
    <w:rsid w:val="001E57EC"/>
    <w:rsid w:val="002026CD"/>
    <w:rsid w:val="002129A0"/>
    <w:rsid w:val="00215261"/>
    <w:rsid w:val="002545C7"/>
    <w:rsid w:val="00265ED5"/>
    <w:rsid w:val="002725CA"/>
    <w:rsid w:val="002A6BC7"/>
    <w:rsid w:val="002B3C54"/>
    <w:rsid w:val="002D37EE"/>
    <w:rsid w:val="002E78DE"/>
    <w:rsid w:val="003167FA"/>
    <w:rsid w:val="00317CB6"/>
    <w:rsid w:val="00326263"/>
    <w:rsid w:val="003329BF"/>
    <w:rsid w:val="003A1713"/>
    <w:rsid w:val="003C39A1"/>
    <w:rsid w:val="003D7879"/>
    <w:rsid w:val="00464295"/>
    <w:rsid w:val="004712A7"/>
    <w:rsid w:val="004813CF"/>
    <w:rsid w:val="00485298"/>
    <w:rsid w:val="00493F6F"/>
    <w:rsid w:val="004A255F"/>
    <w:rsid w:val="004C7958"/>
    <w:rsid w:val="004D5752"/>
    <w:rsid w:val="004E639B"/>
    <w:rsid w:val="004F12E1"/>
    <w:rsid w:val="00567C70"/>
    <w:rsid w:val="005813AF"/>
    <w:rsid w:val="0059441D"/>
    <w:rsid w:val="005B0678"/>
    <w:rsid w:val="005B1F4C"/>
    <w:rsid w:val="00690680"/>
    <w:rsid w:val="006C17F6"/>
    <w:rsid w:val="00703C0B"/>
    <w:rsid w:val="007B3DAB"/>
    <w:rsid w:val="007C6D2B"/>
    <w:rsid w:val="007D7452"/>
    <w:rsid w:val="00822E6D"/>
    <w:rsid w:val="00871069"/>
    <w:rsid w:val="00872680"/>
    <w:rsid w:val="00891631"/>
    <w:rsid w:val="008A1C61"/>
    <w:rsid w:val="008A7D91"/>
    <w:rsid w:val="008B113B"/>
    <w:rsid w:val="008D39F7"/>
    <w:rsid w:val="0090107B"/>
    <w:rsid w:val="0095310B"/>
    <w:rsid w:val="00963305"/>
    <w:rsid w:val="009845E9"/>
    <w:rsid w:val="009A5E4F"/>
    <w:rsid w:val="009B70AC"/>
    <w:rsid w:val="009D1DE8"/>
    <w:rsid w:val="009D34A6"/>
    <w:rsid w:val="009E539B"/>
    <w:rsid w:val="00A3095C"/>
    <w:rsid w:val="00A64582"/>
    <w:rsid w:val="00A7111D"/>
    <w:rsid w:val="00A90A95"/>
    <w:rsid w:val="00AB4FC4"/>
    <w:rsid w:val="00AC41BC"/>
    <w:rsid w:val="00AD5826"/>
    <w:rsid w:val="00B603E0"/>
    <w:rsid w:val="00B62355"/>
    <w:rsid w:val="00B633EE"/>
    <w:rsid w:val="00B831AA"/>
    <w:rsid w:val="00BB4797"/>
    <w:rsid w:val="00C005A9"/>
    <w:rsid w:val="00C16BBE"/>
    <w:rsid w:val="00C62895"/>
    <w:rsid w:val="00CA00D5"/>
    <w:rsid w:val="00CB3F88"/>
    <w:rsid w:val="00CE51BF"/>
    <w:rsid w:val="00DB0211"/>
    <w:rsid w:val="00DF33D0"/>
    <w:rsid w:val="00E52608"/>
    <w:rsid w:val="00E641AD"/>
    <w:rsid w:val="00EB2A79"/>
    <w:rsid w:val="00EC0ECC"/>
    <w:rsid w:val="00F00FAE"/>
    <w:rsid w:val="00F20641"/>
    <w:rsid w:val="00F547CA"/>
    <w:rsid w:val="00FC24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5260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7106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90A3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52608"/>
    <w:rPr>
      <w:b/>
      <w:bCs/>
      <w:kern w:val="44"/>
      <w:sz w:val="44"/>
      <w:szCs w:val="44"/>
    </w:rPr>
  </w:style>
  <w:style w:type="paragraph" w:styleId="a3">
    <w:name w:val="footnote text"/>
    <w:basedOn w:val="a"/>
    <w:link w:val="Char"/>
    <w:uiPriority w:val="99"/>
    <w:semiHidden/>
    <w:unhideWhenUsed/>
    <w:rsid w:val="008B113B"/>
    <w:pPr>
      <w:snapToGrid w:val="0"/>
      <w:jc w:val="left"/>
    </w:pPr>
    <w:rPr>
      <w:sz w:val="18"/>
      <w:szCs w:val="18"/>
    </w:rPr>
  </w:style>
  <w:style w:type="character" w:customStyle="1" w:styleId="Char">
    <w:name w:val="脚注文本 Char"/>
    <w:basedOn w:val="a0"/>
    <w:link w:val="a3"/>
    <w:uiPriority w:val="99"/>
    <w:semiHidden/>
    <w:rsid w:val="008B113B"/>
    <w:rPr>
      <w:sz w:val="18"/>
      <w:szCs w:val="18"/>
    </w:rPr>
  </w:style>
  <w:style w:type="character" w:styleId="a4">
    <w:name w:val="footnote reference"/>
    <w:basedOn w:val="a0"/>
    <w:uiPriority w:val="99"/>
    <w:semiHidden/>
    <w:unhideWhenUsed/>
    <w:rsid w:val="008B113B"/>
    <w:rPr>
      <w:vertAlign w:val="superscript"/>
    </w:rPr>
  </w:style>
  <w:style w:type="character" w:styleId="a5">
    <w:name w:val="Hyperlink"/>
    <w:basedOn w:val="a0"/>
    <w:uiPriority w:val="99"/>
    <w:unhideWhenUsed/>
    <w:rsid w:val="00215261"/>
    <w:rPr>
      <w:color w:val="0000FF"/>
      <w:u w:val="single"/>
    </w:rPr>
  </w:style>
  <w:style w:type="paragraph" w:styleId="a6">
    <w:name w:val="Balloon Text"/>
    <w:basedOn w:val="a"/>
    <w:link w:val="Char0"/>
    <w:uiPriority w:val="99"/>
    <w:semiHidden/>
    <w:unhideWhenUsed/>
    <w:rsid w:val="008A7D91"/>
    <w:rPr>
      <w:sz w:val="18"/>
      <w:szCs w:val="18"/>
    </w:rPr>
  </w:style>
  <w:style w:type="character" w:customStyle="1" w:styleId="Char0">
    <w:name w:val="批注框文本 Char"/>
    <w:basedOn w:val="a0"/>
    <w:link w:val="a6"/>
    <w:uiPriority w:val="99"/>
    <w:semiHidden/>
    <w:rsid w:val="008A7D91"/>
    <w:rPr>
      <w:sz w:val="18"/>
      <w:szCs w:val="18"/>
    </w:rPr>
  </w:style>
  <w:style w:type="character" w:customStyle="1" w:styleId="2Char">
    <w:name w:val="标题 2 Char"/>
    <w:basedOn w:val="a0"/>
    <w:link w:val="2"/>
    <w:uiPriority w:val="9"/>
    <w:rsid w:val="00871069"/>
    <w:rPr>
      <w:rFonts w:asciiTheme="majorHAnsi" w:eastAsiaTheme="majorEastAsia" w:hAnsiTheme="majorHAnsi" w:cstheme="majorBidi"/>
      <w:b/>
      <w:bCs/>
      <w:sz w:val="32"/>
      <w:szCs w:val="32"/>
    </w:rPr>
  </w:style>
  <w:style w:type="paragraph" w:styleId="a7">
    <w:name w:val="List Paragraph"/>
    <w:basedOn w:val="a"/>
    <w:uiPriority w:val="34"/>
    <w:qFormat/>
    <w:rsid w:val="00871069"/>
    <w:pPr>
      <w:ind w:firstLineChars="200" w:firstLine="420"/>
    </w:pPr>
  </w:style>
  <w:style w:type="character" w:customStyle="1" w:styleId="3Char">
    <w:name w:val="标题 3 Char"/>
    <w:basedOn w:val="a0"/>
    <w:link w:val="3"/>
    <w:uiPriority w:val="9"/>
    <w:rsid w:val="00190A36"/>
    <w:rPr>
      <w:b/>
      <w:bCs/>
      <w:sz w:val="32"/>
      <w:szCs w:val="32"/>
    </w:rPr>
  </w:style>
  <w:style w:type="character" w:styleId="a8">
    <w:name w:val="FollowedHyperlink"/>
    <w:basedOn w:val="a0"/>
    <w:uiPriority w:val="99"/>
    <w:semiHidden/>
    <w:unhideWhenUsed/>
    <w:rsid w:val="004813C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5260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7106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90A3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52608"/>
    <w:rPr>
      <w:b/>
      <w:bCs/>
      <w:kern w:val="44"/>
      <w:sz w:val="44"/>
      <w:szCs w:val="44"/>
    </w:rPr>
  </w:style>
  <w:style w:type="paragraph" w:styleId="a3">
    <w:name w:val="footnote text"/>
    <w:basedOn w:val="a"/>
    <w:link w:val="Char"/>
    <w:uiPriority w:val="99"/>
    <w:semiHidden/>
    <w:unhideWhenUsed/>
    <w:rsid w:val="008B113B"/>
    <w:pPr>
      <w:snapToGrid w:val="0"/>
      <w:jc w:val="left"/>
    </w:pPr>
    <w:rPr>
      <w:sz w:val="18"/>
      <w:szCs w:val="18"/>
    </w:rPr>
  </w:style>
  <w:style w:type="character" w:customStyle="1" w:styleId="Char">
    <w:name w:val="脚注文本 Char"/>
    <w:basedOn w:val="a0"/>
    <w:link w:val="a3"/>
    <w:uiPriority w:val="99"/>
    <w:semiHidden/>
    <w:rsid w:val="008B113B"/>
    <w:rPr>
      <w:sz w:val="18"/>
      <w:szCs w:val="18"/>
    </w:rPr>
  </w:style>
  <w:style w:type="character" w:styleId="a4">
    <w:name w:val="footnote reference"/>
    <w:basedOn w:val="a0"/>
    <w:uiPriority w:val="99"/>
    <w:semiHidden/>
    <w:unhideWhenUsed/>
    <w:rsid w:val="008B113B"/>
    <w:rPr>
      <w:vertAlign w:val="superscript"/>
    </w:rPr>
  </w:style>
  <w:style w:type="character" w:styleId="a5">
    <w:name w:val="Hyperlink"/>
    <w:basedOn w:val="a0"/>
    <w:uiPriority w:val="99"/>
    <w:unhideWhenUsed/>
    <w:rsid w:val="00215261"/>
    <w:rPr>
      <w:color w:val="0000FF"/>
      <w:u w:val="single"/>
    </w:rPr>
  </w:style>
  <w:style w:type="paragraph" w:styleId="a6">
    <w:name w:val="Balloon Text"/>
    <w:basedOn w:val="a"/>
    <w:link w:val="Char0"/>
    <w:uiPriority w:val="99"/>
    <w:semiHidden/>
    <w:unhideWhenUsed/>
    <w:rsid w:val="008A7D91"/>
    <w:rPr>
      <w:sz w:val="18"/>
      <w:szCs w:val="18"/>
    </w:rPr>
  </w:style>
  <w:style w:type="character" w:customStyle="1" w:styleId="Char0">
    <w:name w:val="批注框文本 Char"/>
    <w:basedOn w:val="a0"/>
    <w:link w:val="a6"/>
    <w:uiPriority w:val="99"/>
    <w:semiHidden/>
    <w:rsid w:val="008A7D91"/>
    <w:rPr>
      <w:sz w:val="18"/>
      <w:szCs w:val="18"/>
    </w:rPr>
  </w:style>
  <w:style w:type="character" w:customStyle="1" w:styleId="2Char">
    <w:name w:val="标题 2 Char"/>
    <w:basedOn w:val="a0"/>
    <w:link w:val="2"/>
    <w:uiPriority w:val="9"/>
    <w:rsid w:val="00871069"/>
    <w:rPr>
      <w:rFonts w:asciiTheme="majorHAnsi" w:eastAsiaTheme="majorEastAsia" w:hAnsiTheme="majorHAnsi" w:cstheme="majorBidi"/>
      <w:b/>
      <w:bCs/>
      <w:sz w:val="32"/>
      <w:szCs w:val="32"/>
    </w:rPr>
  </w:style>
  <w:style w:type="paragraph" w:styleId="a7">
    <w:name w:val="List Paragraph"/>
    <w:basedOn w:val="a"/>
    <w:uiPriority w:val="34"/>
    <w:qFormat/>
    <w:rsid w:val="00871069"/>
    <w:pPr>
      <w:ind w:firstLineChars="200" w:firstLine="420"/>
    </w:pPr>
  </w:style>
  <w:style w:type="character" w:customStyle="1" w:styleId="3Char">
    <w:name w:val="标题 3 Char"/>
    <w:basedOn w:val="a0"/>
    <w:link w:val="3"/>
    <w:uiPriority w:val="9"/>
    <w:rsid w:val="00190A36"/>
    <w:rPr>
      <w:b/>
      <w:bCs/>
      <w:sz w:val="32"/>
      <w:szCs w:val="32"/>
    </w:rPr>
  </w:style>
  <w:style w:type="character" w:styleId="a8">
    <w:name w:val="FollowedHyperlink"/>
    <w:basedOn w:val="a0"/>
    <w:uiPriority w:val="99"/>
    <w:semiHidden/>
    <w:unhideWhenUsed/>
    <w:rsid w:val="004813C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2727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docs.pica8.com/display/PicOS35sp/Typical+Configuration+of+NAC" TargetMode="External"/><Relationship Id="rId25" Type="http://schemas.openxmlformats.org/officeDocument/2006/relationships/hyperlink" Target="https://docs.pica8.com/display/PicOS35sp/Typical+Configuration+of+NAC"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ocs.pica8.com/display/PicOS35sp/Typical+Configuration+of+NAC" TargetMode="External"/><Relationship Id="rId24" Type="http://schemas.openxmlformats.org/officeDocument/2006/relationships/hyperlink" Target="https://www.arubanetworks.com/techdocs/ClearPass/Aruba_DeployGd_HTML/Content/Active%20Directory/Joining_AD_domain.htm"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hyperlink" Target="https://docs.microsoft.com/en-us/windows-server/get-started/server-basics" TargetMode="Externa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602FB8-0A6C-4912-B809-A24B8E6F9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9190</TotalTime>
  <Pages>8</Pages>
  <Words>1325</Words>
  <Characters>7554</Characters>
  <Application>Microsoft Office Word</Application>
  <DocSecurity>0</DocSecurity>
  <Lines>62</Lines>
  <Paragraphs>17</Paragraphs>
  <ScaleCrop>false</ScaleCrop>
  <Company/>
  <LinksUpToDate>false</LinksUpToDate>
  <CharactersWithSpaces>8862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dc:creator>
  <cp:lastModifiedBy>Ali</cp:lastModifiedBy>
  <cp:revision>29</cp:revision>
  <dcterms:created xsi:type="dcterms:W3CDTF">2019-11-07T05:30:00Z</dcterms:created>
  <dcterms:modified xsi:type="dcterms:W3CDTF">2019-11-25T06:45:00Z</dcterms:modified>
</cp:coreProperties>
</file>