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16"/>
          <w:szCs w:val="16"/>
        </w:rPr>
      </w:pPr>
      <w:r>
        <w:rPr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>EH</w:t>
      </w:r>
      <w:r>
        <w:rPr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 xml:space="preserve">ET </w:t>
      </w:r>
      <w:r>
        <w:rPr>
          <w:b w:val="0"/>
          <w:bCs w:val="0"/>
          <w:spacing w:val="-1"/>
          <w:sz w:val="26"/>
          <w:szCs w:val="26"/>
          <w:rtl w:val="0"/>
        </w:rPr>
        <w:t>F</w:t>
      </w:r>
      <w:r>
        <w:rPr>
          <w:b w:val="0"/>
          <w:bCs w:val="0"/>
          <w:spacing w:val="0"/>
          <w:sz w:val="26"/>
          <w:szCs w:val="26"/>
          <w:rtl w:val="0"/>
        </w:rPr>
        <w:t>UR</w:t>
      </w:r>
      <w:r>
        <w:rPr>
          <w:b w:val="0"/>
          <w:bCs w:val="0"/>
          <w:sz w:val="26"/>
          <w:szCs w:val="26"/>
          <w:rtl w:val="0"/>
        </w:rPr>
        <w:t>K</w:t>
      </w:r>
      <w:r>
        <w:rPr>
          <w:b w:val="0"/>
          <w:bCs w:val="0"/>
          <w:spacing w:val="0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N</w:t>
      </w:r>
      <w:r>
        <w:rPr>
          <w:b w:val="0"/>
          <w:bCs w:val="0"/>
          <w:spacing w:val="0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>Ş</w:t>
      </w:r>
      <w:r>
        <w:rPr>
          <w:b w:val="0"/>
          <w:bCs w:val="0"/>
          <w:spacing w:val="-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H</w:t>
      </w:r>
      <w:r>
        <w:rPr>
          <w:b w:val="0"/>
          <w:bCs w:val="0"/>
          <w:spacing w:val="0"/>
          <w:sz w:val="26"/>
          <w:szCs w:val="26"/>
          <w:rtl w:val="0"/>
        </w:rPr>
        <w:t>İ</w:t>
      </w:r>
      <w:r>
        <w:rPr>
          <w:b w:val="0"/>
          <w:bCs w:val="0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219483</wp:posOffset>
                </wp:positionH>
                <wp:positionV relativeFrom="line">
                  <wp:posOffset>283690</wp:posOffset>
                </wp:positionV>
                <wp:extent cx="6546033" cy="14324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.3pt;margin-top:22.3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7" type="#_x0000_t75" style="position:absolute;left:0;top:0;width:6546032;height:143244;">
                  <v:imagedata r:id="rId4" o:title="image1.png"/>
                </v:shape>
                <v:line id="_x0000_s1028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6"/>
          <w:szCs w:val="6"/>
        </w:rPr>
      </w:pPr>
      <w:r>
        <w:rPr>
          <w:b w:val="0"/>
          <w:bCs w:val="0"/>
          <w:sz w:val="6"/>
          <w:szCs w:val="6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9" w:line="160" w:lineRule="exact"/>
        <w:ind w:hanging="820"/>
        <w:jc w:val="center"/>
        <w:rPr>
          <w:b w:val="0"/>
          <w:bCs w:val="0"/>
          <w:sz w:val="17"/>
          <w:szCs w:val="17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90 539 2026442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sahinffurkan@gmail.com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/furkansahin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Personal web-site:</w:t>
      </w:r>
      <w:r>
        <w:rPr>
          <w:rStyle w:val="None"/>
          <w:b w:val="0"/>
          <w:bCs w:val="0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2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2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b w:val="0"/>
          <w:bCs w:val="0"/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b w:val="0"/>
          <w:bCs w:val="0"/>
          <w:sz w:val="26"/>
          <w:szCs w:val="26"/>
          <w:rtl w:val="0"/>
          <w:lang w:val="da-DK"/>
        </w:rPr>
        <w:t>ED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UC</w:t>
      </w:r>
      <w:r>
        <w:rPr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TI</w:t>
      </w:r>
      <w:r>
        <w:rPr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0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RKEY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rStyle w:val="None"/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rtl w:val="0"/>
        </w:rPr>
        <w:t>p.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E</w:t>
      </w:r>
      <w:r>
        <w:rPr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July</w:t>
      </w:r>
      <w:r>
        <w:rPr>
          <w:rStyle w:val="None"/>
          <w:spacing w:val="0"/>
          <w:rtl w:val="0"/>
          <w:lang w:val="en-US"/>
        </w:rPr>
        <w:t xml:space="preserve"> - 2016 August, Institute of High Performance Computing, A*Star, Singapore</w:t>
      </w:r>
    </w:p>
    <w:p>
      <w:pPr>
        <w:pStyle w:val="Body"/>
        <w:ind w:right="651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Research Assistant.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ind w:right="651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 Created percentile approximations extension for PostgreSQL.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>AWARDS,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de-DE"/>
        </w:rPr>
        <w:t>HO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2015, TUBITAK (Turkish Science Foundation) Undergraduate Researcher Scholarship</w:t>
      </w:r>
    </w:p>
    <w:p>
      <w:pPr>
        <w:pStyle w:val="Body"/>
        <w:ind w:right="88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2014</w:t>
      </w:r>
      <w:r>
        <w:rPr>
          <w:rStyle w:val="None"/>
          <w:b w:val="1"/>
          <w:bCs w:val="1"/>
          <w:rtl w:val="0"/>
          <w:lang w:val="en-US"/>
        </w:rPr>
        <w:t>-2013,</w:t>
      </w:r>
      <w:r>
        <w:rPr>
          <w:rStyle w:val="None"/>
          <w:b w:val="1"/>
          <w:bCs w:val="1"/>
          <w:rtl w:val="0"/>
        </w:rPr>
        <w:t xml:space="preserve"> IEEEXtreme 8.0</w:t>
      </w:r>
      <w:r>
        <w:rPr>
          <w:rStyle w:val="None"/>
          <w:b w:val="1"/>
          <w:bCs w:val="1"/>
          <w:rtl w:val="0"/>
          <w:lang w:val="en-US"/>
        </w:rPr>
        <w:t>-7.0</w:t>
      </w:r>
      <w:r>
        <w:rPr>
          <w:rStyle w:val="None"/>
          <w:b w:val="1"/>
          <w:bCs w:val="1"/>
          <w:rtl w:val="0"/>
          <w:lang w:val="en-US"/>
        </w:rPr>
        <w:t xml:space="preserve"> Programming Competition:</w:t>
      </w:r>
      <w:r>
        <w:rPr>
          <w:b w:val="0"/>
          <w:bCs w:val="0"/>
          <w:rtl w:val="0"/>
          <w:lang w:val="en-US"/>
        </w:rPr>
        <w:t xml:space="preserve"> As a team of three undergraduate students,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b w:val="0"/>
          <w:bCs w:val="0"/>
          <w:rtl w:val="0"/>
          <w:lang w:val="en-US"/>
        </w:rPr>
        <w:t xml:space="preserve"> in Turkey,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P</w:t>
      </w:r>
      <w:r>
        <w:rPr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rtl w:val="0"/>
          <w:lang w:val="en-US"/>
        </w:rPr>
        <w:t>HDR is a Histogram based percentile approximation extension for PostgreSQL database systems. It provides 400x speed increase with 0.0001 error ratio.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Hyperlink.3"/>
          <w:b w:val="0"/>
          <w:bCs w:val="0"/>
        </w:rPr>
        <w:fldChar w:fldCharType="begin" w:fldLock="0"/>
      </w:r>
      <w:r>
        <w:rPr>
          <w:rStyle w:val="Hyperlink.3"/>
          <w:b w:val="0"/>
          <w:bCs w:val="0"/>
        </w:rPr>
        <w:instrText xml:space="preserve"> HYPERLINK "http://www.swiss-affinity.ch"</w:instrText>
      </w:r>
      <w:r>
        <w:rPr>
          <w:rStyle w:val="Hyperlink.3"/>
          <w:b w:val="0"/>
          <w:bCs w:val="0"/>
        </w:rPr>
        <w:fldChar w:fldCharType="separate" w:fldLock="0"/>
      </w:r>
      <w:r>
        <w:rPr>
          <w:rStyle w:val="Hyperlink.3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C</w:t>
      </w:r>
      <w:r>
        <w:rPr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SQL(PostgreSQL, MySQL),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ind w:right="8500" w:hanging="72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da-DK"/>
        </w:rPr>
        <w:t>LA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  <w:lang w:val="pt-PT"/>
        </w:rPr>
        <w:t>GES</w:t>
      </w:r>
    </w:p>
    <w:p>
      <w:pPr>
        <w:pStyle w:val="Body"/>
        <w:spacing w:line="360" w:lineRule="auto"/>
        <w:ind w:right="281" w:hanging="720"/>
        <w:jc w:val="center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b w:val="0"/>
          <w:bCs w:val="0"/>
          <w:rtl w:val="0"/>
          <w:lang w:val="en-US"/>
        </w:rPr>
        <w:t xml:space="preserve">             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Fluent </w:t>
        <w:tab/>
        <w:t xml:space="preserve">      </w:t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  <w:tab/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0"/>
          <w:sz w:val="26"/>
          <w:szCs w:val="26"/>
          <w:rtl w:val="0"/>
        </w:rPr>
        <w:t>P</w:t>
      </w:r>
      <w:r>
        <w:rPr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0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22"/>
      <w:szCs w:val="22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color w:val="116cce"/>
      <w:sz w:val="22"/>
      <w:szCs w:val="22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