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76" w:lineRule="auto"/>
        <w:jc w:val="left"/>
        <w:rPr>
          <w:rFonts w:ascii="Verdana" w:cs="Verdana" w:eastAsia="Verdana" w:hAnsi="Verdana"/>
          <w:b w:val="1"/>
          <w:bCs w:val="1"/>
          <w:sz w:val="24"/>
          <w:szCs w:val="24"/>
          <w:u w:val="single"/>
        </w:rPr>
      </w:pPr>
      <w:r w:rsidDel="00000000" w:rsidR="00000000" w:rsidRPr="00000000">
        <w:rPr>
          <w:rFonts w:ascii="Verdana" w:cs="Verdana" w:eastAsia="Verdana" w:hAnsi="Verdana"/>
          <w:b w:val="1"/>
          <w:bCs w:val="1"/>
          <w:sz w:val="24"/>
          <w:szCs w:val="24"/>
          <w:u w:val="single"/>
          <w:rtl w:val="0"/>
        </w:rPr>
        <w:t xml:space="preserve">İÇİNDEKİLER</w:t>
      </w:r>
    </w:p>
    <w:sdt>
      <w:sdtPr>
        <w:id w:val="-328049996"/>
        <w:docPartObj>
          <w:docPartGallery w:val="Table of Contents"/>
          <w:docPartUnique w:val="1"/>
        </w:docPartObj>
      </w:sdtPr>
      <w:sdtContent>
        <w:p w:rsidR="00000000" w:rsidDel="00000000" w:rsidP="00000000" w:rsidRDefault="00000000" w:rsidRPr="00000000" w14:paraId="00000002">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au674hofumhw">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Genel Tanıtım</w:t>
              <w:tab/>
              <w:t xml:space="preserve">1</w:t>
            </w:r>
          </w:hyperlink>
          <w:r w:rsidDel="00000000" w:rsidR="00000000" w:rsidRPr="00000000">
            <w:rPr>
              <w:rtl w:val="0"/>
            </w:rPr>
          </w:r>
        </w:p>
        <w:p w:rsidR="00000000" w:rsidDel="00000000" w:rsidP="00000000" w:rsidRDefault="00000000" w:rsidRPr="00000000" w14:paraId="00000003">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jug203bx49hn">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Zero Trust Service Access (ZTSA) Nedir?</w:t>
              <w:tab/>
              <w:t xml:space="preserve">1</w:t>
            </w:r>
          </w:hyperlink>
          <w:r w:rsidDel="00000000" w:rsidR="00000000" w:rsidRPr="00000000">
            <w:rPr>
              <w:rtl w:val="0"/>
            </w:rPr>
          </w:r>
        </w:p>
        <w:p w:rsidR="00000000" w:rsidDel="00000000" w:rsidP="00000000" w:rsidRDefault="00000000" w:rsidRPr="00000000" w14:paraId="00000004">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90jzzt2egqtm">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Ürün Mimarisi</w:t>
              <w:tab/>
              <w:t xml:space="preserve">2</w:t>
            </w:r>
          </w:hyperlink>
          <w:r w:rsidDel="00000000" w:rsidR="00000000" w:rsidRPr="00000000">
            <w:rPr>
              <w:rtl w:val="0"/>
            </w:rPr>
          </w:r>
        </w:p>
        <w:p w:rsidR="00000000" w:rsidDel="00000000" w:rsidP="00000000" w:rsidRDefault="00000000" w:rsidRPr="00000000" w14:paraId="00000005">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bngx352ssstb">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Antikor ZTSA Kullanımı ile ilgili Mevzuatlar</w:t>
              <w:tab/>
              <w:t xml:space="preserve">3</w:t>
            </w:r>
          </w:hyperlink>
          <w:r w:rsidDel="00000000" w:rsidR="00000000" w:rsidRPr="00000000">
            <w:rPr>
              <w:rtl w:val="0"/>
            </w:rPr>
          </w:r>
        </w:p>
        <w:p w:rsidR="00000000" w:rsidDel="00000000" w:rsidP="00000000" w:rsidRDefault="00000000" w:rsidRPr="00000000" w14:paraId="00000006">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7f9lhp5ftkg">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Desteklenen Servisler</w:t>
              <w:tab/>
              <w:t xml:space="preserve">3</w:t>
            </w:r>
          </w:hyperlink>
          <w:r w:rsidDel="00000000" w:rsidR="00000000" w:rsidRPr="00000000">
            <w:rPr>
              <w:rtl w:val="0"/>
            </w:rPr>
          </w:r>
        </w:p>
        <w:p w:rsidR="00000000" w:rsidDel="00000000" w:rsidP="00000000" w:rsidRDefault="00000000" w:rsidRPr="00000000" w14:paraId="00000007">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j3xzkpxig8zw">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Erişim Denetimi Özellikleri</w:t>
              <w:tab/>
              <w:t xml:space="preserve">4</w:t>
            </w:r>
          </w:hyperlink>
          <w:r w:rsidDel="00000000" w:rsidR="00000000" w:rsidRPr="00000000">
            <w:rPr>
              <w:rtl w:val="0"/>
            </w:rPr>
          </w:r>
        </w:p>
        <w:p w:rsidR="00000000" w:rsidDel="00000000" w:rsidP="00000000" w:rsidRDefault="00000000" w:rsidRPr="00000000" w14:paraId="00000008">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329k17ypynx5">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Güvenlik Özellikleri</w:t>
              <w:tab/>
              <w:t xml:space="preserve">4</w:t>
            </w:r>
          </w:hyperlink>
          <w:r w:rsidDel="00000000" w:rsidR="00000000" w:rsidRPr="00000000">
            <w:rPr>
              <w:rtl w:val="0"/>
            </w:rPr>
          </w:r>
        </w:p>
        <w:p w:rsidR="00000000" w:rsidDel="00000000" w:rsidP="00000000" w:rsidRDefault="00000000" w:rsidRPr="00000000" w14:paraId="00000009">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ssmnv3qnxege">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Entegrasyon Özellikleri</w:t>
              <w:tab/>
              <w:t xml:space="preserve">5</w:t>
            </w:r>
          </w:hyperlink>
          <w:r w:rsidDel="00000000" w:rsidR="00000000" w:rsidRPr="00000000">
            <w:rPr>
              <w:rtl w:val="0"/>
            </w:rPr>
          </w:r>
        </w:p>
        <w:p w:rsidR="00000000" w:rsidDel="00000000" w:rsidP="00000000" w:rsidRDefault="00000000" w:rsidRPr="00000000" w14:paraId="0000000A">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dyazsru53yjf">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Kimlik Doğrulama Yöntemleri</w:t>
              <w:tab/>
              <w:t xml:space="preserve">5</w:t>
            </w:r>
          </w:hyperlink>
          <w:r w:rsidDel="00000000" w:rsidR="00000000" w:rsidRPr="00000000">
            <w:rPr>
              <w:rtl w:val="0"/>
            </w:rPr>
          </w:r>
        </w:p>
        <w:p w:rsidR="00000000" w:rsidDel="00000000" w:rsidP="00000000" w:rsidRDefault="00000000" w:rsidRPr="00000000" w14:paraId="0000000B">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b8q4fonmz82f">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Yönetim Arayüzü Özellikleri</w:t>
              <w:tab/>
              <w:t xml:space="preserve">5</w:t>
            </w:r>
          </w:hyperlink>
          <w:r w:rsidDel="00000000" w:rsidR="00000000" w:rsidRPr="00000000">
            <w:rPr>
              <w:rtl w:val="0"/>
            </w:rPr>
          </w:r>
        </w:p>
        <w:p w:rsidR="00000000" w:rsidDel="00000000" w:rsidP="00000000" w:rsidRDefault="00000000" w:rsidRPr="00000000" w14:paraId="0000000C">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st9imhw9a8zk">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Ölçeklenebilirlik</w:t>
              <w:tab/>
              <w:t xml:space="preserve">6</w:t>
            </w:r>
          </w:hyperlink>
          <w:r w:rsidDel="00000000" w:rsidR="00000000" w:rsidRPr="00000000">
            <w:rPr>
              <w:rtl w:val="0"/>
            </w:rPr>
          </w:r>
        </w:p>
        <w:p w:rsidR="00000000" w:rsidDel="00000000" w:rsidP="00000000" w:rsidRDefault="00000000" w:rsidRPr="00000000" w14:paraId="0000000D">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brvz1ei9vc0p">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Öne Çıkan Avantajları</w:t>
              <w:tab/>
              <w:t xml:space="preserve">6</w:t>
            </w:r>
          </w:hyperlink>
          <w:r w:rsidDel="00000000" w:rsidR="00000000" w:rsidRPr="00000000">
            <w:rPr>
              <w:rtl w:val="0"/>
            </w:rPr>
          </w:r>
        </w:p>
        <w:p w:rsidR="00000000" w:rsidDel="00000000" w:rsidP="00000000" w:rsidRDefault="00000000" w:rsidRPr="00000000" w14:paraId="0000000E">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e9owmh3m6i0b">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Örnek Kullanım Senaryosu</w:t>
              <w:tab/>
              <w:t xml:space="preserve">7</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idyjvqkywc6z">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Web Arayüz Kullanım Kılavuzu</w:t>
              <w:tab/>
              <w:t xml:space="preserve">7</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8v4u3za6m9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Arayüze Giriş</w:t>
              <w:tab/>
              <w:t xml:space="preserve">8</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vol716hnah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Servis Menüsü</w:t>
              <w:tab/>
              <w:t xml:space="preserve">8</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k2phc1igfi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Manage Menüsü</w:t>
              <w:tab/>
              <w:t xml:space="preserve">9</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rszvvekunr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Reports Menüsü</w:t>
              <w:tab/>
              <w:t xml:space="preserve">12</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m9mhvrst7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System Settings Menüsü</w:t>
              <w:tab/>
              <w:t xml:space="preserve">12</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j53pbz0uk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Bağlantı Örneği</w:t>
              <w:tab/>
              <w:t xml:space="preserve">20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6">
      <w:pPr>
        <w:pStyle w:val="Heading2"/>
        <w:spacing w:after="0" w:line="276" w:lineRule="auto"/>
        <w:rPr>
          <w:rFonts w:ascii="Verdana" w:cs="Verdana" w:eastAsia="Verdana" w:hAnsi="Verdana"/>
          <w:b w:val="1"/>
          <w:bCs w:val="1"/>
          <w:sz w:val="28"/>
          <w:szCs w:val="28"/>
        </w:rPr>
      </w:pPr>
      <w:bookmarkStart w:colFirst="0" w:colLast="0" w:name="_au674hofumhw" w:id="0"/>
      <w:bookmarkEnd w:id="0"/>
      <w:r w:rsidDel="00000000" w:rsidR="00000000" w:rsidRPr="00000000">
        <w:rPr>
          <w:rFonts w:ascii="Verdana" w:cs="Verdana" w:eastAsia="Verdana" w:hAnsi="Verdana"/>
          <w:b w:val="1"/>
          <w:bCs w:val="1"/>
          <w:sz w:val="28"/>
          <w:szCs w:val="28"/>
          <w:rtl w:val="0"/>
        </w:rPr>
        <w:t xml:space="preserve">Genel Tanıtım</w:t>
      </w:r>
    </w:p>
    <w:p w:rsidR="00000000" w:rsidDel="00000000" w:rsidP="00000000" w:rsidRDefault="00000000" w:rsidRPr="00000000" w14:paraId="00000017">
      <w:pPr>
        <w:spacing w:line="276" w:lineRule="auto"/>
        <w:ind w:firstLine="720"/>
        <w:jc w:val="both"/>
        <w:rPr>
          <w:rFonts w:ascii="Verdana" w:cs="Verdana" w:eastAsia="Verdana" w:hAnsi="Verdana"/>
        </w:rPr>
      </w:pPr>
      <w:r w:rsidDel="00000000" w:rsidR="00000000" w:rsidRPr="00000000">
        <w:rPr>
          <w:rFonts w:ascii="Verdana" w:cs="Verdana" w:eastAsia="Verdana" w:hAnsi="Verdana"/>
          <w:rtl w:val="0"/>
        </w:rPr>
        <w:t xml:space="preserve">Antikor ZTSA, geleneksel VPN'lere alternatif olarak geliştirilen ve tarayıcı tabanlı çalışan bir Zero Trust Service Access (ZTSA) platformudur. Kullanıcılara servisleri doğrudan erişim vermeden, yalnızca kullanıcı etkileşimlerini(ekran ve mouse hareketlerini) taşıyarak yüksek güvenlikli ve düşük riskli bağlantılar sağlayan bir çözümdür.</w:t>
      </w:r>
    </w:p>
    <w:p w:rsidR="00000000" w:rsidDel="00000000" w:rsidP="00000000" w:rsidRDefault="00000000" w:rsidRPr="00000000" w14:paraId="00000018">
      <w:pPr>
        <w:pStyle w:val="Heading2"/>
        <w:spacing w:line="276" w:lineRule="auto"/>
        <w:rPr>
          <w:rFonts w:ascii="Verdana" w:cs="Verdana" w:eastAsia="Verdana" w:hAnsi="Verdana"/>
          <w:b w:val="1"/>
          <w:bCs w:val="1"/>
          <w:sz w:val="28"/>
          <w:szCs w:val="28"/>
        </w:rPr>
      </w:pPr>
      <w:bookmarkStart w:colFirst="0" w:colLast="0" w:name="_jug203bx49hn" w:id="1"/>
      <w:bookmarkEnd w:id="1"/>
      <w:r w:rsidDel="00000000" w:rsidR="00000000" w:rsidRPr="00000000">
        <w:rPr>
          <w:rFonts w:ascii="Verdana" w:cs="Verdana" w:eastAsia="Verdana" w:hAnsi="Verdana"/>
          <w:b w:val="1"/>
          <w:bCs w:val="1"/>
          <w:sz w:val="28"/>
          <w:szCs w:val="28"/>
          <w:rtl w:val="0"/>
        </w:rPr>
        <w:t xml:space="preserve">Zero Trust Service Access (ZTSA) Nedir?</w:t>
      </w:r>
    </w:p>
    <w:p w:rsidR="00000000" w:rsidDel="00000000" w:rsidP="00000000" w:rsidRDefault="00000000" w:rsidRPr="00000000" w14:paraId="00000019">
      <w:pPr>
        <w:widowControl w:val="0"/>
        <w:spacing w:after="240" w:line="276" w:lineRule="auto"/>
        <w:ind w:firstLine="720"/>
        <w:jc w:val="both"/>
        <w:rPr>
          <w:rFonts w:ascii="Verdana" w:cs="Verdana" w:eastAsia="Verdana" w:hAnsi="Verdana"/>
        </w:rPr>
      </w:pPr>
      <w:r w:rsidDel="00000000" w:rsidR="00000000" w:rsidRPr="00000000">
        <w:rPr>
          <w:rFonts w:ascii="Verdana" w:cs="Verdana" w:eastAsia="Verdana" w:hAnsi="Verdana"/>
          <w:rtl w:val="0"/>
        </w:rPr>
        <w:t xml:space="preserve">ZTSA (Zero Trust Service Access), “Sıfır Güven” yaklaşımına dayalı bir erişim güvenliği modelidir. Bu modelde, ağdaki hiçbir kullanıcıya ya da cihaza önceden güvenilmez. Her erişim isteği kimlik doğrulama ve yetkilendirme süzgecinden geçtikten sonra izin verilir. Kısaca “Asla güvenme, her zaman doğrula.” mantığındadır.</w:t>
      </w:r>
    </w:p>
    <w:p w:rsidR="00000000" w:rsidDel="00000000" w:rsidP="00000000" w:rsidRDefault="00000000" w:rsidRPr="00000000" w14:paraId="0000001A">
      <w:pPr>
        <w:widowControl w:val="0"/>
        <w:shd w:fill="ffffff" w:val="clear"/>
        <w:spacing w:after="240" w:line="276" w:lineRule="auto"/>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Antikor ZTSA, kullanıcıların ve cihazların ağa değil, yalnızca ihtiyaç duydukları uygulamalara ve hizmetlere güvenli bir tünel üzerinden erişmesini sağlar. Bu sayede:</w:t>
      </w:r>
    </w:p>
    <w:p w:rsidR="00000000" w:rsidDel="00000000" w:rsidP="00000000" w:rsidRDefault="00000000" w:rsidRPr="00000000" w14:paraId="0000001B">
      <w:pPr>
        <w:widowControl w:val="0"/>
        <w:numPr>
          <w:ilvl w:val="0"/>
          <w:numId w:val="11"/>
        </w:numPr>
        <w:shd w:fill="ffffff" w:val="clear"/>
        <w:spacing w:after="0" w:afterAutospacing="0" w:line="276"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VPN’in ile sunucuya doğrudan erişebilmenin yol açtığı Saldırı yüzeyini minimuma indirir. İstemciler, doğrudan sunucuya bağlanamaz.</w:t>
      </w:r>
    </w:p>
    <w:p w:rsidR="00000000" w:rsidDel="00000000" w:rsidP="00000000" w:rsidRDefault="00000000" w:rsidRPr="00000000" w14:paraId="0000001C">
      <w:pPr>
        <w:widowControl w:val="0"/>
        <w:numPr>
          <w:ilvl w:val="0"/>
          <w:numId w:val="11"/>
        </w:numPr>
        <w:shd w:fill="ffffff" w:val="clear"/>
        <w:spacing w:after="0" w:afterAutospacing="0" w:before="0" w:beforeAutospacing="0" w:line="276" w:lineRule="auto"/>
        <w:ind w:left="720" w:hanging="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Kullanıcılar, doğrudan RDP, SSH gibi servislere erişmek yerine https ile Antikor ZTSA portalına bağlanır. Antikor ZTSA arada protokol adaptörlüğü yapar.</w:t>
      </w:r>
    </w:p>
    <w:p w:rsidR="00000000" w:rsidDel="00000000" w:rsidP="00000000" w:rsidRDefault="00000000" w:rsidRPr="00000000" w14:paraId="0000001D">
      <w:pPr>
        <w:widowControl w:val="0"/>
        <w:numPr>
          <w:ilvl w:val="0"/>
          <w:numId w:val="11"/>
        </w:numPr>
        <w:shd w:fill="ffffff" w:val="clear"/>
        <w:spacing w:after="0" w:afterAutospacing="0" w:before="0" w:beforeAutospacing="0" w:line="276" w:lineRule="auto"/>
        <w:ind w:left="720" w:hanging="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Bu bağlamda; vpn bağlantıları üzerinden yapılabilen servis tarama, exploit etme girişimleri tamamen bertaraf edilir.</w:t>
      </w:r>
    </w:p>
    <w:p w:rsidR="00000000" w:rsidDel="00000000" w:rsidP="00000000" w:rsidRDefault="00000000" w:rsidRPr="00000000" w14:paraId="0000001E">
      <w:pPr>
        <w:widowControl w:val="0"/>
        <w:numPr>
          <w:ilvl w:val="0"/>
          <w:numId w:val="11"/>
        </w:numPr>
        <w:shd w:fill="ffffff" w:val="clear"/>
        <w:spacing w:after="0" w:afterAutospacing="0" w:before="0" w:beforeAutospacing="0" w:line="276" w:lineRule="auto"/>
        <w:ind w:left="720" w:hanging="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Yanal hareketleri ve fidye yazılımı (ransomware) risklerini engeller.</w:t>
      </w:r>
    </w:p>
    <w:p w:rsidR="00000000" w:rsidDel="00000000" w:rsidP="00000000" w:rsidRDefault="00000000" w:rsidRPr="00000000" w14:paraId="0000001F">
      <w:pPr>
        <w:widowControl w:val="0"/>
        <w:numPr>
          <w:ilvl w:val="0"/>
          <w:numId w:val="11"/>
        </w:numPr>
        <w:shd w:fill="ffffff" w:val="clear"/>
        <w:spacing w:after="0" w:afterAutospacing="0" w:before="0" w:beforeAutospacing="0" w:line="276" w:lineRule="auto"/>
        <w:ind w:left="720" w:hanging="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Tüm erişim taleplerini detaylıca kayıt altına alarak tam görünürlük sağlar.</w:t>
      </w:r>
    </w:p>
    <w:p w:rsidR="00000000" w:rsidDel="00000000" w:rsidP="00000000" w:rsidRDefault="00000000" w:rsidRPr="00000000" w14:paraId="00000020">
      <w:pPr>
        <w:widowControl w:val="0"/>
        <w:numPr>
          <w:ilvl w:val="0"/>
          <w:numId w:val="11"/>
        </w:numPr>
        <w:shd w:fill="ffffff" w:val="clear"/>
        <w:spacing w:after="0" w:afterAutospacing="0" w:before="0" w:beforeAutospacing="0" w:line="276" w:lineRule="auto"/>
        <w:ind w:left="720" w:hanging="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Sektördeki PAM ürünlerinden farklı olarak; agentsız çalışabilme, RDP ve SSH dışında K8s, Telnet, VNC, Web uygulamaları ve Dosya Alışverişleri (FTP, SFTP/SCP, SMB/CIFS, WebDAV, S3, Google Drive) servislerini de ürünümüz üzerinden erişimini sağlar.</w:t>
      </w:r>
    </w:p>
    <w:p w:rsidR="00000000" w:rsidDel="00000000" w:rsidP="00000000" w:rsidRDefault="00000000" w:rsidRPr="00000000" w14:paraId="00000021">
      <w:pPr>
        <w:widowControl w:val="0"/>
        <w:numPr>
          <w:ilvl w:val="0"/>
          <w:numId w:val="11"/>
        </w:numPr>
        <w:shd w:fill="ffffff" w:val="clear"/>
        <w:spacing w:after="0" w:afterAutospacing="0" w:before="0" w:beforeAutospacing="0" w:line="276" w:lineRule="auto"/>
        <w:ind w:left="720" w:hanging="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Ayrıca aktif sessionlara canlı olarak katılma, oturumu birlikte yönetme gibi yeteneklere de sahiptir.</w:t>
      </w:r>
    </w:p>
    <w:p w:rsidR="00000000" w:rsidDel="00000000" w:rsidP="00000000" w:rsidRDefault="00000000" w:rsidRPr="00000000" w14:paraId="00000022">
      <w:pPr>
        <w:widowControl w:val="0"/>
        <w:numPr>
          <w:ilvl w:val="0"/>
          <w:numId w:val="11"/>
        </w:numPr>
        <w:shd w:fill="ffffff" w:val="clear"/>
        <w:spacing w:after="0" w:afterAutospacing="0" w:before="0" w:beforeAutospacing="0" w:line="276" w:lineRule="auto"/>
        <w:ind w:left="720" w:hanging="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Böylece Intranet uygulamaları, monitoring uygulamaları vb. web arayüzleri da güvenli olarak erişime açılabilir.</w:t>
      </w:r>
    </w:p>
    <w:p w:rsidR="00000000" w:rsidDel="00000000" w:rsidP="00000000" w:rsidRDefault="00000000" w:rsidRPr="00000000" w14:paraId="00000023">
      <w:pPr>
        <w:widowControl w:val="0"/>
        <w:numPr>
          <w:ilvl w:val="0"/>
          <w:numId w:val="11"/>
        </w:numPr>
        <w:shd w:fill="ffffff" w:val="clear"/>
        <w:spacing w:after="0" w:afterAutospacing="0" w:before="0" w:beforeAutospacing="0" w:line="276" w:lineRule="auto"/>
        <w:ind w:left="720" w:hanging="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ShareMyScreen özelliğimiz, Anydesk / Teamviewer gibi çözümlerin aksine, remote support (uzaktan destek) süreçlerinizde ekran paylaşım trafiğini buluta (cloud) çıkarmadan, veriyi on-prem (şirket içinde) tutarak güvenli bir remote control deneyimi sunar.</w:t>
      </w:r>
    </w:p>
    <w:p w:rsidR="00000000" w:rsidDel="00000000" w:rsidP="00000000" w:rsidRDefault="00000000" w:rsidRPr="00000000" w14:paraId="00000024">
      <w:pPr>
        <w:widowControl w:val="0"/>
        <w:numPr>
          <w:ilvl w:val="0"/>
          <w:numId w:val="11"/>
        </w:numPr>
        <w:shd w:fill="ffffff" w:val="clear"/>
        <w:spacing w:after="0" w:afterAutospacing="0" w:before="0" w:beforeAutospacing="0" w:line="276" w:lineRule="auto"/>
        <w:ind w:left="720" w:hanging="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Ürünümüz, gelişmiş kimlik doğrulama katmanları (MFA, LDAP/Active Directory, RADIUS-Challenge, SSO) ile kurumsal güvenlik politikalarını güçlendirir. Eş zamanlı olarak, Audit Logging ve SIEM (CEF, JSON) entegrasyonları sayesinde, kurumsal denetlenebilirlik standartlarına ve yasal mevzuatlara tam uyumluluk sunar.</w:t>
      </w:r>
    </w:p>
    <w:p w:rsidR="00000000" w:rsidDel="00000000" w:rsidP="00000000" w:rsidRDefault="00000000" w:rsidRPr="00000000" w14:paraId="00000025">
      <w:pPr>
        <w:widowControl w:val="0"/>
        <w:numPr>
          <w:ilvl w:val="0"/>
          <w:numId w:val="11"/>
        </w:numPr>
        <w:shd w:fill="ffffff" w:val="clear"/>
        <w:spacing w:after="0" w:afterAutospacing="0" w:before="0" w:beforeAutospacing="0" w:line="276" w:lineRule="auto"/>
        <w:ind w:left="720" w:hanging="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Çözümümüzün Virtual Appliance olarak sunulması, mevcut ağ topolojinizde herhangi bir değişiklik gerektirmeksizin hızlı ve esnek bir kurulum (deployment) avantajı sağlar.</w:t>
      </w:r>
    </w:p>
    <w:p w:rsidR="00000000" w:rsidDel="00000000" w:rsidP="00000000" w:rsidRDefault="00000000" w:rsidRPr="00000000" w14:paraId="00000026">
      <w:pPr>
        <w:widowControl w:val="0"/>
        <w:numPr>
          <w:ilvl w:val="0"/>
          <w:numId w:val="11"/>
        </w:numPr>
        <w:shd w:fill="ffffff" w:val="clear"/>
        <w:spacing w:after="240" w:before="0" w:beforeAutospacing="0" w:line="276" w:lineRule="auto"/>
        <w:ind w:left="720" w:hanging="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Konteyner tabanlı iç mimarisi, platforma artan talepler doğrultusunda dinamik olarak yatayda ölçeklenebilme kabiliyeti sunar.</w:t>
      </w:r>
      <w:r w:rsidDel="00000000" w:rsidR="00000000" w:rsidRPr="00000000">
        <w:rPr>
          <w:rtl w:val="0"/>
        </w:rPr>
      </w:r>
    </w:p>
    <w:p w:rsidR="00000000" w:rsidDel="00000000" w:rsidP="00000000" w:rsidRDefault="00000000" w:rsidRPr="00000000" w14:paraId="00000027">
      <w:pPr>
        <w:pStyle w:val="Heading2"/>
        <w:widowControl w:val="0"/>
        <w:spacing w:line="276" w:lineRule="auto"/>
        <w:rPr>
          <w:rFonts w:ascii="Verdana" w:cs="Verdana" w:eastAsia="Verdana" w:hAnsi="Verdana"/>
          <w:b w:val="1"/>
          <w:bCs w:val="1"/>
          <w:sz w:val="28"/>
          <w:szCs w:val="28"/>
        </w:rPr>
      </w:pPr>
      <w:bookmarkStart w:colFirst="0" w:colLast="0" w:name="_90jzzt2egqtm" w:id="2"/>
      <w:bookmarkEnd w:id="2"/>
      <w:r w:rsidDel="00000000" w:rsidR="00000000" w:rsidRPr="00000000">
        <w:rPr>
          <w:rFonts w:ascii="Verdana" w:cs="Verdana" w:eastAsia="Verdana" w:hAnsi="Verdana"/>
          <w:b w:val="1"/>
          <w:bCs w:val="1"/>
          <w:sz w:val="28"/>
          <w:szCs w:val="28"/>
          <w:rtl w:val="0"/>
        </w:rPr>
        <w:t xml:space="preserve">Ürün Mimarisi</w:t>
      </w:r>
    </w:p>
    <w:p w:rsidR="00000000" w:rsidDel="00000000" w:rsidP="00000000" w:rsidRDefault="00000000" w:rsidRPr="00000000" w14:paraId="00000028">
      <w:pPr>
        <w:widowControl w:val="0"/>
        <w:spacing w:before="100" w:line="276" w:lineRule="auto"/>
        <w:ind w:firstLine="720"/>
        <w:jc w:val="both"/>
        <w:rPr>
          <w:rFonts w:ascii="Verdana" w:cs="Verdana" w:eastAsia="Verdana" w:hAnsi="Verdana"/>
        </w:rPr>
      </w:pPr>
      <w:r w:rsidDel="00000000" w:rsidR="00000000" w:rsidRPr="00000000">
        <w:rPr>
          <w:rFonts w:ascii="Verdana" w:cs="Verdana" w:eastAsia="Verdana" w:hAnsi="Verdana"/>
          <w:rtl w:val="0"/>
        </w:rPr>
        <w:t xml:space="preserve">Virtual Appliance (VMWare ESXi / vSphere, Microsoft Hyper-V, Proxmox, KVM Tabanlı Hipervizörler) olarak pazara sunulmuştur ve Tüm Güvenlik Duvarları ile tam uyumludur. Kurum içi sistemlere uzaktan erişimi tamamen yeni bir yaklaşımla sunar. Geleneksel VPN’lerin aksine, kullanıcıların sunucuya doğrudan erişmesine izin vermez. Bu sayede güvenlik açıklarını sıfıra indirir.</w:t>
      </w:r>
    </w:p>
    <w:p w:rsidR="00000000" w:rsidDel="00000000" w:rsidP="00000000" w:rsidRDefault="00000000" w:rsidRPr="00000000" w14:paraId="00000029">
      <w:pPr>
        <w:widowControl w:val="0"/>
        <w:spacing w:line="276" w:lineRule="auto"/>
        <w:rPr>
          <w:rFonts w:ascii="Verdana" w:cs="Verdana" w:eastAsia="Verdana" w:hAnsi="Verdana"/>
        </w:rPr>
      </w:pPr>
      <w:r w:rsidDel="00000000" w:rsidR="00000000" w:rsidRPr="00000000">
        <w:rPr>
          <w:rFonts w:ascii="Verdana" w:cs="Verdana" w:eastAsia="Verdana" w:hAnsi="Verdana"/>
        </w:rPr>
        <w:drawing>
          <wp:inline distB="114300" distT="114300" distL="114300" distR="114300">
            <wp:extent cx="5731200" cy="1905000"/>
            <wp:effectExtent b="0" l="0" r="0" t="0"/>
            <wp:docPr id="30" name="image19.png"/>
            <a:graphic>
              <a:graphicData uri="http://schemas.openxmlformats.org/drawingml/2006/picture">
                <pic:pic>
                  <pic:nvPicPr>
                    <pic:cNvPr id="0" name="image19.png"/>
                    <pic:cNvPicPr preferRelativeResize="0"/>
                  </pic:nvPicPr>
                  <pic:blipFill>
                    <a:blip r:embed="rId6"/>
                    <a:srcRect b="0" l="0" r="0" t="0"/>
                    <a:stretch>
                      <a:fillRect/>
                    </a:stretch>
                  </pic:blipFill>
                  <pic:spPr>
                    <a:xfrm>
                      <a:off x="0" y="0"/>
                      <a:ext cx="5731200"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widowControl w:val="0"/>
        <w:spacing w:line="276" w:lineRule="auto"/>
        <w:rPr>
          <w:rFonts w:ascii="Verdana" w:cs="Verdana" w:eastAsia="Verdana" w:hAnsi="Verdana"/>
        </w:rPr>
      </w:pPr>
      <w:r w:rsidDel="00000000" w:rsidR="00000000" w:rsidRPr="00000000">
        <w:rPr>
          <w:rtl w:val="0"/>
        </w:rPr>
      </w:r>
    </w:p>
    <w:p w:rsidR="00000000" w:rsidDel="00000000" w:rsidP="00000000" w:rsidRDefault="00000000" w:rsidRPr="00000000" w14:paraId="0000002B">
      <w:pPr>
        <w:pStyle w:val="Heading2"/>
        <w:shd w:fill="ffffff" w:val="clear"/>
        <w:spacing w:after="240" w:line="276" w:lineRule="auto"/>
        <w:jc w:val="both"/>
        <w:rPr>
          <w:rFonts w:ascii="Verdana" w:cs="Verdana" w:eastAsia="Verdana" w:hAnsi="Verdana"/>
          <w:b w:val="1"/>
          <w:bCs w:val="1"/>
          <w:sz w:val="28"/>
          <w:szCs w:val="28"/>
        </w:rPr>
      </w:pPr>
      <w:bookmarkStart w:colFirst="0" w:colLast="0" w:name="_bngx352ssstb" w:id="3"/>
      <w:bookmarkEnd w:id="3"/>
      <w:r w:rsidDel="00000000" w:rsidR="00000000" w:rsidRPr="00000000">
        <w:rPr>
          <w:rFonts w:ascii="Verdana" w:cs="Verdana" w:eastAsia="Verdana" w:hAnsi="Verdana"/>
          <w:b w:val="1"/>
          <w:bCs w:val="1"/>
          <w:sz w:val="28"/>
          <w:szCs w:val="28"/>
          <w:rtl w:val="0"/>
        </w:rPr>
        <w:t xml:space="preserve">Antikor ZTSA Kullanımı ile ilgili Mevzuatlar</w:t>
      </w:r>
    </w:p>
    <w:p w:rsidR="00000000" w:rsidDel="00000000" w:rsidP="00000000" w:rsidRDefault="00000000" w:rsidRPr="00000000" w14:paraId="0000002C">
      <w:pPr>
        <w:shd w:fill="ffffff" w:val="clear"/>
        <w:spacing w:after="240" w:line="276" w:lineRule="auto"/>
        <w:jc w:val="both"/>
        <w:rPr>
          <w:rFonts w:ascii="Verdana" w:cs="Verdana" w:eastAsia="Verdana" w:hAnsi="Verdana"/>
          <w:u w:val="single"/>
        </w:rPr>
      </w:pPr>
      <w:r w:rsidDel="00000000" w:rsidR="00000000" w:rsidRPr="00000000">
        <w:rPr>
          <w:rFonts w:ascii="Verdana" w:cs="Verdana" w:eastAsia="Verdana" w:hAnsi="Verdana"/>
          <w:u w:val="single"/>
          <w:rtl w:val="0"/>
        </w:rPr>
        <w:t xml:space="preserve">Antikor ZTSA, aşağıdaki mevzuatlarda belirtilen;</w:t>
      </w:r>
    </w:p>
    <w:p w:rsidR="00000000" w:rsidDel="00000000" w:rsidP="00000000" w:rsidRDefault="00000000" w:rsidRPr="00000000" w14:paraId="0000002D">
      <w:pPr>
        <w:numPr>
          <w:ilvl w:val="0"/>
          <w:numId w:val="21"/>
        </w:numPr>
        <w:shd w:fill="ffffff" w:val="clear"/>
        <w:spacing w:line="276" w:lineRule="auto"/>
        <w:ind w:left="720" w:hanging="360"/>
        <w:rPr>
          <w:rFonts w:ascii="Verdana" w:cs="Verdana" w:eastAsia="Verdana" w:hAnsi="Verdana"/>
          <w:sz w:val="22"/>
          <w:szCs w:val="22"/>
        </w:rPr>
      </w:pPr>
      <w:r w:rsidDel="00000000" w:rsidR="00000000" w:rsidRPr="00000000">
        <w:rPr>
          <w:rFonts w:ascii="Verdana" w:cs="Verdana" w:eastAsia="Verdana" w:hAnsi="Verdana"/>
          <w:rtl w:val="0"/>
        </w:rPr>
        <w:t xml:space="preserve">“Bağlantı loglarının tutulması” (ZTSA Access Log) ve daha önemlisi</w:t>
      </w:r>
    </w:p>
    <w:p w:rsidR="00000000" w:rsidDel="00000000" w:rsidP="00000000" w:rsidRDefault="00000000" w:rsidRPr="00000000" w14:paraId="0000002E">
      <w:pPr>
        <w:numPr>
          <w:ilvl w:val="0"/>
          <w:numId w:val="21"/>
        </w:numPr>
        <w:shd w:fill="ffffff" w:val="clear"/>
        <w:spacing w:line="276" w:lineRule="auto"/>
        <w:ind w:left="720" w:hanging="360"/>
        <w:rPr>
          <w:rFonts w:ascii="Verdana" w:cs="Verdana" w:eastAsia="Verdana" w:hAnsi="Verdana"/>
          <w:sz w:val="22"/>
          <w:szCs w:val="22"/>
        </w:rPr>
      </w:pPr>
      <w:r w:rsidDel="00000000" w:rsidR="00000000" w:rsidRPr="00000000">
        <w:rPr>
          <w:rFonts w:ascii="Verdana" w:cs="Verdana" w:eastAsia="Verdana" w:hAnsi="Verdana"/>
          <w:rtl w:val="0"/>
        </w:rPr>
        <w:t xml:space="preserve">“Kullanıcı aktiviteleri iz kayıtlarınının oluşturulması” (ZTSA Video ve Text Session Kayıtları)</w:t>
      </w:r>
    </w:p>
    <w:p w:rsidR="00000000" w:rsidDel="00000000" w:rsidP="00000000" w:rsidRDefault="00000000" w:rsidRPr="00000000" w14:paraId="0000002F">
      <w:pPr>
        <w:shd w:fill="ffffff" w:val="clear"/>
        <w:spacing w:after="240" w:line="276" w:lineRule="auto"/>
        <w:jc w:val="both"/>
        <w:rPr>
          <w:rFonts w:ascii="Verdana" w:cs="Verdana" w:eastAsia="Verdana" w:hAnsi="Verdana"/>
        </w:rPr>
      </w:pPr>
      <w:r w:rsidDel="00000000" w:rsidR="00000000" w:rsidRPr="00000000">
        <w:rPr>
          <w:rFonts w:ascii="Verdana" w:cs="Verdana" w:eastAsia="Verdana" w:hAnsi="Verdana"/>
          <w:rtl w:val="0"/>
        </w:rPr>
        <w:t xml:space="preserve">ihtiyaçlarını tümleşik olarak karşılamaktadır.</w:t>
      </w:r>
    </w:p>
    <w:p w:rsidR="00000000" w:rsidDel="00000000" w:rsidP="00000000" w:rsidRDefault="00000000" w:rsidRPr="00000000" w14:paraId="00000030">
      <w:pPr>
        <w:shd w:fill="ffffff" w:val="clear"/>
        <w:spacing w:after="240" w:before="360" w:line="300" w:lineRule="auto"/>
        <w:jc w:val="both"/>
        <w:rPr>
          <w:rFonts w:ascii="Verdana" w:cs="Verdana" w:eastAsia="Verdana" w:hAnsi="Verdana"/>
          <w:u w:val="single"/>
        </w:rPr>
      </w:pPr>
      <w:r w:rsidDel="00000000" w:rsidR="00000000" w:rsidRPr="00000000">
        <w:rPr>
          <w:rFonts w:ascii="Verdana" w:cs="Verdana" w:eastAsia="Verdana" w:hAnsi="Verdana"/>
          <w:u w:val="single"/>
          <w:rtl w:val="0"/>
        </w:rPr>
        <w:t xml:space="preserve">CBDDO Bilgi ve İletişim Güvenliği Rehberinde geçen;</w:t>
      </w:r>
    </w:p>
    <w:p w:rsidR="00000000" w:rsidDel="00000000" w:rsidP="00000000" w:rsidRDefault="00000000" w:rsidRPr="00000000" w14:paraId="00000031">
      <w:pPr>
        <w:numPr>
          <w:ilvl w:val="0"/>
          <w:numId w:val="7"/>
        </w:numPr>
        <w:shd w:fill="ffffff" w:val="clear"/>
        <w:spacing w:line="276" w:lineRule="auto"/>
        <w:ind w:left="720" w:hanging="360"/>
        <w:jc w:val="both"/>
        <w:rPr>
          <w:rFonts w:ascii="Verdana" w:cs="Verdana" w:eastAsia="Verdana" w:hAnsi="Verdana"/>
          <w:sz w:val="22"/>
          <w:szCs w:val="22"/>
        </w:rPr>
      </w:pPr>
      <w:r w:rsidDel="00000000" w:rsidR="00000000" w:rsidRPr="00000000">
        <w:rPr>
          <w:rFonts w:ascii="Verdana" w:cs="Verdana" w:eastAsia="Verdana" w:hAnsi="Verdana"/>
          <w:rtl w:val="0"/>
        </w:rPr>
        <w:t xml:space="preserve">Madde B.10.4 – Uzaktan Erişim kısmında, uzak erişimlerde kimlik doğrulama ve erişim loglarının tutulması gerektiği açıkça belirtilmektedir:</w:t>
        <w:br w:type="textWrapping"/>
        <w:t xml:space="preserve">“Uzaktan erişimlerde, bağlantıların loglarının tutulması ve bu logların izlenmesi sağlanmalıdır.”</w:t>
      </w:r>
    </w:p>
    <w:p w:rsidR="00000000" w:rsidDel="00000000" w:rsidP="00000000" w:rsidRDefault="00000000" w:rsidRPr="00000000" w14:paraId="00000032">
      <w:pPr>
        <w:numPr>
          <w:ilvl w:val="0"/>
          <w:numId w:val="7"/>
        </w:numPr>
        <w:shd w:fill="ffffff" w:val="clear"/>
        <w:spacing w:after="240" w:line="276" w:lineRule="auto"/>
        <w:ind w:left="720" w:hanging="360"/>
        <w:jc w:val="both"/>
        <w:rPr>
          <w:rFonts w:ascii="Verdana" w:cs="Verdana" w:eastAsia="Verdana" w:hAnsi="Verdana"/>
          <w:sz w:val="22"/>
          <w:szCs w:val="22"/>
        </w:rPr>
      </w:pPr>
      <w:r w:rsidDel="00000000" w:rsidR="00000000" w:rsidRPr="00000000">
        <w:rPr>
          <w:rFonts w:ascii="Verdana" w:cs="Verdana" w:eastAsia="Verdana" w:hAnsi="Verdana"/>
          <w:rtl w:val="0"/>
        </w:rPr>
        <w:t xml:space="preserve">Madde B.3.6 – İz Kayıtları ve Olay Yönetimi kısmında ise:</w:t>
        <w:br w:type="textWrapping"/>
        <w:t xml:space="preserve">“Sistemlere yapılan erişimler, kullanıcı aktiviteleri ve güvenlik olayları için iz kayıtları oluşturulmalı ve düzenli olarak gözden geçirilmelidir.”</w:t>
      </w:r>
    </w:p>
    <w:p w:rsidR="00000000" w:rsidDel="00000000" w:rsidP="00000000" w:rsidRDefault="00000000" w:rsidRPr="00000000" w14:paraId="00000033">
      <w:pPr>
        <w:shd w:fill="ffffff" w:val="clear"/>
        <w:spacing w:after="240" w:before="360" w:line="300" w:lineRule="auto"/>
        <w:jc w:val="both"/>
        <w:rPr>
          <w:rFonts w:ascii="Verdana" w:cs="Verdana" w:eastAsia="Verdana" w:hAnsi="Verdana"/>
          <w:u w:val="single"/>
        </w:rPr>
      </w:pPr>
      <w:r w:rsidDel="00000000" w:rsidR="00000000" w:rsidRPr="00000000">
        <w:rPr>
          <w:rFonts w:ascii="Verdana" w:cs="Verdana" w:eastAsia="Verdana" w:hAnsi="Verdana"/>
          <w:u w:val="single"/>
          <w:rtl w:val="0"/>
        </w:rPr>
        <w:t xml:space="preserve">CBDDO Denetim Rehberinde geçen;</w:t>
      </w:r>
    </w:p>
    <w:p w:rsidR="00000000" w:rsidDel="00000000" w:rsidP="00000000" w:rsidRDefault="00000000" w:rsidRPr="00000000" w14:paraId="00000034">
      <w:pPr>
        <w:numPr>
          <w:ilvl w:val="0"/>
          <w:numId w:val="6"/>
        </w:numPr>
        <w:shd w:fill="ffffff" w:val="clear"/>
        <w:spacing w:line="276" w:lineRule="auto"/>
        <w:ind w:left="720" w:hanging="360"/>
        <w:jc w:val="both"/>
        <w:rPr>
          <w:rFonts w:ascii="Verdana" w:cs="Verdana" w:eastAsia="Verdana" w:hAnsi="Verdana"/>
          <w:sz w:val="22"/>
          <w:szCs w:val="22"/>
        </w:rPr>
      </w:pPr>
      <w:r w:rsidDel="00000000" w:rsidR="00000000" w:rsidRPr="00000000">
        <w:rPr>
          <w:rFonts w:ascii="Verdana" w:cs="Verdana" w:eastAsia="Verdana" w:hAnsi="Verdana"/>
          <w:rtl w:val="0"/>
        </w:rPr>
        <w:t xml:space="preserve">Denetim kapsamında, erişim kontrolleri ve kayıtlarının varlık grubu bazlı denetlenmesi gerektiği ifade edilmiştir. SSH/RDP gibi erişim yöntemleri özellikle “sunucular” ve “kullanıcı sistemleri” varlık grubu içinde değerlendirilmektedir.</w:t>
      </w:r>
    </w:p>
    <w:p w:rsidR="00000000" w:rsidDel="00000000" w:rsidP="00000000" w:rsidRDefault="00000000" w:rsidRPr="00000000" w14:paraId="00000035">
      <w:pPr>
        <w:numPr>
          <w:ilvl w:val="0"/>
          <w:numId w:val="6"/>
        </w:numPr>
        <w:shd w:fill="ffffff" w:val="clear"/>
        <w:spacing w:after="240" w:line="276" w:lineRule="auto"/>
        <w:ind w:left="720" w:hanging="360"/>
        <w:jc w:val="both"/>
        <w:rPr>
          <w:rFonts w:ascii="Verdana" w:cs="Verdana" w:eastAsia="Verdana" w:hAnsi="Verdana"/>
          <w:sz w:val="22"/>
          <w:szCs w:val="22"/>
        </w:rPr>
      </w:pPr>
      <w:r w:rsidDel="00000000" w:rsidR="00000000" w:rsidRPr="00000000">
        <w:rPr>
          <w:rFonts w:ascii="Verdana" w:cs="Verdana" w:eastAsia="Verdana" w:hAnsi="Verdana"/>
          <w:rtl w:val="0"/>
        </w:rPr>
        <w:t xml:space="preserve">Ayrıca, EK-F: Tedbir Etkinlik Durumu bölümünde yer alan tedbirler arasında, iz kayıtlarının tutulup tutulmadığı denetim konusu olarak yer almaktadır</w:t>
      </w:r>
    </w:p>
    <w:p w:rsidR="00000000" w:rsidDel="00000000" w:rsidP="00000000" w:rsidRDefault="00000000" w:rsidRPr="00000000" w14:paraId="00000036">
      <w:pPr>
        <w:pStyle w:val="Heading2"/>
        <w:spacing w:line="276" w:lineRule="auto"/>
        <w:rPr>
          <w:rFonts w:ascii="Verdana" w:cs="Verdana" w:eastAsia="Verdana" w:hAnsi="Verdana"/>
          <w:b w:val="1"/>
          <w:bCs w:val="1"/>
          <w:sz w:val="28"/>
          <w:szCs w:val="28"/>
        </w:rPr>
      </w:pPr>
      <w:bookmarkStart w:colFirst="0" w:colLast="0" w:name="_7f9lhp5ftkg" w:id="4"/>
      <w:bookmarkEnd w:id="4"/>
      <w:r w:rsidDel="00000000" w:rsidR="00000000" w:rsidRPr="00000000">
        <w:rPr>
          <w:rFonts w:ascii="Verdana" w:cs="Verdana" w:eastAsia="Verdana" w:hAnsi="Verdana"/>
          <w:b w:val="1"/>
          <w:bCs w:val="1"/>
          <w:sz w:val="28"/>
          <w:szCs w:val="28"/>
          <w:rtl w:val="0"/>
        </w:rPr>
        <w:t xml:space="preserve">Desteklenen Servisler</w:t>
      </w:r>
    </w:p>
    <w:p w:rsidR="00000000" w:rsidDel="00000000" w:rsidP="00000000" w:rsidRDefault="00000000" w:rsidRPr="00000000" w14:paraId="00000037">
      <w:pPr>
        <w:numPr>
          <w:ilvl w:val="0"/>
          <w:numId w:val="28"/>
        </w:numPr>
        <w:shd w:fill="ffffff" w:val="clear"/>
        <w:spacing w:after="0" w:afterAutospacing="0" w:line="276"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Ayarsız, Ajansız Web Proxy (http / https)</w:t>
      </w:r>
    </w:p>
    <w:p w:rsidR="00000000" w:rsidDel="00000000" w:rsidP="00000000" w:rsidRDefault="00000000" w:rsidRPr="00000000" w14:paraId="00000038">
      <w:pPr>
        <w:numPr>
          <w:ilvl w:val="0"/>
          <w:numId w:val="28"/>
        </w:numPr>
        <w:shd w:fill="ffffff" w:val="clear"/>
        <w:spacing w:after="0" w:afterAutospacing="0" w:before="0" w:beforeAutospacing="0" w:line="276"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RDP (Remote Desktop Protocol)</w:t>
      </w:r>
    </w:p>
    <w:p w:rsidR="00000000" w:rsidDel="00000000" w:rsidP="00000000" w:rsidRDefault="00000000" w:rsidRPr="00000000" w14:paraId="00000039">
      <w:pPr>
        <w:numPr>
          <w:ilvl w:val="1"/>
          <w:numId w:val="28"/>
        </w:numPr>
        <w:spacing w:after="0" w:afterAutospacing="0" w:before="0" w:beforeAutospacing="0" w:line="276" w:lineRule="auto"/>
        <w:ind w:left="144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Güvenli Dosya Paylaşımı</w:t>
      </w:r>
    </w:p>
    <w:p w:rsidR="00000000" w:rsidDel="00000000" w:rsidP="00000000" w:rsidRDefault="00000000" w:rsidRPr="00000000" w14:paraId="0000003A">
      <w:pPr>
        <w:numPr>
          <w:ilvl w:val="1"/>
          <w:numId w:val="28"/>
        </w:numPr>
        <w:spacing w:after="0" w:afterAutospacing="0" w:before="0" w:beforeAutospacing="0" w:line="276" w:lineRule="auto"/>
        <w:ind w:left="144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Ses, Pano ve Yazıcı Paylaşımı</w:t>
      </w:r>
    </w:p>
    <w:p w:rsidR="00000000" w:rsidDel="00000000" w:rsidP="00000000" w:rsidRDefault="00000000" w:rsidRPr="00000000" w14:paraId="0000003B">
      <w:pPr>
        <w:numPr>
          <w:ilvl w:val="1"/>
          <w:numId w:val="28"/>
        </w:numPr>
        <w:spacing w:after="0" w:afterAutospacing="0" w:before="0" w:beforeAutospacing="0" w:line="276" w:lineRule="auto"/>
        <w:ind w:left="144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Initial Program belirleyebilme</w:t>
      </w:r>
    </w:p>
    <w:p w:rsidR="00000000" w:rsidDel="00000000" w:rsidP="00000000" w:rsidRDefault="00000000" w:rsidRPr="00000000" w14:paraId="0000003C">
      <w:pPr>
        <w:numPr>
          <w:ilvl w:val="0"/>
          <w:numId w:val="28"/>
        </w:numPr>
        <w:shd w:fill="ffffff" w:val="clear"/>
        <w:spacing w:after="0" w:afterAutospacing="0" w:before="0" w:beforeAutospacing="0" w:line="276"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SSH - Secure Shell</w:t>
      </w:r>
    </w:p>
    <w:p w:rsidR="00000000" w:rsidDel="00000000" w:rsidP="00000000" w:rsidRDefault="00000000" w:rsidRPr="00000000" w14:paraId="0000003D">
      <w:pPr>
        <w:numPr>
          <w:ilvl w:val="1"/>
          <w:numId w:val="28"/>
        </w:numPr>
        <w:spacing w:after="0" w:afterAutospacing="0" w:before="0" w:beforeAutospacing="0" w:line="276" w:lineRule="auto"/>
        <w:ind w:left="144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Password &amp; Public Key Authentication</w:t>
      </w:r>
    </w:p>
    <w:p w:rsidR="00000000" w:rsidDel="00000000" w:rsidP="00000000" w:rsidRDefault="00000000" w:rsidRPr="00000000" w14:paraId="0000003E">
      <w:pPr>
        <w:numPr>
          <w:ilvl w:val="0"/>
          <w:numId w:val="28"/>
        </w:numPr>
        <w:shd w:fill="ffffff" w:val="clear"/>
        <w:spacing w:after="0" w:afterAutospacing="0" w:before="0" w:beforeAutospacing="0" w:line="276"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Uzaktan Kontrol Verebilme Özellikli Ekran Paylaşımı</w:t>
      </w:r>
    </w:p>
    <w:p w:rsidR="00000000" w:rsidDel="00000000" w:rsidP="00000000" w:rsidRDefault="00000000" w:rsidRPr="00000000" w14:paraId="0000003F">
      <w:pPr>
        <w:numPr>
          <w:ilvl w:val="0"/>
          <w:numId w:val="28"/>
        </w:numPr>
        <w:shd w:fill="ffffff" w:val="clear"/>
        <w:spacing w:after="0" w:afterAutospacing="0" w:before="0" w:beforeAutospacing="0" w:line="276"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VNC (Virtual Network Computing)</w:t>
      </w:r>
    </w:p>
    <w:p w:rsidR="00000000" w:rsidDel="00000000" w:rsidP="00000000" w:rsidRDefault="00000000" w:rsidRPr="00000000" w14:paraId="00000040">
      <w:pPr>
        <w:numPr>
          <w:ilvl w:val="0"/>
          <w:numId w:val="28"/>
        </w:numPr>
        <w:shd w:fill="ffffff" w:val="clear"/>
        <w:spacing w:after="0" w:afterAutospacing="0" w:before="0" w:beforeAutospacing="0" w:line="276"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K8s &amp; Kubernetes Console</w:t>
      </w:r>
    </w:p>
    <w:p w:rsidR="00000000" w:rsidDel="00000000" w:rsidP="00000000" w:rsidRDefault="00000000" w:rsidRPr="00000000" w14:paraId="00000041">
      <w:pPr>
        <w:numPr>
          <w:ilvl w:val="0"/>
          <w:numId w:val="28"/>
        </w:numPr>
        <w:shd w:fill="ffffff" w:val="clear"/>
        <w:spacing w:after="0" w:afterAutospacing="0" w:before="0" w:beforeAutospacing="0" w:line="276"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Telnet</w:t>
      </w:r>
    </w:p>
    <w:p w:rsidR="00000000" w:rsidDel="00000000" w:rsidP="00000000" w:rsidRDefault="00000000" w:rsidRPr="00000000" w14:paraId="00000042">
      <w:pPr>
        <w:numPr>
          <w:ilvl w:val="0"/>
          <w:numId w:val="28"/>
        </w:numPr>
        <w:shd w:fill="ffffff" w:val="clear"/>
        <w:spacing w:after="0" w:afterAutospacing="0" w:before="0" w:beforeAutospacing="0" w:line="276"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Remote Web Browsing (İnterneti uzaktan ve güvenli şekilde gezin)</w:t>
      </w:r>
    </w:p>
    <w:p w:rsidR="00000000" w:rsidDel="00000000" w:rsidP="00000000" w:rsidRDefault="00000000" w:rsidRPr="00000000" w14:paraId="00000043">
      <w:pPr>
        <w:numPr>
          <w:ilvl w:val="0"/>
          <w:numId w:val="28"/>
        </w:numPr>
        <w:shd w:fill="ffffff" w:val="clear"/>
        <w:spacing w:after="0" w:afterAutospacing="0" w:before="0" w:beforeAutospacing="0" w:line="276"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Safebrowsing / Web Sandbox (Tarayıcıyı izole ortamda aç, risk almadan incele)</w:t>
      </w:r>
    </w:p>
    <w:p w:rsidR="00000000" w:rsidDel="00000000" w:rsidP="00000000" w:rsidRDefault="00000000" w:rsidRPr="00000000" w14:paraId="00000044">
      <w:pPr>
        <w:numPr>
          <w:ilvl w:val="0"/>
          <w:numId w:val="28"/>
        </w:numPr>
        <w:shd w:fill="ffffff" w:val="clear"/>
        <w:spacing w:after="0" w:afterAutospacing="0" w:before="0" w:beforeAutospacing="0" w:line="276"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Ekran Paylaşımı (Link ile Uzaktan Kontrol Erişimi)</w:t>
      </w:r>
    </w:p>
    <w:p w:rsidR="00000000" w:rsidDel="00000000" w:rsidP="00000000" w:rsidRDefault="00000000" w:rsidRPr="00000000" w14:paraId="00000045">
      <w:pPr>
        <w:numPr>
          <w:ilvl w:val="0"/>
          <w:numId w:val="28"/>
        </w:numPr>
        <w:shd w:fill="ffffff" w:val="clear"/>
        <w:spacing w:after="0" w:afterAutospacing="0" w:before="0" w:beforeAutospacing="0" w:line="276"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Agent (Windows, Mac OS, Linux Destekli) ile Proxy Erişimi</w:t>
      </w:r>
    </w:p>
    <w:p w:rsidR="00000000" w:rsidDel="00000000" w:rsidP="00000000" w:rsidRDefault="00000000" w:rsidRPr="00000000" w14:paraId="00000046">
      <w:pPr>
        <w:numPr>
          <w:ilvl w:val="0"/>
          <w:numId w:val="28"/>
        </w:numPr>
        <w:shd w:fill="ffffff" w:val="clear"/>
        <w:spacing w:after="0" w:afterAutospacing="0" w:before="0" w:beforeAutospacing="0" w:line="276"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File Browser ile Dosyalara Erişim</w:t>
      </w:r>
    </w:p>
    <w:p w:rsidR="00000000" w:rsidDel="00000000" w:rsidP="00000000" w:rsidRDefault="00000000" w:rsidRPr="00000000" w14:paraId="00000047">
      <w:pPr>
        <w:numPr>
          <w:ilvl w:val="1"/>
          <w:numId w:val="28"/>
        </w:numPr>
        <w:spacing w:after="0" w:afterAutospacing="0" w:before="0" w:beforeAutospacing="0" w:line="276" w:lineRule="auto"/>
        <w:ind w:left="144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FTP - File Transfer Protocol</w:t>
      </w:r>
    </w:p>
    <w:p w:rsidR="00000000" w:rsidDel="00000000" w:rsidP="00000000" w:rsidRDefault="00000000" w:rsidRPr="00000000" w14:paraId="00000048">
      <w:pPr>
        <w:numPr>
          <w:ilvl w:val="1"/>
          <w:numId w:val="28"/>
        </w:numPr>
        <w:spacing w:after="0" w:afterAutospacing="0" w:before="0" w:beforeAutospacing="0" w:line="276" w:lineRule="auto"/>
        <w:ind w:left="144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SFTP - SSH File Transfer Protocol</w:t>
      </w:r>
    </w:p>
    <w:p w:rsidR="00000000" w:rsidDel="00000000" w:rsidP="00000000" w:rsidRDefault="00000000" w:rsidRPr="00000000" w14:paraId="00000049">
      <w:pPr>
        <w:numPr>
          <w:ilvl w:val="1"/>
          <w:numId w:val="28"/>
        </w:numPr>
        <w:spacing w:after="0" w:afterAutospacing="0" w:before="0" w:beforeAutospacing="0" w:line="276" w:lineRule="auto"/>
        <w:ind w:left="144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SMB/CIFS - Server Message Block ( Common Internet File System)</w:t>
      </w:r>
    </w:p>
    <w:p w:rsidR="00000000" w:rsidDel="00000000" w:rsidP="00000000" w:rsidRDefault="00000000" w:rsidRPr="00000000" w14:paraId="0000004A">
      <w:pPr>
        <w:numPr>
          <w:ilvl w:val="1"/>
          <w:numId w:val="28"/>
        </w:numPr>
        <w:spacing w:after="0" w:afterAutospacing="0" w:before="0" w:beforeAutospacing="0" w:line="276" w:lineRule="auto"/>
        <w:ind w:left="144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WebDAV - Web Distributed Authoring and Versioning</w:t>
      </w:r>
    </w:p>
    <w:p w:rsidR="00000000" w:rsidDel="00000000" w:rsidP="00000000" w:rsidRDefault="00000000" w:rsidRPr="00000000" w14:paraId="0000004B">
      <w:pPr>
        <w:numPr>
          <w:ilvl w:val="1"/>
          <w:numId w:val="28"/>
        </w:numPr>
        <w:spacing w:after="0" w:afterAutospacing="0" w:before="0" w:beforeAutospacing="0" w:line="276" w:lineRule="auto"/>
        <w:ind w:left="144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SCP - Secure Copy Protocol</w:t>
      </w:r>
    </w:p>
    <w:p w:rsidR="00000000" w:rsidDel="00000000" w:rsidP="00000000" w:rsidRDefault="00000000" w:rsidRPr="00000000" w14:paraId="0000004C">
      <w:pPr>
        <w:numPr>
          <w:ilvl w:val="1"/>
          <w:numId w:val="28"/>
        </w:numPr>
        <w:spacing w:after="0" w:afterAutospacing="0" w:before="0" w:beforeAutospacing="0" w:line="276" w:lineRule="auto"/>
        <w:ind w:left="144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Google Drive entegrasyonu</w:t>
      </w:r>
    </w:p>
    <w:p w:rsidR="00000000" w:rsidDel="00000000" w:rsidP="00000000" w:rsidRDefault="00000000" w:rsidRPr="00000000" w14:paraId="0000004D">
      <w:pPr>
        <w:numPr>
          <w:ilvl w:val="1"/>
          <w:numId w:val="28"/>
        </w:numPr>
        <w:spacing w:after="0" w:afterAutospacing="0" w:before="0" w:beforeAutospacing="0" w:line="276" w:lineRule="auto"/>
        <w:ind w:left="144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AWS S3 uyumlu Storagelar, (MinIO)</w:t>
      </w:r>
    </w:p>
    <w:p w:rsidR="00000000" w:rsidDel="00000000" w:rsidP="00000000" w:rsidRDefault="00000000" w:rsidRPr="00000000" w14:paraId="0000004E">
      <w:pPr>
        <w:numPr>
          <w:ilvl w:val="0"/>
          <w:numId w:val="28"/>
        </w:numPr>
        <w:shd w:fill="ffffff" w:val="clear"/>
        <w:spacing w:after="0" w:afterAutospacing="0" w:before="0" w:beforeAutospacing="0" w:line="276"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Wake on LAN desteği</w:t>
      </w:r>
    </w:p>
    <w:p w:rsidR="00000000" w:rsidDel="00000000" w:rsidP="00000000" w:rsidRDefault="00000000" w:rsidRPr="00000000" w14:paraId="0000004F">
      <w:pPr>
        <w:numPr>
          <w:ilvl w:val="0"/>
          <w:numId w:val="28"/>
        </w:numPr>
        <w:shd w:fill="ffffff" w:val="clear"/>
        <w:spacing w:after="0" w:afterAutospacing="0" w:before="0" w:beforeAutospacing="0" w:line="276"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Aktif Oturuma Katılma: Ekran İzleme / Yönetme (Birden fazla kişi)</w:t>
      </w:r>
    </w:p>
    <w:p w:rsidR="00000000" w:rsidDel="00000000" w:rsidP="00000000" w:rsidRDefault="00000000" w:rsidRPr="00000000" w14:paraId="00000050">
      <w:pPr>
        <w:numPr>
          <w:ilvl w:val="0"/>
          <w:numId w:val="28"/>
        </w:numPr>
        <w:spacing w:line="276" w:lineRule="auto"/>
        <w:ind w:left="720" w:hanging="360"/>
        <w:rPr>
          <w:rFonts w:ascii="Verdana" w:cs="Verdana" w:eastAsia="Verdana" w:hAnsi="Verdana"/>
          <w:sz w:val="22"/>
          <w:szCs w:val="22"/>
        </w:rPr>
      </w:pPr>
      <w:r w:rsidDel="00000000" w:rsidR="00000000" w:rsidRPr="00000000">
        <w:rPr>
          <w:rtl w:val="0"/>
        </w:rPr>
      </w:r>
    </w:p>
    <w:p w:rsidR="00000000" w:rsidDel="00000000" w:rsidP="00000000" w:rsidRDefault="00000000" w:rsidRPr="00000000" w14:paraId="00000051">
      <w:pPr>
        <w:pStyle w:val="Heading2"/>
        <w:widowControl w:val="0"/>
        <w:spacing w:after="240" w:line="276" w:lineRule="auto"/>
        <w:rPr>
          <w:rFonts w:ascii="Verdana" w:cs="Verdana" w:eastAsia="Verdana" w:hAnsi="Verdana"/>
          <w:b w:val="1"/>
          <w:bCs w:val="1"/>
          <w:sz w:val="28"/>
          <w:szCs w:val="28"/>
        </w:rPr>
      </w:pPr>
      <w:bookmarkStart w:colFirst="0" w:colLast="0" w:name="_j3xzkpxig8zw" w:id="5"/>
      <w:bookmarkEnd w:id="5"/>
      <w:r w:rsidDel="00000000" w:rsidR="00000000" w:rsidRPr="00000000">
        <w:rPr>
          <w:rFonts w:ascii="Verdana" w:cs="Verdana" w:eastAsia="Verdana" w:hAnsi="Verdana"/>
          <w:b w:val="1"/>
          <w:bCs w:val="1"/>
          <w:sz w:val="28"/>
          <w:szCs w:val="28"/>
          <w:rtl w:val="0"/>
        </w:rPr>
        <w:t xml:space="preserve">Erişim Denetimi Özellikleri</w:t>
      </w:r>
    </w:p>
    <w:p w:rsidR="00000000" w:rsidDel="00000000" w:rsidP="00000000" w:rsidRDefault="00000000" w:rsidRPr="00000000" w14:paraId="00000052">
      <w:pPr>
        <w:widowControl w:val="0"/>
        <w:numPr>
          <w:ilvl w:val="0"/>
          <w:numId w:val="1"/>
        </w:numPr>
        <w:spacing w:line="276" w:lineRule="auto"/>
        <w:ind w:left="720" w:hanging="360"/>
        <w:rPr>
          <w:rFonts w:ascii="Verdana" w:cs="Verdana" w:eastAsia="Verdana" w:hAnsi="Verdana"/>
          <w:sz w:val="22"/>
          <w:szCs w:val="22"/>
        </w:rPr>
      </w:pPr>
      <w:r w:rsidDel="00000000" w:rsidR="00000000" w:rsidRPr="00000000">
        <w:rPr>
          <w:rFonts w:ascii="Verdana" w:cs="Verdana" w:eastAsia="Verdana" w:hAnsi="Verdana"/>
          <w:rtl w:val="0"/>
        </w:rPr>
        <w:t xml:space="preserve">Servis, Grup, Kullanıcı ve Rol bazlı Erişim Denetimi</w:t>
      </w:r>
    </w:p>
    <w:p w:rsidR="00000000" w:rsidDel="00000000" w:rsidP="00000000" w:rsidRDefault="00000000" w:rsidRPr="00000000" w14:paraId="00000053">
      <w:pPr>
        <w:widowControl w:val="0"/>
        <w:numPr>
          <w:ilvl w:val="0"/>
          <w:numId w:val="1"/>
        </w:numPr>
        <w:spacing w:line="276" w:lineRule="auto"/>
        <w:ind w:left="720" w:hanging="360"/>
        <w:rPr>
          <w:rFonts w:ascii="Verdana" w:cs="Verdana" w:eastAsia="Verdana" w:hAnsi="Verdana"/>
          <w:sz w:val="22"/>
          <w:szCs w:val="22"/>
        </w:rPr>
      </w:pPr>
      <w:r w:rsidDel="00000000" w:rsidR="00000000" w:rsidRPr="00000000">
        <w:rPr>
          <w:rFonts w:ascii="Verdana" w:cs="Verdana" w:eastAsia="Verdana" w:hAnsi="Verdana"/>
          <w:rtl w:val="0"/>
        </w:rPr>
        <w:t xml:space="preserve">Erişim izni bitiş tarihi kontrolü</w:t>
      </w:r>
    </w:p>
    <w:p w:rsidR="00000000" w:rsidDel="00000000" w:rsidP="00000000" w:rsidRDefault="00000000" w:rsidRPr="00000000" w14:paraId="00000054">
      <w:pPr>
        <w:widowControl w:val="0"/>
        <w:numPr>
          <w:ilvl w:val="0"/>
          <w:numId w:val="1"/>
        </w:numPr>
        <w:spacing w:line="276" w:lineRule="auto"/>
        <w:ind w:left="720" w:hanging="360"/>
        <w:rPr>
          <w:rFonts w:ascii="Verdana" w:cs="Verdana" w:eastAsia="Verdana" w:hAnsi="Verdana"/>
          <w:sz w:val="22"/>
          <w:szCs w:val="22"/>
        </w:rPr>
      </w:pPr>
      <w:r w:rsidDel="00000000" w:rsidR="00000000" w:rsidRPr="00000000">
        <w:rPr>
          <w:rFonts w:ascii="Verdana" w:cs="Verdana" w:eastAsia="Verdana" w:hAnsi="Verdana"/>
          <w:rtl w:val="0"/>
        </w:rPr>
        <w:t xml:space="preserve">Belirli günlerde erişim izni sağlama</w:t>
      </w:r>
    </w:p>
    <w:p w:rsidR="00000000" w:rsidDel="00000000" w:rsidP="00000000" w:rsidRDefault="00000000" w:rsidRPr="00000000" w14:paraId="00000055">
      <w:pPr>
        <w:widowControl w:val="0"/>
        <w:numPr>
          <w:ilvl w:val="0"/>
          <w:numId w:val="1"/>
        </w:numPr>
        <w:spacing w:line="276" w:lineRule="auto"/>
        <w:ind w:left="720" w:hanging="360"/>
        <w:rPr>
          <w:rFonts w:ascii="Verdana" w:cs="Verdana" w:eastAsia="Verdana" w:hAnsi="Verdana"/>
          <w:sz w:val="22"/>
          <w:szCs w:val="22"/>
        </w:rPr>
      </w:pPr>
      <w:r w:rsidDel="00000000" w:rsidR="00000000" w:rsidRPr="00000000">
        <w:rPr>
          <w:rFonts w:ascii="Verdana" w:cs="Verdana" w:eastAsia="Verdana" w:hAnsi="Verdana"/>
          <w:rtl w:val="0"/>
        </w:rPr>
        <w:t xml:space="preserve">Belirli saatler erişim izni sağlama</w:t>
      </w:r>
    </w:p>
    <w:p w:rsidR="00000000" w:rsidDel="00000000" w:rsidP="00000000" w:rsidRDefault="00000000" w:rsidRPr="00000000" w14:paraId="00000056">
      <w:pPr>
        <w:widowControl w:val="0"/>
        <w:numPr>
          <w:ilvl w:val="0"/>
          <w:numId w:val="1"/>
        </w:numPr>
        <w:spacing w:line="276" w:lineRule="auto"/>
        <w:ind w:left="720" w:hanging="360"/>
        <w:rPr>
          <w:rFonts w:ascii="Verdana" w:cs="Verdana" w:eastAsia="Verdana" w:hAnsi="Verdana"/>
          <w:sz w:val="22"/>
          <w:szCs w:val="22"/>
        </w:rPr>
      </w:pPr>
      <w:r w:rsidDel="00000000" w:rsidR="00000000" w:rsidRPr="00000000">
        <w:rPr>
          <w:rFonts w:ascii="Verdana" w:cs="Verdana" w:eastAsia="Verdana" w:hAnsi="Verdana"/>
          <w:rtl w:val="0"/>
        </w:rPr>
        <w:t xml:space="preserve">Ek Onaylama (Sponsorlu) ile Bağlantı Güvenliği</w:t>
      </w:r>
    </w:p>
    <w:p w:rsidR="00000000" w:rsidDel="00000000" w:rsidP="00000000" w:rsidRDefault="00000000" w:rsidRPr="00000000" w14:paraId="00000057">
      <w:pPr>
        <w:widowControl w:val="0"/>
        <w:numPr>
          <w:ilvl w:val="1"/>
          <w:numId w:val="1"/>
        </w:numPr>
        <w:spacing w:after="240" w:line="276" w:lineRule="auto"/>
        <w:ind w:left="1440" w:hanging="360"/>
        <w:rPr>
          <w:rFonts w:ascii="Verdana" w:cs="Verdana" w:eastAsia="Verdana" w:hAnsi="Verdana"/>
          <w:sz w:val="22"/>
          <w:szCs w:val="22"/>
        </w:rPr>
      </w:pPr>
      <w:r w:rsidDel="00000000" w:rsidR="00000000" w:rsidRPr="00000000">
        <w:rPr>
          <w:rFonts w:ascii="Verdana" w:cs="Verdana" w:eastAsia="Verdana" w:hAnsi="Verdana"/>
          <w:rtl w:val="0"/>
        </w:rPr>
        <w:t xml:space="preserve">OTP'yi Yetkili bir kullanıcıya gönderilmesi ve Yetkilinin onayı ile bağlantı kurulabilmesi sağlanır</w:t>
      </w:r>
    </w:p>
    <w:p w:rsidR="00000000" w:rsidDel="00000000" w:rsidP="00000000" w:rsidRDefault="00000000" w:rsidRPr="00000000" w14:paraId="00000058">
      <w:pPr>
        <w:pStyle w:val="Heading2"/>
        <w:widowControl w:val="0"/>
        <w:spacing w:after="240" w:line="276" w:lineRule="auto"/>
        <w:rPr>
          <w:rFonts w:ascii="Verdana" w:cs="Verdana" w:eastAsia="Verdana" w:hAnsi="Verdana"/>
          <w:b w:val="1"/>
          <w:bCs w:val="1"/>
          <w:sz w:val="28"/>
          <w:szCs w:val="28"/>
        </w:rPr>
      </w:pPr>
      <w:bookmarkStart w:colFirst="0" w:colLast="0" w:name="_329k17ypynx5" w:id="6"/>
      <w:bookmarkEnd w:id="6"/>
      <w:r w:rsidDel="00000000" w:rsidR="00000000" w:rsidRPr="00000000">
        <w:rPr>
          <w:rFonts w:ascii="Verdana" w:cs="Verdana" w:eastAsia="Verdana" w:hAnsi="Verdana"/>
          <w:b w:val="1"/>
          <w:bCs w:val="1"/>
          <w:sz w:val="28"/>
          <w:szCs w:val="28"/>
          <w:rtl w:val="0"/>
        </w:rPr>
        <w:t xml:space="preserve">Güvenlik Özellikleri</w:t>
      </w:r>
    </w:p>
    <w:p w:rsidR="00000000" w:rsidDel="00000000" w:rsidP="00000000" w:rsidRDefault="00000000" w:rsidRPr="00000000" w14:paraId="00000059">
      <w:pPr>
        <w:widowControl w:val="0"/>
        <w:numPr>
          <w:ilvl w:val="0"/>
          <w:numId w:val="30"/>
        </w:numPr>
        <w:spacing w:line="276" w:lineRule="auto"/>
        <w:ind w:left="720" w:hanging="360"/>
        <w:rPr>
          <w:rFonts w:ascii="Verdana" w:cs="Verdana" w:eastAsia="Verdana" w:hAnsi="Verdana"/>
          <w:sz w:val="22"/>
          <w:szCs w:val="22"/>
        </w:rPr>
      </w:pPr>
      <w:r w:rsidDel="00000000" w:rsidR="00000000" w:rsidRPr="00000000">
        <w:rPr>
          <w:rFonts w:ascii="Verdana" w:cs="Verdana" w:eastAsia="Verdana" w:hAnsi="Verdana"/>
          <w:rtl w:val="0"/>
        </w:rPr>
        <w:t xml:space="preserve">Kriptolu Kimlik Bilgileri (Credentials) Saklama </w:t>
      </w:r>
    </w:p>
    <w:p w:rsidR="00000000" w:rsidDel="00000000" w:rsidP="00000000" w:rsidRDefault="00000000" w:rsidRPr="00000000" w14:paraId="0000005A">
      <w:pPr>
        <w:widowControl w:val="0"/>
        <w:numPr>
          <w:ilvl w:val="0"/>
          <w:numId w:val="30"/>
        </w:numPr>
        <w:spacing w:line="276" w:lineRule="auto"/>
        <w:ind w:left="720" w:hanging="360"/>
        <w:rPr>
          <w:rFonts w:ascii="Verdana" w:cs="Verdana" w:eastAsia="Verdana" w:hAnsi="Verdana"/>
          <w:sz w:val="22"/>
          <w:szCs w:val="22"/>
        </w:rPr>
      </w:pPr>
      <w:r w:rsidDel="00000000" w:rsidR="00000000" w:rsidRPr="00000000">
        <w:rPr>
          <w:rFonts w:ascii="Verdana" w:cs="Verdana" w:eastAsia="Verdana" w:hAnsi="Verdana"/>
          <w:rtl w:val="0"/>
        </w:rPr>
        <w:t xml:space="preserve">Dosya Alışverişi Güvenliği </w:t>
      </w:r>
    </w:p>
    <w:p w:rsidR="00000000" w:rsidDel="00000000" w:rsidP="00000000" w:rsidRDefault="00000000" w:rsidRPr="00000000" w14:paraId="0000005B">
      <w:pPr>
        <w:widowControl w:val="0"/>
        <w:numPr>
          <w:ilvl w:val="1"/>
          <w:numId w:val="30"/>
        </w:numPr>
        <w:spacing w:line="276" w:lineRule="auto"/>
        <w:ind w:left="1440" w:hanging="360"/>
        <w:rPr>
          <w:rFonts w:ascii="Verdana" w:cs="Verdana" w:eastAsia="Verdana" w:hAnsi="Verdana"/>
          <w:sz w:val="22"/>
          <w:szCs w:val="22"/>
        </w:rPr>
      </w:pPr>
      <w:r w:rsidDel="00000000" w:rsidR="00000000" w:rsidRPr="00000000">
        <w:rPr>
          <w:rFonts w:ascii="Verdana" w:cs="Verdana" w:eastAsia="Verdana" w:hAnsi="Verdana"/>
          <w:rtl w:val="0"/>
        </w:rPr>
        <w:t xml:space="preserve">ACL tabanlı, Antivirüs Taraması Desteği</w:t>
      </w:r>
    </w:p>
    <w:p w:rsidR="00000000" w:rsidDel="00000000" w:rsidP="00000000" w:rsidRDefault="00000000" w:rsidRPr="00000000" w14:paraId="0000005C">
      <w:pPr>
        <w:widowControl w:val="0"/>
        <w:numPr>
          <w:ilvl w:val="1"/>
          <w:numId w:val="30"/>
        </w:numPr>
        <w:spacing w:line="276" w:lineRule="auto"/>
        <w:ind w:left="1440" w:hanging="360"/>
        <w:rPr>
          <w:rFonts w:ascii="Verdana" w:cs="Verdana" w:eastAsia="Verdana" w:hAnsi="Verdana"/>
          <w:sz w:val="22"/>
          <w:szCs w:val="22"/>
        </w:rPr>
      </w:pPr>
      <w:r w:rsidDel="00000000" w:rsidR="00000000" w:rsidRPr="00000000">
        <w:rPr>
          <w:rFonts w:ascii="Verdana" w:cs="Verdana" w:eastAsia="Verdana" w:hAnsi="Verdana"/>
          <w:rtl w:val="0"/>
        </w:rPr>
        <w:t xml:space="preserve">İsteğe bağlı Sandbox API Entegrasyonu</w:t>
      </w:r>
    </w:p>
    <w:p w:rsidR="00000000" w:rsidDel="00000000" w:rsidP="00000000" w:rsidRDefault="00000000" w:rsidRPr="00000000" w14:paraId="0000005D">
      <w:pPr>
        <w:widowControl w:val="0"/>
        <w:numPr>
          <w:ilvl w:val="0"/>
          <w:numId w:val="30"/>
        </w:numPr>
        <w:spacing w:line="276" w:lineRule="auto"/>
        <w:ind w:left="720" w:hanging="360"/>
        <w:rPr>
          <w:rFonts w:ascii="Verdana" w:cs="Verdana" w:eastAsia="Verdana" w:hAnsi="Verdana"/>
          <w:sz w:val="22"/>
          <w:szCs w:val="22"/>
        </w:rPr>
      </w:pPr>
      <w:r w:rsidDel="00000000" w:rsidR="00000000" w:rsidRPr="00000000">
        <w:rPr>
          <w:rFonts w:ascii="Verdana" w:cs="Verdana" w:eastAsia="Verdana" w:hAnsi="Verdana"/>
          <w:rtl w:val="0"/>
        </w:rPr>
        <w:t xml:space="preserve">İstemci - RDP drive share izolasyonu</w:t>
      </w:r>
    </w:p>
    <w:p w:rsidR="00000000" w:rsidDel="00000000" w:rsidP="00000000" w:rsidRDefault="00000000" w:rsidRPr="00000000" w14:paraId="0000005E">
      <w:pPr>
        <w:widowControl w:val="0"/>
        <w:numPr>
          <w:ilvl w:val="0"/>
          <w:numId w:val="30"/>
        </w:numPr>
        <w:spacing w:line="276" w:lineRule="auto"/>
        <w:ind w:left="720" w:hanging="360"/>
        <w:rPr>
          <w:rFonts w:ascii="Verdana" w:cs="Verdana" w:eastAsia="Verdana" w:hAnsi="Verdana"/>
          <w:sz w:val="22"/>
          <w:szCs w:val="22"/>
        </w:rPr>
      </w:pPr>
      <w:r w:rsidDel="00000000" w:rsidR="00000000" w:rsidRPr="00000000">
        <w:rPr>
          <w:rFonts w:ascii="Verdana" w:cs="Verdana" w:eastAsia="Verdana" w:hAnsi="Verdana"/>
          <w:rtl w:val="0"/>
        </w:rPr>
        <w:t xml:space="preserve">RDP ve VNC de Oturum Kaydı Alma</w:t>
      </w:r>
    </w:p>
    <w:p w:rsidR="00000000" w:rsidDel="00000000" w:rsidP="00000000" w:rsidRDefault="00000000" w:rsidRPr="00000000" w14:paraId="0000005F">
      <w:pPr>
        <w:widowControl w:val="0"/>
        <w:numPr>
          <w:ilvl w:val="1"/>
          <w:numId w:val="30"/>
        </w:numPr>
        <w:spacing w:line="276" w:lineRule="auto"/>
        <w:ind w:left="1440" w:hanging="360"/>
        <w:rPr>
          <w:rFonts w:ascii="Verdana" w:cs="Verdana" w:eastAsia="Verdana" w:hAnsi="Verdana"/>
          <w:sz w:val="22"/>
          <w:szCs w:val="22"/>
        </w:rPr>
      </w:pPr>
      <w:r w:rsidDel="00000000" w:rsidR="00000000" w:rsidRPr="00000000">
        <w:rPr>
          <w:rFonts w:ascii="Verdana" w:cs="Verdana" w:eastAsia="Verdana" w:hAnsi="Verdana"/>
          <w:rtl w:val="0"/>
        </w:rPr>
        <w:t xml:space="preserve">Ekran Video kaydı</w:t>
      </w:r>
    </w:p>
    <w:p w:rsidR="00000000" w:rsidDel="00000000" w:rsidP="00000000" w:rsidRDefault="00000000" w:rsidRPr="00000000" w14:paraId="00000060">
      <w:pPr>
        <w:widowControl w:val="0"/>
        <w:numPr>
          <w:ilvl w:val="1"/>
          <w:numId w:val="30"/>
        </w:numPr>
        <w:spacing w:line="276" w:lineRule="auto"/>
        <w:ind w:left="1440" w:hanging="360"/>
        <w:rPr>
          <w:rFonts w:ascii="Verdana" w:cs="Verdana" w:eastAsia="Verdana" w:hAnsi="Verdana"/>
          <w:sz w:val="22"/>
          <w:szCs w:val="22"/>
        </w:rPr>
      </w:pPr>
      <w:r w:rsidDel="00000000" w:rsidR="00000000" w:rsidRPr="00000000">
        <w:rPr>
          <w:rFonts w:ascii="Verdana" w:cs="Verdana" w:eastAsia="Verdana" w:hAnsi="Verdana"/>
          <w:rtl w:val="0"/>
        </w:rPr>
        <w:t xml:space="preserve">SSH, Telnet, K8s için Text Ekran Kaydı</w:t>
      </w:r>
    </w:p>
    <w:p w:rsidR="00000000" w:rsidDel="00000000" w:rsidP="00000000" w:rsidRDefault="00000000" w:rsidRPr="00000000" w14:paraId="00000061">
      <w:pPr>
        <w:widowControl w:val="0"/>
        <w:numPr>
          <w:ilvl w:val="0"/>
          <w:numId w:val="30"/>
        </w:numPr>
        <w:spacing w:line="276" w:lineRule="auto"/>
        <w:ind w:left="720" w:hanging="360"/>
        <w:rPr>
          <w:rFonts w:ascii="Verdana" w:cs="Verdana" w:eastAsia="Verdana" w:hAnsi="Verdana"/>
          <w:sz w:val="22"/>
          <w:szCs w:val="22"/>
        </w:rPr>
      </w:pPr>
      <w:r w:rsidDel="00000000" w:rsidR="00000000" w:rsidRPr="00000000">
        <w:rPr>
          <w:rFonts w:ascii="Verdana" w:cs="Verdana" w:eastAsia="Verdana" w:hAnsi="Verdana"/>
          <w:rtl w:val="0"/>
        </w:rPr>
        <w:t xml:space="preserve">Kriptolu Kimlik Bilgileri (Credentials) Saklama</w:t>
      </w:r>
    </w:p>
    <w:p w:rsidR="00000000" w:rsidDel="00000000" w:rsidP="00000000" w:rsidRDefault="00000000" w:rsidRPr="00000000" w14:paraId="00000062">
      <w:pPr>
        <w:widowControl w:val="0"/>
        <w:numPr>
          <w:ilvl w:val="1"/>
          <w:numId w:val="30"/>
        </w:numPr>
        <w:spacing w:after="240" w:line="276" w:lineRule="auto"/>
        <w:ind w:left="1440" w:hanging="360"/>
        <w:rPr>
          <w:rFonts w:ascii="Verdana" w:cs="Verdana" w:eastAsia="Verdana" w:hAnsi="Verdana"/>
          <w:sz w:val="22"/>
          <w:szCs w:val="22"/>
        </w:rPr>
      </w:pPr>
      <w:r w:rsidDel="00000000" w:rsidR="00000000" w:rsidRPr="00000000">
        <w:rPr>
          <w:rFonts w:ascii="Verdana" w:cs="Verdana" w:eastAsia="Verdana" w:hAnsi="Verdana"/>
          <w:rtl w:val="0"/>
        </w:rPr>
        <w:t xml:space="preserve">Oturum Başlangıç ve Bitiş Logları</w:t>
      </w:r>
    </w:p>
    <w:p w:rsidR="00000000" w:rsidDel="00000000" w:rsidP="00000000" w:rsidRDefault="00000000" w:rsidRPr="00000000" w14:paraId="00000063">
      <w:pPr>
        <w:pStyle w:val="Heading2"/>
        <w:widowControl w:val="0"/>
        <w:spacing w:after="240" w:line="276" w:lineRule="auto"/>
        <w:rPr>
          <w:rFonts w:ascii="Verdana" w:cs="Verdana" w:eastAsia="Verdana" w:hAnsi="Verdana"/>
          <w:b w:val="1"/>
          <w:bCs w:val="1"/>
          <w:sz w:val="28"/>
          <w:szCs w:val="28"/>
        </w:rPr>
      </w:pPr>
      <w:bookmarkStart w:colFirst="0" w:colLast="0" w:name="_ssmnv3qnxege" w:id="7"/>
      <w:bookmarkEnd w:id="7"/>
      <w:r w:rsidDel="00000000" w:rsidR="00000000" w:rsidRPr="00000000">
        <w:rPr>
          <w:rFonts w:ascii="Verdana" w:cs="Verdana" w:eastAsia="Verdana" w:hAnsi="Verdana"/>
          <w:b w:val="1"/>
          <w:bCs w:val="1"/>
          <w:sz w:val="28"/>
          <w:szCs w:val="28"/>
          <w:rtl w:val="0"/>
        </w:rPr>
        <w:t xml:space="preserve">Entegrasyon Özellikleri</w:t>
      </w:r>
    </w:p>
    <w:p w:rsidR="00000000" w:rsidDel="00000000" w:rsidP="00000000" w:rsidRDefault="00000000" w:rsidRPr="00000000" w14:paraId="00000064">
      <w:pPr>
        <w:widowControl w:val="0"/>
        <w:numPr>
          <w:ilvl w:val="0"/>
          <w:numId w:val="32"/>
        </w:numPr>
        <w:spacing w:line="276" w:lineRule="auto"/>
        <w:ind w:left="720" w:hanging="360"/>
        <w:rPr>
          <w:rFonts w:ascii="Verdana" w:cs="Verdana" w:eastAsia="Verdana" w:hAnsi="Verdana"/>
          <w:sz w:val="22"/>
          <w:szCs w:val="22"/>
        </w:rPr>
      </w:pPr>
      <w:r w:rsidDel="00000000" w:rsidR="00000000" w:rsidRPr="00000000">
        <w:rPr>
          <w:rFonts w:ascii="Verdana" w:cs="Verdana" w:eastAsia="Verdana" w:hAnsi="Verdana"/>
          <w:rtl w:val="0"/>
        </w:rPr>
        <w:t xml:space="preserve">SIEM / Syslog Entegrasyonu</w:t>
      </w:r>
    </w:p>
    <w:p w:rsidR="00000000" w:rsidDel="00000000" w:rsidP="00000000" w:rsidRDefault="00000000" w:rsidRPr="00000000" w14:paraId="00000065">
      <w:pPr>
        <w:widowControl w:val="0"/>
        <w:numPr>
          <w:ilvl w:val="1"/>
          <w:numId w:val="32"/>
        </w:numPr>
        <w:spacing w:line="276" w:lineRule="auto"/>
        <w:ind w:left="1440" w:hanging="360"/>
        <w:rPr>
          <w:rFonts w:ascii="Verdana" w:cs="Verdana" w:eastAsia="Verdana" w:hAnsi="Verdana"/>
          <w:sz w:val="22"/>
          <w:szCs w:val="22"/>
        </w:rPr>
      </w:pPr>
      <w:r w:rsidDel="00000000" w:rsidR="00000000" w:rsidRPr="00000000">
        <w:rPr>
          <w:rFonts w:ascii="Verdana" w:cs="Verdana" w:eastAsia="Verdana" w:hAnsi="Verdana"/>
          <w:rtl w:val="0"/>
        </w:rPr>
        <w:t xml:space="preserve">CEF, JSON Formatları</w:t>
      </w:r>
    </w:p>
    <w:p w:rsidR="00000000" w:rsidDel="00000000" w:rsidP="00000000" w:rsidRDefault="00000000" w:rsidRPr="00000000" w14:paraId="00000066">
      <w:pPr>
        <w:widowControl w:val="0"/>
        <w:numPr>
          <w:ilvl w:val="0"/>
          <w:numId w:val="32"/>
        </w:numPr>
        <w:spacing w:line="276" w:lineRule="auto"/>
        <w:ind w:left="720" w:hanging="360"/>
        <w:rPr>
          <w:rFonts w:ascii="Verdana" w:cs="Verdana" w:eastAsia="Verdana" w:hAnsi="Verdana"/>
          <w:sz w:val="22"/>
          <w:szCs w:val="22"/>
        </w:rPr>
      </w:pPr>
      <w:r w:rsidDel="00000000" w:rsidR="00000000" w:rsidRPr="00000000">
        <w:rPr>
          <w:rFonts w:ascii="Verdana" w:cs="Verdana" w:eastAsia="Verdana" w:hAnsi="Verdana"/>
          <w:rtl w:val="0"/>
        </w:rPr>
        <w:t xml:space="preserve">Audit Log Entegrasyonu</w:t>
      </w:r>
    </w:p>
    <w:p w:rsidR="00000000" w:rsidDel="00000000" w:rsidP="00000000" w:rsidRDefault="00000000" w:rsidRPr="00000000" w14:paraId="00000067">
      <w:pPr>
        <w:widowControl w:val="0"/>
        <w:numPr>
          <w:ilvl w:val="0"/>
          <w:numId w:val="32"/>
        </w:numPr>
        <w:spacing w:line="276" w:lineRule="auto"/>
        <w:ind w:left="720" w:hanging="360"/>
        <w:rPr>
          <w:rFonts w:ascii="Verdana" w:cs="Verdana" w:eastAsia="Verdana" w:hAnsi="Verdana"/>
          <w:sz w:val="22"/>
          <w:szCs w:val="22"/>
        </w:rPr>
      </w:pPr>
      <w:r w:rsidDel="00000000" w:rsidR="00000000" w:rsidRPr="00000000">
        <w:rPr>
          <w:rFonts w:ascii="Verdana" w:cs="Verdana" w:eastAsia="Verdana" w:hAnsi="Verdana"/>
          <w:rtl w:val="0"/>
        </w:rPr>
        <w:t xml:space="preserve">Harici Sandbox Entegrasyonu</w:t>
      </w:r>
    </w:p>
    <w:p w:rsidR="00000000" w:rsidDel="00000000" w:rsidP="00000000" w:rsidRDefault="00000000" w:rsidRPr="00000000" w14:paraId="00000068">
      <w:pPr>
        <w:widowControl w:val="0"/>
        <w:numPr>
          <w:ilvl w:val="0"/>
          <w:numId w:val="32"/>
        </w:numPr>
        <w:spacing w:after="240" w:line="276" w:lineRule="auto"/>
        <w:ind w:left="720" w:hanging="360"/>
        <w:rPr>
          <w:rFonts w:ascii="Verdana" w:cs="Verdana" w:eastAsia="Verdana" w:hAnsi="Verdana"/>
          <w:sz w:val="22"/>
          <w:szCs w:val="22"/>
        </w:rPr>
      </w:pPr>
      <w:r w:rsidDel="00000000" w:rsidR="00000000" w:rsidRPr="00000000">
        <w:rPr>
          <w:rFonts w:ascii="Verdana" w:cs="Verdana" w:eastAsia="Verdana" w:hAnsi="Verdana"/>
          <w:rtl w:val="0"/>
        </w:rPr>
        <w:t xml:space="preserve">Harici Antivirüs Entegrasyonu</w:t>
      </w:r>
    </w:p>
    <w:p w:rsidR="00000000" w:rsidDel="00000000" w:rsidP="00000000" w:rsidRDefault="00000000" w:rsidRPr="00000000" w14:paraId="00000069">
      <w:pPr>
        <w:pStyle w:val="Heading2"/>
        <w:widowControl w:val="0"/>
        <w:spacing w:before="280" w:line="276" w:lineRule="auto"/>
        <w:rPr>
          <w:rFonts w:ascii="Verdana" w:cs="Verdana" w:eastAsia="Verdana" w:hAnsi="Verdana"/>
          <w:b w:val="1"/>
          <w:bCs w:val="1"/>
          <w:sz w:val="28"/>
          <w:szCs w:val="28"/>
        </w:rPr>
      </w:pPr>
      <w:bookmarkStart w:colFirst="0" w:colLast="0" w:name="_dyazsru53yjf" w:id="8"/>
      <w:bookmarkEnd w:id="8"/>
      <w:r w:rsidDel="00000000" w:rsidR="00000000" w:rsidRPr="00000000">
        <w:rPr>
          <w:rFonts w:ascii="Verdana" w:cs="Verdana" w:eastAsia="Verdana" w:hAnsi="Verdana"/>
          <w:b w:val="1"/>
          <w:bCs w:val="1"/>
          <w:sz w:val="28"/>
          <w:szCs w:val="28"/>
          <w:rtl w:val="0"/>
        </w:rPr>
        <w:t xml:space="preserve">Kimlik Doğrulama Yöntemleri</w:t>
      </w:r>
    </w:p>
    <w:p w:rsidR="00000000" w:rsidDel="00000000" w:rsidP="00000000" w:rsidRDefault="00000000" w:rsidRPr="00000000" w14:paraId="0000006A">
      <w:pPr>
        <w:widowControl w:val="0"/>
        <w:numPr>
          <w:ilvl w:val="0"/>
          <w:numId w:val="18"/>
        </w:numPr>
        <w:spacing w:line="276" w:lineRule="auto"/>
        <w:ind w:left="720" w:hanging="360"/>
        <w:rPr>
          <w:rFonts w:ascii="Verdana" w:cs="Verdana" w:eastAsia="Verdana" w:hAnsi="Verdana"/>
          <w:sz w:val="22"/>
          <w:szCs w:val="22"/>
        </w:rPr>
      </w:pPr>
      <w:r w:rsidDel="00000000" w:rsidR="00000000" w:rsidRPr="00000000">
        <w:rPr>
          <w:rFonts w:ascii="Verdana" w:cs="Verdana" w:eastAsia="Verdana" w:hAnsi="Verdana"/>
          <w:rtl w:val="0"/>
        </w:rPr>
        <w:t xml:space="preserve">Yerel Kullanıcı</w:t>
      </w:r>
    </w:p>
    <w:p w:rsidR="00000000" w:rsidDel="00000000" w:rsidP="00000000" w:rsidRDefault="00000000" w:rsidRPr="00000000" w14:paraId="0000006B">
      <w:pPr>
        <w:widowControl w:val="0"/>
        <w:numPr>
          <w:ilvl w:val="0"/>
          <w:numId w:val="18"/>
        </w:numPr>
        <w:spacing w:line="276" w:lineRule="auto"/>
        <w:ind w:left="720" w:hanging="360"/>
        <w:rPr>
          <w:rFonts w:ascii="Verdana" w:cs="Verdana" w:eastAsia="Verdana" w:hAnsi="Verdana"/>
          <w:sz w:val="22"/>
          <w:szCs w:val="22"/>
        </w:rPr>
      </w:pPr>
      <w:r w:rsidDel="00000000" w:rsidR="00000000" w:rsidRPr="00000000">
        <w:rPr>
          <w:rFonts w:ascii="Verdana" w:cs="Verdana" w:eastAsia="Verdana" w:hAnsi="Verdana"/>
          <w:rtl w:val="0"/>
        </w:rPr>
        <w:t xml:space="preserve">Single Sign On</w:t>
      </w:r>
    </w:p>
    <w:p w:rsidR="00000000" w:rsidDel="00000000" w:rsidP="00000000" w:rsidRDefault="00000000" w:rsidRPr="00000000" w14:paraId="0000006C">
      <w:pPr>
        <w:widowControl w:val="0"/>
        <w:numPr>
          <w:ilvl w:val="1"/>
          <w:numId w:val="18"/>
        </w:numPr>
        <w:spacing w:line="276" w:lineRule="auto"/>
        <w:ind w:left="1440" w:hanging="360"/>
        <w:rPr>
          <w:rFonts w:ascii="Verdana" w:cs="Verdana" w:eastAsia="Verdana" w:hAnsi="Verdana"/>
          <w:sz w:val="22"/>
          <w:szCs w:val="22"/>
        </w:rPr>
      </w:pPr>
      <w:r w:rsidDel="00000000" w:rsidR="00000000" w:rsidRPr="00000000">
        <w:rPr>
          <w:rFonts w:ascii="Verdana" w:cs="Verdana" w:eastAsia="Verdana" w:hAnsi="Verdana"/>
          <w:rtl w:val="0"/>
        </w:rPr>
        <w:t xml:space="preserve">SAML2.0</w:t>
      </w:r>
    </w:p>
    <w:p w:rsidR="00000000" w:rsidDel="00000000" w:rsidP="00000000" w:rsidRDefault="00000000" w:rsidRPr="00000000" w14:paraId="0000006D">
      <w:pPr>
        <w:widowControl w:val="0"/>
        <w:numPr>
          <w:ilvl w:val="1"/>
          <w:numId w:val="18"/>
        </w:numPr>
        <w:spacing w:line="276" w:lineRule="auto"/>
        <w:ind w:left="1440" w:hanging="360"/>
        <w:rPr>
          <w:rFonts w:ascii="Verdana" w:cs="Verdana" w:eastAsia="Verdana" w:hAnsi="Verdana"/>
          <w:sz w:val="22"/>
          <w:szCs w:val="22"/>
        </w:rPr>
      </w:pPr>
      <w:r w:rsidDel="00000000" w:rsidR="00000000" w:rsidRPr="00000000">
        <w:rPr>
          <w:rFonts w:ascii="Verdana" w:cs="Verdana" w:eastAsia="Verdana" w:hAnsi="Verdana"/>
          <w:rtl w:val="0"/>
        </w:rPr>
        <w:t xml:space="preserve">OAuth2.0</w:t>
      </w:r>
    </w:p>
    <w:p w:rsidR="00000000" w:rsidDel="00000000" w:rsidP="00000000" w:rsidRDefault="00000000" w:rsidRPr="00000000" w14:paraId="0000006E">
      <w:pPr>
        <w:widowControl w:val="0"/>
        <w:numPr>
          <w:ilvl w:val="1"/>
          <w:numId w:val="18"/>
        </w:numPr>
        <w:spacing w:line="276" w:lineRule="auto"/>
        <w:ind w:left="1440" w:hanging="360"/>
        <w:rPr>
          <w:rFonts w:ascii="Verdana" w:cs="Verdana" w:eastAsia="Verdana" w:hAnsi="Verdana"/>
          <w:sz w:val="22"/>
          <w:szCs w:val="22"/>
        </w:rPr>
      </w:pPr>
      <w:r w:rsidDel="00000000" w:rsidR="00000000" w:rsidRPr="00000000">
        <w:rPr>
          <w:rFonts w:ascii="Verdana" w:cs="Verdana" w:eastAsia="Verdana" w:hAnsi="Verdana"/>
          <w:rtl w:val="0"/>
        </w:rPr>
        <w:t xml:space="preserve">OpenID Connect</w:t>
      </w:r>
    </w:p>
    <w:p w:rsidR="00000000" w:rsidDel="00000000" w:rsidP="00000000" w:rsidRDefault="00000000" w:rsidRPr="00000000" w14:paraId="0000006F">
      <w:pPr>
        <w:widowControl w:val="0"/>
        <w:numPr>
          <w:ilvl w:val="0"/>
          <w:numId w:val="18"/>
        </w:numPr>
        <w:spacing w:line="276" w:lineRule="auto"/>
        <w:ind w:left="720" w:hanging="360"/>
        <w:rPr>
          <w:rFonts w:ascii="Verdana" w:cs="Verdana" w:eastAsia="Verdana" w:hAnsi="Verdana"/>
          <w:sz w:val="22"/>
          <w:szCs w:val="22"/>
        </w:rPr>
      </w:pPr>
      <w:r w:rsidDel="00000000" w:rsidR="00000000" w:rsidRPr="00000000">
        <w:rPr>
          <w:rFonts w:ascii="Verdana" w:cs="Verdana" w:eastAsia="Verdana" w:hAnsi="Verdana"/>
          <w:rtl w:val="0"/>
        </w:rPr>
        <w:t xml:space="preserve">RADIUS - MFA ve Challenge Destekli</w:t>
      </w:r>
    </w:p>
    <w:p w:rsidR="00000000" w:rsidDel="00000000" w:rsidP="00000000" w:rsidRDefault="00000000" w:rsidRPr="00000000" w14:paraId="00000070">
      <w:pPr>
        <w:widowControl w:val="0"/>
        <w:numPr>
          <w:ilvl w:val="0"/>
          <w:numId w:val="18"/>
        </w:numPr>
        <w:spacing w:line="276" w:lineRule="auto"/>
        <w:ind w:left="720" w:hanging="360"/>
        <w:rPr>
          <w:rFonts w:ascii="Verdana" w:cs="Verdana" w:eastAsia="Verdana" w:hAnsi="Verdana"/>
          <w:sz w:val="22"/>
          <w:szCs w:val="22"/>
        </w:rPr>
      </w:pPr>
      <w:r w:rsidDel="00000000" w:rsidR="00000000" w:rsidRPr="00000000">
        <w:rPr>
          <w:rFonts w:ascii="Verdana" w:cs="Verdana" w:eastAsia="Verdana" w:hAnsi="Verdana"/>
          <w:rtl w:val="0"/>
        </w:rPr>
        <w:t xml:space="preserve">LDAP / Active Directory</w:t>
      </w:r>
    </w:p>
    <w:p w:rsidR="00000000" w:rsidDel="00000000" w:rsidP="00000000" w:rsidRDefault="00000000" w:rsidRPr="00000000" w14:paraId="00000071">
      <w:pPr>
        <w:widowControl w:val="0"/>
        <w:numPr>
          <w:ilvl w:val="0"/>
          <w:numId w:val="18"/>
        </w:numPr>
        <w:spacing w:line="276" w:lineRule="auto"/>
        <w:ind w:left="720" w:hanging="360"/>
        <w:rPr>
          <w:rFonts w:ascii="Verdana" w:cs="Verdana" w:eastAsia="Verdana" w:hAnsi="Verdana"/>
          <w:sz w:val="22"/>
          <w:szCs w:val="22"/>
        </w:rPr>
      </w:pPr>
      <w:r w:rsidDel="00000000" w:rsidR="00000000" w:rsidRPr="00000000">
        <w:rPr>
          <w:rFonts w:ascii="Verdana" w:cs="Verdana" w:eastAsia="Verdana" w:hAnsi="Verdana"/>
          <w:rtl w:val="0"/>
        </w:rPr>
        <w:t xml:space="preserve">MFA - Çok Faktörlü Kimlik Doğrulama (OTP, TOTP)</w:t>
      </w:r>
    </w:p>
    <w:p w:rsidR="00000000" w:rsidDel="00000000" w:rsidP="00000000" w:rsidRDefault="00000000" w:rsidRPr="00000000" w14:paraId="00000072">
      <w:pPr>
        <w:pStyle w:val="Heading2"/>
        <w:keepNext w:val="0"/>
        <w:keepLines w:val="0"/>
        <w:widowControl w:val="0"/>
        <w:spacing w:before="280" w:line="276" w:lineRule="auto"/>
        <w:jc w:val="both"/>
        <w:rPr>
          <w:rFonts w:ascii="Verdana" w:cs="Verdana" w:eastAsia="Verdana" w:hAnsi="Verdana"/>
          <w:b w:val="1"/>
          <w:bCs w:val="1"/>
          <w:sz w:val="28"/>
          <w:szCs w:val="28"/>
        </w:rPr>
      </w:pPr>
      <w:bookmarkStart w:colFirst="0" w:colLast="0" w:name="_b8q4fonmz82f" w:id="9"/>
      <w:bookmarkEnd w:id="9"/>
      <w:r w:rsidDel="00000000" w:rsidR="00000000" w:rsidRPr="00000000">
        <w:rPr>
          <w:rFonts w:ascii="Verdana" w:cs="Verdana" w:eastAsia="Verdana" w:hAnsi="Verdana"/>
          <w:b w:val="1"/>
          <w:bCs w:val="1"/>
          <w:sz w:val="28"/>
          <w:szCs w:val="28"/>
          <w:rtl w:val="0"/>
        </w:rPr>
        <w:t xml:space="preserve">Yönetim Arayüzü Özellikleri</w:t>
      </w:r>
    </w:p>
    <w:p w:rsidR="00000000" w:rsidDel="00000000" w:rsidP="00000000" w:rsidRDefault="00000000" w:rsidRPr="00000000" w14:paraId="00000073">
      <w:pPr>
        <w:numPr>
          <w:ilvl w:val="0"/>
          <w:numId w:val="33"/>
        </w:numPr>
        <w:spacing w:line="276" w:lineRule="auto"/>
        <w:ind w:left="720" w:hanging="360"/>
        <w:rPr>
          <w:rFonts w:ascii="Verdana" w:cs="Verdana" w:eastAsia="Verdana" w:hAnsi="Verdana"/>
          <w:sz w:val="22"/>
          <w:szCs w:val="22"/>
        </w:rPr>
      </w:pPr>
      <w:r w:rsidDel="00000000" w:rsidR="00000000" w:rsidRPr="00000000">
        <w:rPr>
          <w:rFonts w:ascii="Verdana" w:cs="Verdana" w:eastAsia="Verdana" w:hAnsi="Verdana"/>
          <w:rtl w:val="0"/>
        </w:rPr>
        <w:t xml:space="preserve">HTML5 Responsive Web Arayüzü</w:t>
      </w:r>
    </w:p>
    <w:p w:rsidR="00000000" w:rsidDel="00000000" w:rsidP="00000000" w:rsidRDefault="00000000" w:rsidRPr="00000000" w14:paraId="00000074">
      <w:pPr>
        <w:numPr>
          <w:ilvl w:val="0"/>
          <w:numId w:val="33"/>
        </w:numPr>
        <w:spacing w:line="276" w:lineRule="auto"/>
        <w:ind w:left="720" w:hanging="360"/>
        <w:rPr>
          <w:rFonts w:ascii="Verdana" w:cs="Verdana" w:eastAsia="Verdana" w:hAnsi="Verdana"/>
          <w:sz w:val="22"/>
          <w:szCs w:val="22"/>
        </w:rPr>
      </w:pPr>
      <w:r w:rsidDel="00000000" w:rsidR="00000000" w:rsidRPr="00000000">
        <w:rPr>
          <w:rFonts w:ascii="Verdana" w:cs="Verdana" w:eastAsia="Verdana" w:hAnsi="Verdana"/>
          <w:rtl w:val="0"/>
        </w:rPr>
        <w:t xml:space="preserve">Olay Bildirim Altyapısı </w:t>
      </w:r>
    </w:p>
    <w:p w:rsidR="00000000" w:rsidDel="00000000" w:rsidP="00000000" w:rsidRDefault="00000000" w:rsidRPr="00000000" w14:paraId="00000075">
      <w:pPr>
        <w:numPr>
          <w:ilvl w:val="1"/>
          <w:numId w:val="33"/>
        </w:numPr>
        <w:spacing w:line="276" w:lineRule="auto"/>
        <w:ind w:left="1440" w:hanging="360"/>
        <w:rPr>
          <w:rFonts w:ascii="Verdana" w:cs="Verdana" w:eastAsia="Verdana" w:hAnsi="Verdana"/>
          <w:sz w:val="22"/>
          <w:szCs w:val="22"/>
        </w:rPr>
      </w:pPr>
      <w:r w:rsidDel="00000000" w:rsidR="00000000" w:rsidRPr="00000000">
        <w:rPr>
          <w:rFonts w:ascii="Verdana" w:cs="Verdana" w:eastAsia="Verdana" w:hAnsi="Verdana"/>
          <w:rtl w:val="0"/>
        </w:rPr>
        <w:t xml:space="preserve">SMS, E-posta, Tarayıcı Bildirimi, Webhook</w:t>
      </w:r>
    </w:p>
    <w:p w:rsidR="00000000" w:rsidDel="00000000" w:rsidP="00000000" w:rsidRDefault="00000000" w:rsidRPr="00000000" w14:paraId="00000076">
      <w:pPr>
        <w:numPr>
          <w:ilvl w:val="0"/>
          <w:numId w:val="33"/>
        </w:numPr>
        <w:spacing w:line="276" w:lineRule="auto"/>
        <w:ind w:left="720" w:hanging="360"/>
        <w:rPr>
          <w:rFonts w:ascii="Verdana" w:cs="Verdana" w:eastAsia="Verdana" w:hAnsi="Verdana"/>
          <w:sz w:val="22"/>
          <w:szCs w:val="22"/>
        </w:rPr>
      </w:pPr>
      <w:r w:rsidDel="00000000" w:rsidR="00000000" w:rsidRPr="00000000">
        <w:rPr>
          <w:rFonts w:ascii="Verdana" w:cs="Verdana" w:eastAsia="Verdana" w:hAnsi="Verdana"/>
          <w:rtl w:val="0"/>
        </w:rPr>
        <w:t xml:space="preserve">Erişim Loglama</w:t>
      </w:r>
    </w:p>
    <w:p w:rsidR="00000000" w:rsidDel="00000000" w:rsidP="00000000" w:rsidRDefault="00000000" w:rsidRPr="00000000" w14:paraId="00000077">
      <w:pPr>
        <w:numPr>
          <w:ilvl w:val="0"/>
          <w:numId w:val="33"/>
        </w:numPr>
        <w:spacing w:line="276" w:lineRule="auto"/>
        <w:ind w:left="720" w:hanging="360"/>
        <w:rPr>
          <w:rFonts w:ascii="Verdana" w:cs="Verdana" w:eastAsia="Verdana" w:hAnsi="Verdana"/>
          <w:sz w:val="22"/>
          <w:szCs w:val="22"/>
        </w:rPr>
      </w:pPr>
      <w:r w:rsidDel="00000000" w:rsidR="00000000" w:rsidRPr="00000000">
        <w:rPr>
          <w:rFonts w:ascii="Verdana" w:cs="Verdana" w:eastAsia="Verdana" w:hAnsi="Verdana"/>
          <w:rtl w:val="0"/>
        </w:rPr>
        <w:t xml:space="preserve">Kişiye özel Favori Servisler</w:t>
      </w:r>
    </w:p>
    <w:p w:rsidR="00000000" w:rsidDel="00000000" w:rsidP="00000000" w:rsidRDefault="00000000" w:rsidRPr="00000000" w14:paraId="00000078">
      <w:pPr>
        <w:numPr>
          <w:ilvl w:val="0"/>
          <w:numId w:val="33"/>
        </w:numPr>
        <w:spacing w:line="276" w:lineRule="auto"/>
        <w:ind w:left="720" w:hanging="360"/>
        <w:rPr>
          <w:rFonts w:ascii="Verdana" w:cs="Verdana" w:eastAsia="Verdana" w:hAnsi="Verdana"/>
          <w:sz w:val="22"/>
          <w:szCs w:val="22"/>
        </w:rPr>
      </w:pPr>
      <w:r w:rsidDel="00000000" w:rsidR="00000000" w:rsidRPr="00000000">
        <w:rPr>
          <w:rFonts w:ascii="Verdana" w:cs="Verdana" w:eastAsia="Verdana" w:hAnsi="Verdana"/>
          <w:rtl w:val="0"/>
        </w:rPr>
        <w:t xml:space="preserve">Yetkiye Bağlı Konfigürasyon Ezme Desteği</w:t>
      </w:r>
    </w:p>
    <w:p w:rsidR="00000000" w:rsidDel="00000000" w:rsidP="00000000" w:rsidRDefault="00000000" w:rsidRPr="00000000" w14:paraId="00000079">
      <w:pPr>
        <w:numPr>
          <w:ilvl w:val="0"/>
          <w:numId w:val="33"/>
        </w:numPr>
        <w:spacing w:line="276" w:lineRule="auto"/>
        <w:ind w:left="720" w:hanging="360"/>
        <w:rPr>
          <w:rFonts w:ascii="Verdana" w:cs="Verdana" w:eastAsia="Verdana" w:hAnsi="Verdana"/>
          <w:sz w:val="22"/>
          <w:szCs w:val="22"/>
        </w:rPr>
      </w:pPr>
      <w:r w:rsidDel="00000000" w:rsidR="00000000" w:rsidRPr="00000000">
        <w:rPr>
          <w:rFonts w:ascii="Verdana" w:cs="Verdana" w:eastAsia="Verdana" w:hAnsi="Verdana"/>
          <w:rtl w:val="0"/>
        </w:rPr>
        <w:t xml:space="preserve">Light / Dark Modu Desteği</w:t>
      </w:r>
    </w:p>
    <w:p w:rsidR="00000000" w:rsidDel="00000000" w:rsidP="00000000" w:rsidRDefault="00000000" w:rsidRPr="00000000" w14:paraId="0000007A">
      <w:pPr>
        <w:numPr>
          <w:ilvl w:val="0"/>
          <w:numId w:val="33"/>
        </w:numPr>
        <w:spacing w:line="276" w:lineRule="auto"/>
        <w:ind w:left="720" w:hanging="360"/>
        <w:rPr>
          <w:rFonts w:ascii="Verdana" w:cs="Verdana" w:eastAsia="Verdana" w:hAnsi="Verdana"/>
          <w:sz w:val="22"/>
          <w:szCs w:val="22"/>
        </w:rPr>
      </w:pPr>
      <w:r w:rsidDel="00000000" w:rsidR="00000000" w:rsidRPr="00000000">
        <w:rPr>
          <w:rFonts w:ascii="Verdana" w:cs="Verdana" w:eastAsia="Verdana" w:hAnsi="Verdana"/>
          <w:rtl w:val="0"/>
        </w:rPr>
        <w:t xml:space="preserve">Grid / List Görünüm Desteği</w:t>
      </w:r>
    </w:p>
    <w:p w:rsidR="00000000" w:rsidDel="00000000" w:rsidP="00000000" w:rsidRDefault="00000000" w:rsidRPr="00000000" w14:paraId="0000007B">
      <w:pPr>
        <w:numPr>
          <w:ilvl w:val="0"/>
          <w:numId w:val="33"/>
        </w:numPr>
        <w:spacing w:line="276" w:lineRule="auto"/>
        <w:ind w:left="720" w:hanging="360"/>
        <w:rPr>
          <w:rFonts w:ascii="Verdana" w:cs="Verdana" w:eastAsia="Verdana" w:hAnsi="Verdana"/>
          <w:sz w:val="22"/>
          <w:szCs w:val="22"/>
        </w:rPr>
      </w:pPr>
      <w:r w:rsidDel="00000000" w:rsidR="00000000" w:rsidRPr="00000000">
        <w:rPr>
          <w:rFonts w:ascii="Verdana" w:cs="Verdana" w:eastAsia="Verdana" w:hAnsi="Verdana"/>
          <w:rtl w:val="0"/>
        </w:rPr>
        <w:t xml:space="preserve">Servis Gruplama Desteği</w:t>
      </w:r>
    </w:p>
    <w:p w:rsidR="00000000" w:rsidDel="00000000" w:rsidP="00000000" w:rsidRDefault="00000000" w:rsidRPr="00000000" w14:paraId="0000007C">
      <w:pPr>
        <w:numPr>
          <w:ilvl w:val="0"/>
          <w:numId w:val="33"/>
        </w:numPr>
        <w:spacing w:line="276" w:lineRule="auto"/>
        <w:ind w:left="720" w:hanging="360"/>
        <w:rPr>
          <w:rFonts w:ascii="Verdana" w:cs="Verdana" w:eastAsia="Verdana" w:hAnsi="Verdana"/>
          <w:sz w:val="22"/>
          <w:szCs w:val="22"/>
        </w:rPr>
      </w:pPr>
      <w:r w:rsidDel="00000000" w:rsidR="00000000" w:rsidRPr="00000000">
        <w:rPr>
          <w:rFonts w:ascii="Verdana" w:cs="Verdana" w:eastAsia="Verdana" w:hAnsi="Verdana"/>
          <w:rtl w:val="0"/>
        </w:rPr>
        <w:t xml:space="preserve">Erişim Talep Yönetimi Modülü</w:t>
      </w:r>
    </w:p>
    <w:p w:rsidR="00000000" w:rsidDel="00000000" w:rsidP="00000000" w:rsidRDefault="00000000" w:rsidRPr="00000000" w14:paraId="0000007D">
      <w:pPr>
        <w:numPr>
          <w:ilvl w:val="0"/>
          <w:numId w:val="33"/>
        </w:numPr>
        <w:spacing w:line="276" w:lineRule="auto"/>
        <w:ind w:left="720" w:hanging="360"/>
        <w:rPr>
          <w:rFonts w:ascii="Verdana" w:cs="Verdana" w:eastAsia="Verdana" w:hAnsi="Verdana"/>
          <w:sz w:val="22"/>
          <w:szCs w:val="22"/>
        </w:rPr>
      </w:pPr>
      <w:r w:rsidDel="00000000" w:rsidR="00000000" w:rsidRPr="00000000">
        <w:rPr>
          <w:rFonts w:ascii="Verdana" w:cs="Verdana" w:eastAsia="Verdana" w:hAnsi="Verdana"/>
          <w:rtl w:val="0"/>
        </w:rPr>
        <w:t xml:space="preserve">Hızlı Arama Modülü</w:t>
      </w:r>
    </w:p>
    <w:p w:rsidR="00000000" w:rsidDel="00000000" w:rsidP="00000000" w:rsidRDefault="00000000" w:rsidRPr="00000000" w14:paraId="0000007E">
      <w:pPr>
        <w:numPr>
          <w:ilvl w:val="0"/>
          <w:numId w:val="33"/>
        </w:numPr>
        <w:spacing w:line="276" w:lineRule="auto"/>
        <w:ind w:left="720" w:hanging="360"/>
        <w:rPr>
          <w:rFonts w:ascii="Verdana" w:cs="Verdana" w:eastAsia="Verdana" w:hAnsi="Verdana"/>
          <w:sz w:val="22"/>
          <w:szCs w:val="22"/>
        </w:rPr>
      </w:pPr>
      <w:r w:rsidDel="00000000" w:rsidR="00000000" w:rsidRPr="00000000">
        <w:rPr>
          <w:rFonts w:ascii="Verdana" w:cs="Verdana" w:eastAsia="Verdana" w:hAnsi="Verdana"/>
          <w:rtl w:val="0"/>
        </w:rPr>
        <w:t xml:space="preserve">Raporlama Modülü</w:t>
      </w:r>
    </w:p>
    <w:p w:rsidR="00000000" w:rsidDel="00000000" w:rsidP="00000000" w:rsidRDefault="00000000" w:rsidRPr="00000000" w14:paraId="0000007F">
      <w:pPr>
        <w:numPr>
          <w:ilvl w:val="0"/>
          <w:numId w:val="33"/>
        </w:numPr>
        <w:spacing w:line="276" w:lineRule="auto"/>
        <w:ind w:left="720" w:hanging="360"/>
        <w:rPr>
          <w:rFonts w:ascii="Verdana" w:cs="Verdana" w:eastAsia="Verdana" w:hAnsi="Verdana"/>
          <w:sz w:val="22"/>
          <w:szCs w:val="22"/>
        </w:rPr>
      </w:pPr>
      <w:r w:rsidDel="00000000" w:rsidR="00000000" w:rsidRPr="00000000">
        <w:rPr>
          <w:rFonts w:ascii="Verdana" w:cs="Verdana" w:eastAsia="Verdana" w:hAnsi="Verdana"/>
          <w:rtl w:val="0"/>
        </w:rPr>
        <w:t xml:space="preserve">Yetki Yönetimi </w:t>
      </w:r>
    </w:p>
    <w:p w:rsidR="00000000" w:rsidDel="00000000" w:rsidP="00000000" w:rsidRDefault="00000000" w:rsidRPr="00000000" w14:paraId="00000080">
      <w:pPr>
        <w:pStyle w:val="Heading2"/>
        <w:spacing w:line="276" w:lineRule="auto"/>
        <w:rPr>
          <w:rFonts w:ascii="Verdana" w:cs="Verdana" w:eastAsia="Verdana" w:hAnsi="Verdana"/>
          <w:b w:val="1"/>
          <w:bCs w:val="1"/>
        </w:rPr>
      </w:pPr>
      <w:bookmarkStart w:colFirst="0" w:colLast="0" w:name="_st9imhw9a8zk" w:id="10"/>
      <w:bookmarkEnd w:id="10"/>
      <w:r w:rsidDel="00000000" w:rsidR="00000000" w:rsidRPr="00000000">
        <w:rPr>
          <w:rFonts w:ascii="Verdana" w:cs="Verdana" w:eastAsia="Verdana" w:hAnsi="Verdana"/>
          <w:b w:val="1"/>
          <w:bCs w:val="1"/>
          <w:rtl w:val="0"/>
        </w:rPr>
        <w:t xml:space="preserve">Ölçeklenebilirlik </w:t>
      </w:r>
    </w:p>
    <w:p w:rsidR="00000000" w:rsidDel="00000000" w:rsidP="00000000" w:rsidRDefault="00000000" w:rsidRPr="00000000" w14:paraId="00000081">
      <w:pPr>
        <w:widowControl w:val="0"/>
        <w:spacing w:after="240" w:line="276" w:lineRule="auto"/>
        <w:ind w:firstLine="720"/>
        <w:jc w:val="both"/>
        <w:rPr>
          <w:rFonts w:ascii="Verdana" w:cs="Verdana" w:eastAsia="Verdana" w:hAnsi="Verdana"/>
        </w:rPr>
      </w:pPr>
      <w:r w:rsidDel="00000000" w:rsidR="00000000" w:rsidRPr="00000000">
        <w:rPr>
          <w:rFonts w:ascii="Verdana" w:cs="Verdana" w:eastAsia="Verdana" w:hAnsi="Verdana"/>
          <w:rtl w:val="0"/>
        </w:rPr>
        <w:t xml:space="preserve">Antikor zetAccess, Kubernetes ve Docker Swarm gibi modern konteyner orkestrasyon mimarileriyle uyumlu olarak tasarlanmıştır. Bu sayede sistem, yoğun kullanıcı yükü altında dahi </w:t>
      </w:r>
      <w:r w:rsidDel="00000000" w:rsidR="00000000" w:rsidRPr="00000000">
        <w:rPr>
          <w:rFonts w:ascii="Verdana" w:cs="Verdana" w:eastAsia="Verdana" w:hAnsi="Verdana"/>
          <w:b w:val="1"/>
          <w:bCs w:val="1"/>
          <w:rtl w:val="0"/>
        </w:rPr>
        <w:t xml:space="preserve">yatayda otomatik olarak ölçeklenebilir</w:t>
      </w:r>
      <w:r w:rsidDel="00000000" w:rsidR="00000000" w:rsidRPr="00000000">
        <w:rPr>
          <w:rFonts w:ascii="Verdana" w:cs="Verdana" w:eastAsia="Verdana" w:hAnsi="Verdana"/>
          <w:rtl w:val="0"/>
        </w:rPr>
        <w:t xml:space="preserve">.</w:t>
      </w:r>
    </w:p>
    <w:p w:rsidR="00000000" w:rsidDel="00000000" w:rsidP="00000000" w:rsidRDefault="00000000" w:rsidRPr="00000000" w14:paraId="00000082">
      <w:pPr>
        <w:widowControl w:val="0"/>
        <w:spacing w:after="240" w:before="240" w:line="276" w:lineRule="auto"/>
        <w:ind w:firstLine="720"/>
        <w:jc w:val="both"/>
        <w:rPr>
          <w:rFonts w:ascii="Verdana" w:cs="Verdana" w:eastAsia="Verdana" w:hAnsi="Verdana"/>
        </w:rPr>
      </w:pPr>
      <w:r w:rsidDel="00000000" w:rsidR="00000000" w:rsidRPr="00000000">
        <w:rPr>
          <w:rFonts w:ascii="Verdana" w:cs="Verdana" w:eastAsia="Verdana" w:hAnsi="Verdana"/>
          <w:rtl w:val="0"/>
        </w:rPr>
        <w:t xml:space="preserve">Altyapının sunduğu kaynaklara bağlı olarak, sistem eş zamanda binlerce kişiyi kesintisiz ve sorunsuz şekilde yönetilebilir ve servislere bağlayabilir. Mevcut sanallaştırma, Kubernetes veya Docker Swarm altyapılarına entegre çalışabildiğinden, kurumların ek bir donanım yatırımı yapmasına gerek kalmaz.</w:t>
      </w:r>
    </w:p>
    <w:p w:rsidR="00000000" w:rsidDel="00000000" w:rsidP="00000000" w:rsidRDefault="00000000" w:rsidRPr="00000000" w14:paraId="00000083">
      <w:pPr>
        <w:widowControl w:val="0"/>
        <w:spacing w:after="240" w:before="240" w:line="276" w:lineRule="auto"/>
        <w:ind w:firstLine="720"/>
        <w:jc w:val="both"/>
        <w:rPr>
          <w:rFonts w:ascii="Verdana" w:cs="Verdana" w:eastAsia="Verdana" w:hAnsi="Verdana"/>
          <w:b w:val="1"/>
          <w:bCs w:val="1"/>
          <w:sz w:val="28"/>
          <w:szCs w:val="28"/>
        </w:rPr>
      </w:pPr>
      <w:r w:rsidDel="00000000" w:rsidR="00000000" w:rsidRPr="00000000">
        <w:rPr>
          <w:rFonts w:ascii="Verdana" w:cs="Verdana" w:eastAsia="Verdana" w:hAnsi="Verdana"/>
          <w:rtl w:val="0"/>
        </w:rPr>
        <w:t xml:space="preserve">Yüksek Erişilebilirlik (High Availability) için hem kimlik doğrulama servisleri hem de kullanıcılara sunduğu servisleri, yük dengeleme (Load Balancing) ve failover mekanizmaları ile yönetilir. Bu yapı sayesinde servis sürekliliği garanti altına alınır.</w:t>
      </w:r>
      <w:r w:rsidDel="00000000" w:rsidR="00000000" w:rsidRPr="00000000">
        <w:rPr>
          <w:rtl w:val="0"/>
        </w:rPr>
      </w:r>
    </w:p>
    <w:p w:rsidR="00000000" w:rsidDel="00000000" w:rsidP="00000000" w:rsidRDefault="00000000" w:rsidRPr="00000000" w14:paraId="00000084">
      <w:pPr>
        <w:pStyle w:val="Heading2"/>
        <w:keepNext w:val="0"/>
        <w:keepLines w:val="0"/>
        <w:widowControl w:val="0"/>
        <w:spacing w:before="280" w:line="276" w:lineRule="auto"/>
        <w:jc w:val="both"/>
        <w:rPr>
          <w:rFonts w:ascii="Verdana" w:cs="Verdana" w:eastAsia="Verdana" w:hAnsi="Verdana"/>
          <w:b w:val="1"/>
          <w:bCs w:val="1"/>
          <w:sz w:val="28"/>
          <w:szCs w:val="28"/>
        </w:rPr>
      </w:pPr>
      <w:bookmarkStart w:colFirst="0" w:colLast="0" w:name="_brvz1ei9vc0p" w:id="11"/>
      <w:bookmarkEnd w:id="11"/>
      <w:r w:rsidDel="00000000" w:rsidR="00000000" w:rsidRPr="00000000">
        <w:rPr>
          <w:rFonts w:ascii="Verdana" w:cs="Verdana" w:eastAsia="Verdana" w:hAnsi="Verdana"/>
          <w:b w:val="1"/>
          <w:bCs w:val="1"/>
          <w:sz w:val="28"/>
          <w:szCs w:val="28"/>
          <w:rtl w:val="0"/>
        </w:rPr>
        <w:t xml:space="preserve">Öne Çıkan Avantajları</w:t>
      </w:r>
    </w:p>
    <w:p w:rsidR="00000000" w:rsidDel="00000000" w:rsidP="00000000" w:rsidRDefault="00000000" w:rsidRPr="00000000" w14:paraId="00000085">
      <w:pPr>
        <w:numPr>
          <w:ilvl w:val="0"/>
          <w:numId w:val="4"/>
        </w:numPr>
        <w:spacing w:line="276" w:lineRule="auto"/>
        <w:ind w:left="720" w:hanging="360"/>
        <w:jc w:val="both"/>
        <w:rPr>
          <w:rFonts w:ascii="Verdana" w:cs="Verdana" w:eastAsia="Verdana" w:hAnsi="Verdana"/>
          <w:sz w:val="22"/>
          <w:szCs w:val="22"/>
        </w:rPr>
      </w:pPr>
      <w:r w:rsidDel="00000000" w:rsidR="00000000" w:rsidRPr="00000000">
        <w:rPr>
          <w:rFonts w:ascii="Verdana" w:cs="Verdana" w:eastAsia="Verdana" w:hAnsi="Verdana"/>
          <w:rtl w:val="0"/>
        </w:rPr>
        <w:t xml:space="preserve">Yüksek Güvenlik — Zero Trust Mimarisi: Kullanıcılara sistemlere doğrudan erişim verilmez. Sadece ekran görüntüsü ve giriş etkileşimleri taşınır. Böylece saldırı yüzeyi en aza indirilir.</w:t>
      </w:r>
    </w:p>
    <w:p w:rsidR="00000000" w:rsidDel="00000000" w:rsidP="00000000" w:rsidRDefault="00000000" w:rsidRPr="00000000" w14:paraId="00000086">
      <w:pPr>
        <w:numPr>
          <w:ilvl w:val="0"/>
          <w:numId w:val="4"/>
        </w:numPr>
        <w:spacing w:line="276" w:lineRule="auto"/>
        <w:ind w:left="720" w:hanging="360"/>
        <w:jc w:val="both"/>
        <w:rPr>
          <w:rFonts w:ascii="Verdana" w:cs="Verdana" w:eastAsia="Verdana" w:hAnsi="Verdana"/>
          <w:sz w:val="22"/>
          <w:szCs w:val="22"/>
        </w:rPr>
      </w:pPr>
      <w:r w:rsidDel="00000000" w:rsidR="00000000" w:rsidRPr="00000000">
        <w:rPr>
          <w:rFonts w:ascii="Verdana" w:cs="Verdana" w:eastAsia="Verdana" w:hAnsi="Verdana"/>
          <w:rtl w:val="0"/>
        </w:rPr>
        <w:t xml:space="preserve">Tarayıcı Üzerinden Erişim — Kurulumsuz Kullanım: Kullanıcı tarafında herhangi bir yazılım veya agent kurulumu gerekmez. Sadece bir web tarayıcısı ile RDP, SSH, VNC, Telnet ve daha fazlasına anında erişim sağlanır.</w:t>
      </w:r>
    </w:p>
    <w:p w:rsidR="00000000" w:rsidDel="00000000" w:rsidP="00000000" w:rsidRDefault="00000000" w:rsidRPr="00000000" w14:paraId="00000087">
      <w:pPr>
        <w:numPr>
          <w:ilvl w:val="0"/>
          <w:numId w:val="4"/>
        </w:numPr>
        <w:spacing w:line="276" w:lineRule="auto"/>
        <w:ind w:left="720" w:hanging="360"/>
        <w:jc w:val="both"/>
        <w:rPr>
          <w:rFonts w:ascii="Verdana" w:cs="Verdana" w:eastAsia="Verdana" w:hAnsi="Verdana"/>
          <w:sz w:val="22"/>
          <w:szCs w:val="22"/>
        </w:rPr>
      </w:pPr>
      <w:r w:rsidDel="00000000" w:rsidR="00000000" w:rsidRPr="00000000">
        <w:rPr>
          <w:rFonts w:ascii="Verdana" w:cs="Verdana" w:eastAsia="Verdana" w:hAnsi="Verdana"/>
          <w:rtl w:val="0"/>
        </w:rPr>
        <w:t xml:space="preserve">VPN’siz Güvenli Alternatif: Antikor ZTSA, VPN’lere kıyasla daha güvenli ve yönetimi kolay bir alternatiftir. Bunun yerine istenirse kendi Agent’i ile bağlantı kurar.</w:t>
      </w:r>
    </w:p>
    <w:p w:rsidR="00000000" w:rsidDel="00000000" w:rsidP="00000000" w:rsidRDefault="00000000" w:rsidRPr="00000000" w14:paraId="00000088">
      <w:pPr>
        <w:numPr>
          <w:ilvl w:val="0"/>
          <w:numId w:val="4"/>
        </w:numPr>
        <w:spacing w:line="276" w:lineRule="auto"/>
        <w:ind w:left="720" w:hanging="360"/>
        <w:jc w:val="both"/>
        <w:rPr>
          <w:rFonts w:ascii="Verdana" w:cs="Verdana" w:eastAsia="Verdana" w:hAnsi="Verdana"/>
          <w:sz w:val="22"/>
          <w:szCs w:val="22"/>
        </w:rPr>
      </w:pPr>
      <w:r w:rsidDel="00000000" w:rsidR="00000000" w:rsidRPr="00000000">
        <w:rPr>
          <w:rFonts w:ascii="Verdana" w:cs="Verdana" w:eastAsia="Verdana" w:hAnsi="Verdana"/>
          <w:rtl w:val="0"/>
        </w:rPr>
        <w:t xml:space="preserve">Gelişmiş Kimlik Doğrulama — SSO Desteği: Mevcut kurumsal kullanıcı hesaplarıyla entegrasyon sağlar: SAML 2.0, OAuth 2.0, OpenID Connect ile güvenli ve tek tıkla oturum açma.</w:t>
      </w:r>
    </w:p>
    <w:p w:rsidR="00000000" w:rsidDel="00000000" w:rsidP="00000000" w:rsidRDefault="00000000" w:rsidRPr="00000000" w14:paraId="00000089">
      <w:pPr>
        <w:numPr>
          <w:ilvl w:val="0"/>
          <w:numId w:val="4"/>
        </w:numPr>
        <w:spacing w:line="276" w:lineRule="auto"/>
        <w:ind w:left="720" w:hanging="360"/>
        <w:jc w:val="both"/>
        <w:rPr>
          <w:rFonts w:ascii="Verdana" w:cs="Verdana" w:eastAsia="Verdana" w:hAnsi="Verdana"/>
          <w:sz w:val="22"/>
          <w:szCs w:val="22"/>
        </w:rPr>
      </w:pPr>
      <w:r w:rsidDel="00000000" w:rsidR="00000000" w:rsidRPr="00000000">
        <w:rPr>
          <w:rFonts w:ascii="Verdana" w:cs="Verdana" w:eastAsia="Verdana" w:hAnsi="Verdana"/>
          <w:rtl w:val="0"/>
        </w:rPr>
        <w:t xml:space="preserve">Kaynak Bazlı Yetkilendirme: Her kullanıcı yalnızca yetkili olduğu sistemleri görebilir ve erişebilir. Erişim kontrolü merkezi panelden kolayca yönetilir.</w:t>
      </w:r>
    </w:p>
    <w:p w:rsidR="00000000" w:rsidDel="00000000" w:rsidP="00000000" w:rsidRDefault="00000000" w:rsidRPr="00000000" w14:paraId="0000008A">
      <w:pPr>
        <w:numPr>
          <w:ilvl w:val="0"/>
          <w:numId w:val="4"/>
        </w:numPr>
        <w:spacing w:line="276" w:lineRule="auto"/>
        <w:ind w:left="720" w:hanging="360"/>
        <w:jc w:val="both"/>
        <w:rPr>
          <w:rFonts w:ascii="Verdana" w:cs="Verdana" w:eastAsia="Verdana" w:hAnsi="Verdana"/>
          <w:sz w:val="22"/>
          <w:szCs w:val="22"/>
        </w:rPr>
      </w:pPr>
      <w:r w:rsidDel="00000000" w:rsidR="00000000" w:rsidRPr="00000000">
        <w:rPr>
          <w:rFonts w:ascii="Verdana" w:cs="Verdana" w:eastAsia="Verdana" w:hAnsi="Verdana"/>
          <w:rtl w:val="0"/>
        </w:rPr>
        <w:t xml:space="preserve">Kayıt ve Denetim Mekanizması: Tüm oturumlar izlenebilir ve denetlenebilir. Giriş-çıkış, erişim kayıtları ve sistem davranışları geriye dönük analiz edilebilir.</w:t>
      </w:r>
    </w:p>
    <w:p w:rsidR="00000000" w:rsidDel="00000000" w:rsidP="00000000" w:rsidRDefault="00000000" w:rsidRPr="00000000" w14:paraId="0000008B">
      <w:pPr>
        <w:numPr>
          <w:ilvl w:val="0"/>
          <w:numId w:val="4"/>
        </w:numPr>
        <w:spacing w:line="276" w:lineRule="auto"/>
        <w:ind w:left="720" w:hanging="360"/>
        <w:jc w:val="both"/>
        <w:rPr>
          <w:rFonts w:ascii="Verdana" w:cs="Verdana" w:eastAsia="Verdana" w:hAnsi="Verdana"/>
          <w:sz w:val="22"/>
          <w:szCs w:val="22"/>
        </w:rPr>
      </w:pPr>
      <w:r w:rsidDel="00000000" w:rsidR="00000000" w:rsidRPr="00000000">
        <w:rPr>
          <w:rFonts w:ascii="Verdana" w:cs="Verdana" w:eastAsia="Verdana" w:hAnsi="Verdana"/>
          <w:rtl w:val="0"/>
        </w:rPr>
        <w:t xml:space="preserve">Hızlı Kurulum, Kolay Yönetim: Sistemi dakikalar içinde devreye alabilir, tüm erişimleri merkezi olarak yönetebilirsiniz. BT ekipleri için büyük operasyonel kolaylık.</w:t>
      </w:r>
    </w:p>
    <w:p w:rsidR="00000000" w:rsidDel="00000000" w:rsidP="00000000" w:rsidRDefault="00000000" w:rsidRPr="00000000" w14:paraId="0000008C">
      <w:pPr>
        <w:numPr>
          <w:ilvl w:val="0"/>
          <w:numId w:val="4"/>
        </w:numPr>
        <w:spacing w:line="276" w:lineRule="auto"/>
        <w:ind w:left="720" w:hanging="360"/>
        <w:jc w:val="both"/>
        <w:rPr>
          <w:rFonts w:ascii="Verdana" w:cs="Verdana" w:eastAsia="Verdana" w:hAnsi="Verdana"/>
          <w:sz w:val="22"/>
          <w:szCs w:val="22"/>
        </w:rPr>
      </w:pPr>
      <w:r w:rsidDel="00000000" w:rsidR="00000000" w:rsidRPr="00000000">
        <w:rPr>
          <w:rFonts w:ascii="Verdana" w:cs="Verdana" w:eastAsia="Verdana" w:hAnsi="Verdana"/>
          <w:rtl w:val="0"/>
        </w:rPr>
        <w:t xml:space="preserve">Esnek Entegrasyon: Farklı veri merkezleri, kimlik sağlayıcılar ve güvenlik çözümleriyle kolayca entegre olur. Mevcut altyapınızı değiştirmeye gerek kalmaz.</w:t>
      </w:r>
    </w:p>
    <w:p w:rsidR="00000000" w:rsidDel="00000000" w:rsidP="00000000" w:rsidRDefault="00000000" w:rsidRPr="00000000" w14:paraId="0000008D">
      <w:pPr>
        <w:numPr>
          <w:ilvl w:val="0"/>
          <w:numId w:val="4"/>
        </w:numPr>
        <w:spacing w:line="276" w:lineRule="auto"/>
        <w:ind w:left="720" w:hanging="360"/>
        <w:jc w:val="both"/>
        <w:rPr>
          <w:rFonts w:ascii="Verdana" w:cs="Verdana" w:eastAsia="Verdana" w:hAnsi="Verdana"/>
          <w:sz w:val="22"/>
          <w:szCs w:val="22"/>
        </w:rPr>
      </w:pPr>
      <w:r w:rsidDel="00000000" w:rsidR="00000000" w:rsidRPr="00000000">
        <w:rPr>
          <w:rFonts w:ascii="Verdana" w:cs="Verdana" w:eastAsia="Verdana" w:hAnsi="Verdana"/>
          <w:rtl w:val="0"/>
        </w:rPr>
        <w:t xml:space="preserve">Uzaktan Çalışma için İdeal: Şirket dışından çalışan personelinize güvenli, sınırlı ve izlenebilir erişim sunar. Lokasyon bağımsız çalışmayı güvence altına alır.</w:t>
      </w:r>
    </w:p>
    <w:p w:rsidR="00000000" w:rsidDel="00000000" w:rsidP="00000000" w:rsidRDefault="00000000" w:rsidRPr="00000000" w14:paraId="0000008E">
      <w:pPr>
        <w:pStyle w:val="Heading2"/>
        <w:keepNext w:val="0"/>
        <w:keepLines w:val="0"/>
        <w:spacing w:after="80" w:line="276" w:lineRule="auto"/>
        <w:jc w:val="both"/>
        <w:rPr>
          <w:rFonts w:ascii="Verdana" w:cs="Verdana" w:eastAsia="Verdana" w:hAnsi="Verdana"/>
          <w:b w:val="1"/>
          <w:bCs w:val="1"/>
          <w:sz w:val="28"/>
          <w:szCs w:val="28"/>
        </w:rPr>
      </w:pPr>
      <w:bookmarkStart w:colFirst="0" w:colLast="0" w:name="_e9owmh3m6i0b" w:id="12"/>
      <w:bookmarkEnd w:id="12"/>
      <w:r w:rsidDel="00000000" w:rsidR="00000000" w:rsidRPr="00000000">
        <w:rPr>
          <w:rFonts w:ascii="Verdana" w:cs="Verdana" w:eastAsia="Verdana" w:hAnsi="Verdana"/>
          <w:b w:val="1"/>
          <w:bCs w:val="1"/>
          <w:sz w:val="28"/>
          <w:szCs w:val="28"/>
          <w:rtl w:val="0"/>
        </w:rPr>
        <w:t xml:space="preserve">Örnek Kullanım Senaryosu</w:t>
      </w:r>
    </w:p>
    <w:p w:rsidR="00000000" w:rsidDel="00000000" w:rsidP="00000000" w:rsidRDefault="00000000" w:rsidRPr="00000000" w14:paraId="0000008F">
      <w:pPr>
        <w:spacing w:before="280" w:line="276" w:lineRule="auto"/>
        <w:jc w:val="both"/>
        <w:rPr>
          <w:rFonts w:ascii="Verdana" w:cs="Verdana" w:eastAsia="Verdana" w:hAnsi="Verdana"/>
          <w:b w:val="1"/>
          <w:bCs w:val="1"/>
        </w:rPr>
      </w:pPr>
      <w:r w:rsidDel="00000000" w:rsidR="00000000" w:rsidRPr="00000000">
        <w:rPr>
          <w:rFonts w:ascii="Verdana" w:cs="Verdana" w:eastAsia="Verdana" w:hAnsi="Verdana"/>
          <w:b w:val="1"/>
          <w:bCs w:val="1"/>
          <w:rtl w:val="0"/>
        </w:rPr>
        <w:t xml:space="preserve">Kampüs Dışından Güvenli, Kurulumsuz ve Denetlenebilir Erişim</w:t>
      </w:r>
    </w:p>
    <w:p w:rsidR="00000000" w:rsidDel="00000000" w:rsidP="00000000" w:rsidRDefault="00000000" w:rsidRPr="00000000" w14:paraId="00000090">
      <w:pPr>
        <w:spacing w:after="240" w:before="240" w:line="276" w:lineRule="auto"/>
        <w:jc w:val="both"/>
        <w:rPr>
          <w:rFonts w:ascii="Verdana" w:cs="Verdana" w:eastAsia="Verdana" w:hAnsi="Verdana"/>
        </w:rPr>
      </w:pPr>
      <w:r w:rsidDel="00000000" w:rsidR="00000000" w:rsidRPr="00000000">
        <w:rPr>
          <w:rFonts w:ascii="Verdana" w:cs="Verdana" w:eastAsia="Verdana" w:hAnsi="Verdana"/>
          <w:b w:val="1"/>
          <w:bCs w:val="1"/>
          <w:rtl w:val="0"/>
        </w:rPr>
        <w:t xml:space="preserve">Senaryo:</w:t>
      </w:r>
      <w:r w:rsidDel="00000000" w:rsidR="00000000" w:rsidRPr="00000000">
        <w:rPr>
          <w:rFonts w:ascii="Verdana" w:cs="Verdana" w:eastAsia="Verdana" w:hAnsi="Verdana"/>
          <w:rtl w:val="0"/>
        </w:rPr>
        <w:t xml:space="preserve"> Üniversite veya bağlı bir hastanede; Web of Science, Scopus, YÖK Tez, EBYS gibi uygulamalar sadece kampüs içinden erişilebilir. Ancak ihtiyaçlar kampüs dışına taşar.</w:t>
      </w:r>
    </w:p>
    <w:p w:rsidR="00000000" w:rsidDel="00000000" w:rsidP="00000000" w:rsidRDefault="00000000" w:rsidRPr="00000000" w14:paraId="00000091">
      <w:pPr>
        <w:spacing w:after="40" w:before="240" w:line="276" w:lineRule="auto"/>
        <w:jc w:val="both"/>
        <w:rPr>
          <w:rFonts w:ascii="Verdana" w:cs="Verdana" w:eastAsia="Verdana" w:hAnsi="Verdana"/>
          <w:b w:val="1"/>
          <w:bCs w:val="1"/>
        </w:rPr>
      </w:pPr>
      <w:r w:rsidDel="00000000" w:rsidR="00000000" w:rsidRPr="00000000">
        <w:rPr>
          <w:rFonts w:ascii="Verdana" w:cs="Verdana" w:eastAsia="Verdana" w:hAnsi="Verdana"/>
          <w:b w:val="1"/>
          <w:bCs w:val="1"/>
          <w:rtl w:val="0"/>
        </w:rPr>
        <w:t xml:space="preserve">Akademisyenler için — Kurulumsuz ve Güvenli Erişim</w:t>
      </w:r>
    </w:p>
    <w:p w:rsidR="00000000" w:rsidDel="00000000" w:rsidP="00000000" w:rsidRDefault="00000000" w:rsidRPr="00000000" w14:paraId="00000092">
      <w:pPr>
        <w:numPr>
          <w:ilvl w:val="0"/>
          <w:numId w:val="15"/>
        </w:numPr>
        <w:spacing w:before="240" w:line="276" w:lineRule="auto"/>
        <w:ind w:left="720" w:hanging="360"/>
        <w:jc w:val="both"/>
        <w:rPr>
          <w:rFonts w:ascii="Verdana" w:cs="Verdana" w:eastAsia="Verdana" w:hAnsi="Verdana"/>
          <w:sz w:val="22"/>
          <w:szCs w:val="22"/>
        </w:rPr>
      </w:pPr>
      <w:r w:rsidDel="00000000" w:rsidR="00000000" w:rsidRPr="00000000">
        <w:rPr>
          <w:rFonts w:ascii="Verdana" w:cs="Verdana" w:eastAsia="Verdana" w:hAnsi="Verdana"/>
          <w:rtl w:val="0"/>
        </w:rPr>
        <w:t xml:space="preserve">Akademik kaynaklara (TRDizin, Scopus vb.) güvenli uzaktan erişim</w:t>
      </w:r>
    </w:p>
    <w:p w:rsidR="00000000" w:rsidDel="00000000" w:rsidP="00000000" w:rsidRDefault="00000000" w:rsidRPr="00000000" w14:paraId="00000093">
      <w:pPr>
        <w:numPr>
          <w:ilvl w:val="0"/>
          <w:numId w:val="15"/>
        </w:numPr>
        <w:spacing w:line="276" w:lineRule="auto"/>
        <w:ind w:left="720" w:hanging="360"/>
        <w:jc w:val="both"/>
        <w:rPr>
          <w:rFonts w:ascii="Verdana" w:cs="Verdana" w:eastAsia="Verdana" w:hAnsi="Verdana"/>
          <w:sz w:val="22"/>
          <w:szCs w:val="22"/>
        </w:rPr>
      </w:pPr>
      <w:r w:rsidDel="00000000" w:rsidR="00000000" w:rsidRPr="00000000">
        <w:rPr>
          <w:rFonts w:ascii="Verdana" w:cs="Verdana" w:eastAsia="Verdana" w:hAnsi="Verdana"/>
          <w:rtl w:val="0"/>
        </w:rPr>
        <w:t xml:space="preserve">Kurumsal SSO ile tek tıkla giriş</w:t>
      </w:r>
    </w:p>
    <w:p w:rsidR="00000000" w:rsidDel="00000000" w:rsidP="00000000" w:rsidRDefault="00000000" w:rsidRPr="00000000" w14:paraId="00000094">
      <w:pPr>
        <w:numPr>
          <w:ilvl w:val="0"/>
          <w:numId w:val="15"/>
        </w:numPr>
        <w:spacing w:line="276" w:lineRule="auto"/>
        <w:ind w:left="720" w:hanging="360"/>
        <w:jc w:val="both"/>
        <w:rPr>
          <w:rFonts w:ascii="Verdana" w:cs="Verdana" w:eastAsia="Verdana" w:hAnsi="Verdana"/>
          <w:sz w:val="22"/>
          <w:szCs w:val="22"/>
        </w:rPr>
      </w:pPr>
      <w:r w:rsidDel="00000000" w:rsidR="00000000" w:rsidRPr="00000000">
        <w:rPr>
          <w:rFonts w:ascii="Verdana" w:cs="Verdana" w:eastAsia="Verdana" w:hAnsi="Verdana"/>
          <w:rtl w:val="0"/>
        </w:rPr>
        <w:t xml:space="preserve">Ek şifre veya kurulum gerekmez</w:t>
      </w:r>
    </w:p>
    <w:p w:rsidR="00000000" w:rsidDel="00000000" w:rsidP="00000000" w:rsidRDefault="00000000" w:rsidRPr="00000000" w14:paraId="00000095">
      <w:pPr>
        <w:numPr>
          <w:ilvl w:val="0"/>
          <w:numId w:val="15"/>
        </w:numPr>
        <w:spacing w:after="240" w:line="276" w:lineRule="auto"/>
        <w:ind w:left="720" w:hanging="360"/>
        <w:rPr>
          <w:rFonts w:ascii="Verdana" w:cs="Verdana" w:eastAsia="Verdana" w:hAnsi="Verdana"/>
          <w:sz w:val="22"/>
          <w:szCs w:val="22"/>
        </w:rPr>
      </w:pPr>
      <w:r w:rsidDel="00000000" w:rsidR="00000000" w:rsidRPr="00000000">
        <w:rPr>
          <w:rFonts w:ascii="Verdana" w:cs="Verdana" w:eastAsia="Verdana" w:hAnsi="Verdana"/>
          <w:rtl w:val="0"/>
        </w:rPr>
        <w:t xml:space="preserve">BT desteği azalır, kullanıcı deneyimi artar</w:t>
      </w:r>
    </w:p>
    <w:p w:rsidR="00000000" w:rsidDel="00000000" w:rsidP="00000000" w:rsidRDefault="00000000" w:rsidRPr="00000000" w14:paraId="00000096">
      <w:pPr>
        <w:spacing w:after="40" w:before="240" w:line="276" w:lineRule="auto"/>
        <w:jc w:val="both"/>
        <w:rPr>
          <w:rFonts w:ascii="Verdana" w:cs="Verdana" w:eastAsia="Verdana" w:hAnsi="Verdana"/>
          <w:b w:val="1"/>
          <w:bCs w:val="1"/>
        </w:rPr>
      </w:pPr>
      <w:r w:rsidDel="00000000" w:rsidR="00000000" w:rsidRPr="00000000">
        <w:rPr>
          <w:rFonts w:ascii="Verdana" w:cs="Verdana" w:eastAsia="Verdana" w:hAnsi="Verdana"/>
          <w:b w:val="1"/>
          <w:bCs w:val="1"/>
          <w:rtl w:val="0"/>
        </w:rPr>
        <w:t xml:space="preserve">Dış Firmalara Verilen RDP Erişimi</w:t>
      </w:r>
    </w:p>
    <w:p w:rsidR="00000000" w:rsidDel="00000000" w:rsidP="00000000" w:rsidRDefault="00000000" w:rsidRPr="00000000" w14:paraId="00000097">
      <w:pPr>
        <w:numPr>
          <w:ilvl w:val="0"/>
          <w:numId w:val="29"/>
        </w:numPr>
        <w:spacing w:before="240" w:line="276" w:lineRule="auto"/>
        <w:ind w:left="720" w:hanging="360"/>
        <w:jc w:val="both"/>
        <w:rPr>
          <w:rFonts w:ascii="Verdana" w:cs="Verdana" w:eastAsia="Verdana" w:hAnsi="Verdana"/>
          <w:sz w:val="22"/>
          <w:szCs w:val="22"/>
        </w:rPr>
      </w:pPr>
      <w:r w:rsidDel="00000000" w:rsidR="00000000" w:rsidRPr="00000000">
        <w:rPr>
          <w:rFonts w:ascii="Verdana" w:cs="Verdana" w:eastAsia="Verdana" w:hAnsi="Verdana"/>
          <w:rtl w:val="0"/>
        </w:rPr>
        <w:t xml:space="preserve">Dış destek erişimleri VPN’siz sağlanır</w:t>
      </w:r>
    </w:p>
    <w:p w:rsidR="00000000" w:rsidDel="00000000" w:rsidP="00000000" w:rsidRDefault="00000000" w:rsidRPr="00000000" w14:paraId="00000098">
      <w:pPr>
        <w:numPr>
          <w:ilvl w:val="0"/>
          <w:numId w:val="29"/>
        </w:numPr>
        <w:spacing w:line="276" w:lineRule="auto"/>
        <w:ind w:left="720" w:hanging="360"/>
        <w:jc w:val="both"/>
        <w:rPr>
          <w:rFonts w:ascii="Verdana" w:cs="Verdana" w:eastAsia="Verdana" w:hAnsi="Verdana"/>
          <w:sz w:val="22"/>
          <w:szCs w:val="22"/>
        </w:rPr>
      </w:pPr>
      <w:r w:rsidDel="00000000" w:rsidR="00000000" w:rsidRPr="00000000">
        <w:rPr>
          <w:rFonts w:ascii="Verdana" w:cs="Verdana" w:eastAsia="Verdana" w:hAnsi="Verdana"/>
          <w:rtl w:val="0"/>
        </w:rPr>
        <w:t xml:space="preserve">Erişim sadece ilgili sisteme verilir</w:t>
      </w:r>
    </w:p>
    <w:p w:rsidR="00000000" w:rsidDel="00000000" w:rsidP="00000000" w:rsidRDefault="00000000" w:rsidRPr="00000000" w14:paraId="00000099">
      <w:pPr>
        <w:numPr>
          <w:ilvl w:val="0"/>
          <w:numId w:val="29"/>
        </w:numPr>
        <w:spacing w:after="240" w:line="276" w:lineRule="auto"/>
        <w:ind w:left="720" w:hanging="360"/>
        <w:jc w:val="both"/>
        <w:rPr>
          <w:rFonts w:ascii="Verdana" w:cs="Verdana" w:eastAsia="Verdana" w:hAnsi="Verdana"/>
          <w:sz w:val="22"/>
          <w:szCs w:val="22"/>
        </w:rPr>
      </w:pPr>
      <w:r w:rsidDel="00000000" w:rsidR="00000000" w:rsidRPr="00000000">
        <w:rPr>
          <w:rFonts w:ascii="Verdana" w:cs="Verdana" w:eastAsia="Verdana" w:hAnsi="Verdana"/>
          <w:rtl w:val="0"/>
        </w:rPr>
        <w:t xml:space="preserve">Tarayıcı tabanlı, güvenli ve izlenebilir</w:t>
      </w:r>
    </w:p>
    <w:p w:rsidR="00000000" w:rsidDel="00000000" w:rsidP="00000000" w:rsidRDefault="00000000" w:rsidRPr="00000000" w14:paraId="0000009A">
      <w:pPr>
        <w:spacing w:after="40" w:before="240" w:line="276" w:lineRule="auto"/>
        <w:jc w:val="both"/>
        <w:rPr>
          <w:rFonts w:ascii="Verdana" w:cs="Verdana" w:eastAsia="Verdana" w:hAnsi="Verdana"/>
          <w:b w:val="1"/>
          <w:bCs w:val="1"/>
        </w:rPr>
      </w:pPr>
      <w:r w:rsidDel="00000000" w:rsidR="00000000" w:rsidRPr="00000000">
        <w:rPr>
          <w:rFonts w:ascii="Verdana" w:cs="Verdana" w:eastAsia="Verdana" w:hAnsi="Verdana"/>
          <w:b w:val="1"/>
          <w:bCs w:val="1"/>
          <w:rtl w:val="0"/>
        </w:rPr>
        <w:t xml:space="preserve">Ağ Cihazlarına (Switch, AP, Güvenlik Duvarı) SSH ve Web Erişimleri</w:t>
      </w:r>
    </w:p>
    <w:p w:rsidR="00000000" w:rsidDel="00000000" w:rsidP="00000000" w:rsidRDefault="00000000" w:rsidRPr="00000000" w14:paraId="0000009B">
      <w:pPr>
        <w:numPr>
          <w:ilvl w:val="0"/>
          <w:numId w:val="5"/>
        </w:numPr>
        <w:spacing w:before="240" w:line="276" w:lineRule="auto"/>
        <w:ind w:left="720" w:hanging="360"/>
        <w:jc w:val="both"/>
        <w:rPr>
          <w:rFonts w:ascii="Verdana" w:cs="Verdana" w:eastAsia="Verdana" w:hAnsi="Verdana"/>
          <w:sz w:val="22"/>
          <w:szCs w:val="22"/>
        </w:rPr>
      </w:pPr>
      <w:r w:rsidDel="00000000" w:rsidR="00000000" w:rsidRPr="00000000">
        <w:rPr>
          <w:rFonts w:ascii="Verdana" w:cs="Verdana" w:eastAsia="Verdana" w:hAnsi="Verdana"/>
          <w:rtl w:val="0"/>
        </w:rPr>
        <w:t xml:space="preserve">Sadece yetkili cihazlara erişim tanımı</w:t>
      </w:r>
    </w:p>
    <w:p w:rsidR="00000000" w:rsidDel="00000000" w:rsidP="00000000" w:rsidRDefault="00000000" w:rsidRPr="00000000" w14:paraId="0000009C">
      <w:pPr>
        <w:numPr>
          <w:ilvl w:val="0"/>
          <w:numId w:val="5"/>
        </w:numPr>
        <w:spacing w:line="276" w:lineRule="auto"/>
        <w:ind w:left="720" w:hanging="360"/>
        <w:jc w:val="both"/>
        <w:rPr>
          <w:rFonts w:ascii="Verdana" w:cs="Verdana" w:eastAsia="Verdana" w:hAnsi="Verdana"/>
          <w:sz w:val="22"/>
          <w:szCs w:val="22"/>
        </w:rPr>
      </w:pPr>
      <w:r w:rsidDel="00000000" w:rsidR="00000000" w:rsidRPr="00000000">
        <w:rPr>
          <w:rFonts w:ascii="Verdana" w:cs="Verdana" w:eastAsia="Verdana" w:hAnsi="Verdana"/>
          <w:rtl w:val="0"/>
        </w:rPr>
        <w:t xml:space="preserve">SSH ve Web arayüzlerine tarayıcı üzerinden erişim</w:t>
      </w:r>
    </w:p>
    <w:p w:rsidR="00000000" w:rsidDel="00000000" w:rsidP="00000000" w:rsidRDefault="00000000" w:rsidRPr="00000000" w14:paraId="0000009D">
      <w:pPr>
        <w:numPr>
          <w:ilvl w:val="0"/>
          <w:numId w:val="5"/>
        </w:numPr>
        <w:spacing w:line="276" w:lineRule="auto"/>
        <w:ind w:left="720" w:hanging="360"/>
        <w:jc w:val="both"/>
        <w:rPr>
          <w:rFonts w:ascii="Verdana" w:cs="Verdana" w:eastAsia="Verdana" w:hAnsi="Verdana"/>
          <w:sz w:val="22"/>
          <w:szCs w:val="22"/>
        </w:rPr>
      </w:pPr>
      <w:r w:rsidDel="00000000" w:rsidR="00000000" w:rsidRPr="00000000">
        <w:rPr>
          <w:rFonts w:ascii="Verdana" w:cs="Verdana" w:eastAsia="Verdana" w:hAnsi="Verdana"/>
          <w:rtl w:val="0"/>
        </w:rPr>
        <w:t xml:space="preserve">Kayıtlı, güvenli ve sınırlandırılmış bağlantı</w:t>
      </w:r>
    </w:p>
    <w:p w:rsidR="00000000" w:rsidDel="00000000" w:rsidP="00000000" w:rsidRDefault="00000000" w:rsidRPr="00000000" w14:paraId="0000009E">
      <w:pPr>
        <w:numPr>
          <w:ilvl w:val="0"/>
          <w:numId w:val="5"/>
        </w:numPr>
        <w:spacing w:after="240" w:line="276" w:lineRule="auto"/>
        <w:ind w:left="720" w:hanging="360"/>
        <w:jc w:val="both"/>
        <w:rPr>
          <w:rFonts w:ascii="Verdana" w:cs="Verdana" w:eastAsia="Verdana" w:hAnsi="Verdana"/>
          <w:sz w:val="22"/>
          <w:szCs w:val="22"/>
        </w:rPr>
      </w:pPr>
      <w:r w:rsidDel="00000000" w:rsidR="00000000" w:rsidRPr="00000000">
        <w:rPr>
          <w:rFonts w:ascii="Verdana" w:cs="Verdana" w:eastAsia="Verdana" w:hAnsi="Verdana"/>
          <w:rtl w:val="0"/>
        </w:rPr>
        <w:t xml:space="preserve">Cihaza doğrudan bağlantı yok — saldırı yüzeyi sıfırlanır</w:t>
      </w:r>
    </w:p>
    <w:p w:rsidR="00000000" w:rsidDel="00000000" w:rsidP="00000000" w:rsidRDefault="00000000" w:rsidRPr="00000000" w14:paraId="0000009F">
      <w:pPr>
        <w:spacing w:after="240" w:line="276" w:lineRule="auto"/>
        <w:rPr>
          <w:rFonts w:ascii="Verdana" w:cs="Verdana" w:eastAsia="Verdana" w:hAnsi="Verdana"/>
        </w:rPr>
      </w:pPr>
      <w:r w:rsidDel="00000000" w:rsidR="00000000" w:rsidRPr="00000000">
        <w:rPr>
          <w:rtl w:val="0"/>
        </w:rPr>
      </w:r>
    </w:p>
    <w:p w:rsidR="00000000" w:rsidDel="00000000" w:rsidP="00000000" w:rsidRDefault="00000000" w:rsidRPr="00000000" w14:paraId="000000A0">
      <w:pPr>
        <w:spacing w:after="240" w:line="276" w:lineRule="auto"/>
        <w:rPr>
          <w:rFonts w:ascii="Verdana" w:cs="Verdana" w:eastAsia="Verdana" w:hAnsi="Verdana"/>
        </w:rPr>
      </w:pPr>
      <w:r w:rsidDel="00000000" w:rsidR="00000000" w:rsidRPr="00000000">
        <w:rPr>
          <w:rtl w:val="0"/>
        </w:rPr>
      </w:r>
    </w:p>
    <w:p w:rsidR="00000000" w:rsidDel="00000000" w:rsidP="00000000" w:rsidRDefault="00000000" w:rsidRPr="00000000" w14:paraId="000000A1">
      <w:pPr>
        <w:spacing w:after="240" w:line="276" w:lineRule="auto"/>
        <w:rPr>
          <w:rFonts w:ascii="Verdana" w:cs="Verdana" w:eastAsia="Verdana" w:hAnsi="Verdana"/>
        </w:rPr>
      </w:pPr>
      <w:r w:rsidDel="00000000" w:rsidR="00000000" w:rsidRPr="00000000">
        <w:rPr>
          <w:rtl w:val="0"/>
        </w:rPr>
      </w:r>
    </w:p>
    <w:p w:rsidR="00000000" w:rsidDel="00000000" w:rsidP="00000000" w:rsidRDefault="00000000" w:rsidRPr="00000000" w14:paraId="000000A2">
      <w:pPr>
        <w:spacing w:after="240" w:line="276" w:lineRule="auto"/>
        <w:rPr>
          <w:rFonts w:ascii="Verdana" w:cs="Verdana" w:eastAsia="Verdana" w:hAnsi="Verdana"/>
        </w:rPr>
      </w:pPr>
      <w:r w:rsidDel="00000000" w:rsidR="00000000" w:rsidRPr="00000000">
        <w:rPr>
          <w:rtl w:val="0"/>
        </w:rPr>
      </w:r>
    </w:p>
    <w:p w:rsidR="00000000" w:rsidDel="00000000" w:rsidP="00000000" w:rsidRDefault="00000000" w:rsidRPr="00000000" w14:paraId="000000A3">
      <w:pPr>
        <w:spacing w:after="240" w:line="276" w:lineRule="auto"/>
        <w:rPr>
          <w:rFonts w:ascii="Verdana" w:cs="Verdana" w:eastAsia="Verdana" w:hAnsi="Verdana"/>
        </w:rPr>
      </w:pPr>
      <w:r w:rsidDel="00000000" w:rsidR="00000000" w:rsidRPr="00000000">
        <w:rPr>
          <w:rtl w:val="0"/>
        </w:rPr>
      </w:r>
    </w:p>
    <w:p w:rsidR="00000000" w:rsidDel="00000000" w:rsidP="00000000" w:rsidRDefault="00000000" w:rsidRPr="00000000" w14:paraId="000000A4">
      <w:pPr>
        <w:spacing w:after="240" w:line="276" w:lineRule="auto"/>
        <w:rPr>
          <w:rFonts w:ascii="Verdana" w:cs="Verdana" w:eastAsia="Verdana" w:hAnsi="Verdana"/>
        </w:rPr>
      </w:pPr>
      <w:r w:rsidDel="00000000" w:rsidR="00000000" w:rsidRPr="00000000">
        <w:rPr>
          <w:rtl w:val="0"/>
        </w:rPr>
      </w:r>
    </w:p>
    <w:p w:rsidR="00000000" w:rsidDel="00000000" w:rsidP="00000000" w:rsidRDefault="00000000" w:rsidRPr="00000000" w14:paraId="000000A5">
      <w:pPr>
        <w:pStyle w:val="Heading2"/>
        <w:keepNext w:val="0"/>
        <w:keepLines w:val="0"/>
        <w:spacing w:after="80" w:line="276" w:lineRule="auto"/>
        <w:jc w:val="both"/>
        <w:rPr>
          <w:rFonts w:ascii="Verdana" w:cs="Verdana" w:eastAsia="Verdana" w:hAnsi="Verdana"/>
          <w:b w:val="1"/>
          <w:bCs w:val="1"/>
          <w:sz w:val="28"/>
          <w:szCs w:val="28"/>
        </w:rPr>
      </w:pPr>
      <w:bookmarkStart w:colFirst="0" w:colLast="0" w:name="_idyjvqkywc6z" w:id="13"/>
      <w:bookmarkEnd w:id="13"/>
      <w:r w:rsidDel="00000000" w:rsidR="00000000" w:rsidRPr="00000000">
        <w:rPr>
          <w:rFonts w:ascii="Verdana" w:cs="Verdana" w:eastAsia="Verdana" w:hAnsi="Verdana"/>
          <w:b w:val="1"/>
          <w:bCs w:val="1"/>
          <w:sz w:val="28"/>
          <w:szCs w:val="28"/>
          <w:rtl w:val="0"/>
        </w:rPr>
        <w:t xml:space="preserve">Web Arayüz Kullanım Kılavuzu</w:t>
      </w:r>
    </w:p>
    <w:p w:rsidR="00000000" w:rsidDel="00000000" w:rsidP="00000000" w:rsidRDefault="00000000" w:rsidRPr="00000000" w14:paraId="000000A6">
      <w:pPr>
        <w:pStyle w:val="Heading3"/>
        <w:spacing w:after="240" w:before="240" w:lineRule="auto"/>
        <w:rPr>
          <w:rFonts w:ascii="Verdana" w:cs="Verdana" w:eastAsia="Verdana" w:hAnsi="Verdana"/>
          <w:b w:val="1"/>
          <w:bCs w:val="1"/>
          <w:color w:val="000000"/>
          <w:sz w:val="24"/>
          <w:szCs w:val="24"/>
        </w:rPr>
      </w:pPr>
      <w:bookmarkStart w:colFirst="0" w:colLast="0" w:name="_78v4u3za6m95" w:id="14"/>
      <w:bookmarkEnd w:id="14"/>
      <w:r w:rsidDel="00000000" w:rsidR="00000000" w:rsidRPr="00000000">
        <w:rPr>
          <w:rFonts w:ascii="Verdana" w:cs="Verdana" w:eastAsia="Verdana" w:hAnsi="Verdana"/>
          <w:b w:val="1"/>
          <w:bCs w:val="1"/>
          <w:color w:val="000000"/>
          <w:sz w:val="24"/>
          <w:szCs w:val="24"/>
          <w:rtl w:val="0"/>
        </w:rPr>
        <w:t xml:space="preserve">Arayüze Giriş</w:t>
      </w:r>
    </w:p>
    <w:p w:rsidR="00000000" w:rsidDel="00000000" w:rsidP="00000000" w:rsidRDefault="00000000" w:rsidRPr="00000000" w14:paraId="000000A7">
      <w:pPr>
        <w:spacing w:after="240" w:before="240" w:lineRule="auto"/>
        <w:ind w:firstLine="720"/>
        <w:jc w:val="both"/>
        <w:rPr>
          <w:rFonts w:ascii="Verdana" w:cs="Verdana" w:eastAsia="Verdana" w:hAnsi="Verdana"/>
          <w:sz w:val="24"/>
          <w:szCs w:val="24"/>
        </w:rPr>
      </w:pPr>
      <w:r w:rsidDel="00000000" w:rsidR="00000000" w:rsidRPr="00000000">
        <w:rPr>
          <w:rFonts w:ascii="Verdana" w:cs="Verdana" w:eastAsia="Verdana" w:hAnsi="Verdana"/>
          <w:rtl w:val="0"/>
        </w:rPr>
        <w:t xml:space="preserve">Kurulum tamamlandıktan sonra, tarayıcıdan kurulan domain adresine girerek giriş (login) ekranına ulaşabilirsiniz.  Size verilen kullanıcı adı ve şifre ile sisteme giriş yapabilirsiniz. Örneğin </w:t>
      </w:r>
      <w:hyperlink r:id="rId7">
        <w:r w:rsidDel="00000000" w:rsidR="00000000" w:rsidRPr="00000000">
          <w:rPr>
            <w:rFonts w:ascii="Verdana" w:cs="Verdana" w:eastAsia="Verdana" w:hAnsi="Verdana"/>
            <w:rtl w:val="0"/>
          </w:rPr>
          <w:t xml:space="preserve">https://zetaccess.mersin.edu.tr/</w:t>
        </w:r>
      </w:hyperlink>
      <w:r w:rsidDel="00000000" w:rsidR="00000000" w:rsidRPr="00000000">
        <w:rPr>
          <w:rFonts w:ascii="Verdana" w:cs="Verdana" w:eastAsia="Verdana" w:hAnsi="Verdana"/>
          <w:rtl w:val="0"/>
        </w:rPr>
        <w:t xml:space="preserve"> </w:t>
      </w:r>
      <w:r w:rsidDel="00000000" w:rsidR="00000000" w:rsidRPr="00000000">
        <w:rPr>
          <w:rtl w:val="0"/>
        </w:rPr>
      </w:r>
    </w:p>
    <w:p w:rsidR="00000000" w:rsidDel="00000000" w:rsidP="00000000" w:rsidRDefault="00000000" w:rsidRPr="00000000" w14:paraId="000000A8">
      <w:pPr>
        <w:spacing w:after="240" w:line="276" w:lineRule="auto"/>
        <w:jc w:val="center"/>
        <w:rPr>
          <w:rFonts w:ascii="Verdana" w:cs="Verdana" w:eastAsia="Verdana" w:hAnsi="Verdana"/>
        </w:rPr>
      </w:pPr>
      <w:r w:rsidDel="00000000" w:rsidR="00000000" w:rsidRPr="00000000">
        <w:rPr>
          <w:rFonts w:ascii="Verdana" w:cs="Verdana" w:eastAsia="Verdana" w:hAnsi="Verdana"/>
        </w:rPr>
        <w:drawing>
          <wp:inline distB="114300" distT="114300" distL="114300" distR="114300">
            <wp:extent cx="3095625" cy="5372100"/>
            <wp:effectExtent b="0" l="0" r="0" t="0"/>
            <wp:docPr id="29" name="image28.png"/>
            <a:graphic>
              <a:graphicData uri="http://schemas.openxmlformats.org/drawingml/2006/picture">
                <pic:pic>
                  <pic:nvPicPr>
                    <pic:cNvPr id="0" name="image28.png"/>
                    <pic:cNvPicPr preferRelativeResize="0"/>
                  </pic:nvPicPr>
                  <pic:blipFill>
                    <a:blip r:embed="rId8"/>
                    <a:srcRect b="0" l="0" r="0" t="0"/>
                    <a:stretch>
                      <a:fillRect/>
                    </a:stretch>
                  </pic:blipFill>
                  <pic:spPr>
                    <a:xfrm>
                      <a:off x="0" y="0"/>
                      <a:ext cx="3095625" cy="5372100"/>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pStyle w:val="Heading3"/>
        <w:spacing w:after="240" w:before="240" w:lineRule="auto"/>
        <w:rPr>
          <w:rFonts w:ascii="Verdana" w:cs="Verdana" w:eastAsia="Verdana" w:hAnsi="Verdana"/>
          <w:b w:val="1"/>
          <w:bCs w:val="1"/>
          <w:color w:val="000000"/>
          <w:sz w:val="24"/>
          <w:szCs w:val="24"/>
        </w:rPr>
      </w:pPr>
      <w:bookmarkStart w:colFirst="0" w:colLast="0" w:name="_ivol716hnah9" w:id="15"/>
      <w:bookmarkEnd w:id="15"/>
      <w:r w:rsidDel="00000000" w:rsidR="00000000" w:rsidRPr="00000000">
        <w:rPr>
          <w:rFonts w:ascii="Verdana" w:cs="Verdana" w:eastAsia="Verdana" w:hAnsi="Verdana"/>
          <w:b w:val="1"/>
          <w:bCs w:val="1"/>
          <w:color w:val="000000"/>
          <w:sz w:val="24"/>
          <w:szCs w:val="24"/>
          <w:rtl w:val="0"/>
        </w:rPr>
        <w:t xml:space="preserve">Servis Menüsü</w:t>
      </w:r>
    </w:p>
    <w:p w:rsidR="00000000" w:rsidDel="00000000" w:rsidP="00000000" w:rsidRDefault="00000000" w:rsidRPr="00000000" w14:paraId="000000AA">
      <w:pPr>
        <w:spacing w:after="240" w:line="276" w:lineRule="auto"/>
        <w:jc w:val="both"/>
        <w:rPr>
          <w:rFonts w:ascii="Verdana" w:cs="Verdana" w:eastAsia="Verdana" w:hAnsi="Verdana"/>
        </w:rPr>
      </w:pPr>
      <w:r w:rsidDel="00000000" w:rsidR="00000000" w:rsidRPr="00000000">
        <w:rPr>
          <w:rFonts w:ascii="Verdana" w:cs="Verdana" w:eastAsia="Verdana" w:hAnsi="Verdana"/>
          <w:rtl w:val="0"/>
        </w:rPr>
        <w:t xml:space="preserve">Sol üst köşedeki “Services” menüsü üzerinden:</w:t>
      </w:r>
    </w:p>
    <w:p w:rsidR="00000000" w:rsidDel="00000000" w:rsidP="00000000" w:rsidRDefault="00000000" w:rsidRPr="00000000" w14:paraId="000000AB">
      <w:pPr>
        <w:numPr>
          <w:ilvl w:val="0"/>
          <w:numId w:val="20"/>
        </w:numPr>
        <w:spacing w:after="0" w:afterAutospacing="0" w:line="276" w:lineRule="auto"/>
        <w:ind w:left="720" w:hanging="360"/>
        <w:jc w:val="both"/>
        <w:rPr>
          <w:u w:val="none"/>
        </w:rPr>
      </w:pPr>
      <w:r w:rsidDel="00000000" w:rsidR="00000000" w:rsidRPr="00000000">
        <w:rPr>
          <w:rFonts w:ascii="Verdana" w:cs="Verdana" w:eastAsia="Verdana" w:hAnsi="Verdana"/>
          <w:b w:val="1"/>
          <w:bCs w:val="1"/>
          <w:rtl w:val="0"/>
        </w:rPr>
        <w:t xml:space="preserve">Services List</w:t>
      </w:r>
      <w:r w:rsidDel="00000000" w:rsidR="00000000" w:rsidRPr="00000000">
        <w:rPr>
          <w:rFonts w:ascii="Verdana" w:cs="Verdana" w:eastAsia="Verdana" w:hAnsi="Verdana"/>
          <w:rtl w:val="0"/>
        </w:rPr>
        <w:t xml:space="preserve"> bölümünden mevcut servis listelerini görüntüleyebilirsiniz.</w:t>
      </w:r>
    </w:p>
    <w:p w:rsidR="00000000" w:rsidDel="00000000" w:rsidP="00000000" w:rsidRDefault="00000000" w:rsidRPr="00000000" w14:paraId="000000AC">
      <w:pPr>
        <w:numPr>
          <w:ilvl w:val="0"/>
          <w:numId w:val="20"/>
        </w:numPr>
        <w:spacing w:after="0" w:afterAutospacing="0" w:line="276" w:lineRule="auto"/>
        <w:ind w:left="720" w:hanging="360"/>
        <w:jc w:val="both"/>
        <w:rPr>
          <w:u w:val="none"/>
        </w:rPr>
      </w:pPr>
      <w:r w:rsidDel="00000000" w:rsidR="00000000" w:rsidRPr="00000000">
        <w:rPr>
          <w:rFonts w:ascii="Verdana" w:cs="Verdana" w:eastAsia="Verdana" w:hAnsi="Verdana"/>
          <w:b w:val="1"/>
          <w:bCs w:val="1"/>
          <w:rtl w:val="0"/>
        </w:rPr>
        <w:t xml:space="preserve">Service Request</w:t>
      </w:r>
      <w:r w:rsidDel="00000000" w:rsidR="00000000" w:rsidRPr="00000000">
        <w:rPr>
          <w:rFonts w:ascii="Verdana" w:cs="Verdana" w:eastAsia="Verdana" w:hAnsi="Verdana"/>
          <w:rtl w:val="0"/>
        </w:rPr>
        <w:t xml:space="preserve"> bölümünden servis taleplerinizi oluşturabilir ve görüntüleyebilirsiniz.</w:t>
      </w:r>
    </w:p>
    <w:p w:rsidR="00000000" w:rsidDel="00000000" w:rsidP="00000000" w:rsidRDefault="00000000" w:rsidRPr="00000000" w14:paraId="000000AD">
      <w:pPr>
        <w:numPr>
          <w:ilvl w:val="0"/>
          <w:numId w:val="20"/>
        </w:numPr>
        <w:spacing w:after="240" w:line="276" w:lineRule="auto"/>
        <w:ind w:left="720" w:hanging="360"/>
        <w:jc w:val="both"/>
        <w:rPr>
          <w:u w:val="none"/>
        </w:rPr>
      </w:pPr>
      <w:r w:rsidDel="00000000" w:rsidR="00000000" w:rsidRPr="00000000">
        <w:rPr>
          <w:rFonts w:ascii="Verdana" w:cs="Verdana" w:eastAsia="Verdana" w:hAnsi="Verdana"/>
          <w:b w:val="1"/>
          <w:bCs w:val="1"/>
          <w:rtl w:val="0"/>
        </w:rPr>
        <w:t xml:space="preserve">Access History</w:t>
      </w:r>
      <w:r w:rsidDel="00000000" w:rsidR="00000000" w:rsidRPr="00000000">
        <w:rPr>
          <w:rFonts w:ascii="Verdana" w:cs="Verdana" w:eastAsia="Verdana" w:hAnsi="Verdana"/>
          <w:rtl w:val="0"/>
        </w:rPr>
        <w:t xml:space="preserve"> bölümünden ise geçmiş giriş kayıtlarını inceleyebilirsiniz.</w:t>
      </w:r>
    </w:p>
    <w:p w:rsidR="00000000" w:rsidDel="00000000" w:rsidP="00000000" w:rsidRDefault="00000000" w:rsidRPr="00000000" w14:paraId="000000AE">
      <w:pPr>
        <w:spacing w:after="240" w:line="276" w:lineRule="auto"/>
        <w:jc w:val="center"/>
        <w:rPr>
          <w:rFonts w:ascii="Verdana" w:cs="Verdana" w:eastAsia="Verdana" w:hAnsi="Verdana"/>
        </w:rPr>
      </w:pPr>
      <w:r w:rsidDel="00000000" w:rsidR="00000000" w:rsidRPr="00000000">
        <w:rPr>
          <w:rFonts w:ascii="Verdana" w:cs="Verdana" w:eastAsia="Verdana" w:hAnsi="Verdana"/>
        </w:rPr>
        <w:drawing>
          <wp:inline distB="114300" distT="114300" distL="114300" distR="114300">
            <wp:extent cx="4729163" cy="3307271"/>
            <wp:effectExtent b="0" l="0" r="0" t="0"/>
            <wp:docPr id="13"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4729163" cy="3307271"/>
                    </a:xfrm>
                    <a:prstGeom prst="rect"/>
                    <a:ln/>
                  </pic:spPr>
                </pic:pic>
              </a:graphicData>
            </a:graphic>
          </wp:inline>
        </w:drawing>
      </w:r>
      <w:r w:rsidDel="00000000" w:rsidR="00000000" w:rsidRPr="00000000">
        <w:rPr>
          <w:rtl w:val="0"/>
        </w:rPr>
      </w:r>
    </w:p>
    <w:p w:rsidR="00000000" w:rsidDel="00000000" w:rsidP="00000000" w:rsidRDefault="00000000" w:rsidRPr="00000000" w14:paraId="000000AF">
      <w:pPr>
        <w:pStyle w:val="Heading3"/>
        <w:spacing w:after="240" w:before="240" w:lineRule="auto"/>
        <w:rPr>
          <w:rFonts w:ascii="Verdana" w:cs="Verdana" w:eastAsia="Verdana" w:hAnsi="Verdana"/>
          <w:b w:val="1"/>
          <w:bCs w:val="1"/>
          <w:color w:val="000000"/>
          <w:sz w:val="24"/>
          <w:szCs w:val="24"/>
        </w:rPr>
      </w:pPr>
      <w:bookmarkStart w:colFirst="0" w:colLast="0" w:name="_2k2phc1igfi9" w:id="16"/>
      <w:bookmarkEnd w:id="16"/>
      <w:r w:rsidDel="00000000" w:rsidR="00000000" w:rsidRPr="00000000">
        <w:rPr>
          <w:rFonts w:ascii="Verdana" w:cs="Verdana" w:eastAsia="Verdana" w:hAnsi="Verdana"/>
          <w:b w:val="1"/>
          <w:bCs w:val="1"/>
          <w:color w:val="000000"/>
          <w:sz w:val="24"/>
          <w:szCs w:val="24"/>
          <w:rtl w:val="0"/>
        </w:rPr>
        <w:t xml:space="preserve">Manage Menüsü</w:t>
      </w:r>
    </w:p>
    <w:p w:rsidR="00000000" w:rsidDel="00000000" w:rsidP="00000000" w:rsidRDefault="00000000" w:rsidRPr="00000000" w14:paraId="000000B0">
      <w:pPr>
        <w:spacing w:after="240" w:line="276" w:lineRule="auto"/>
        <w:jc w:val="both"/>
        <w:rPr>
          <w:rFonts w:ascii="Verdana" w:cs="Verdana" w:eastAsia="Verdana" w:hAnsi="Verdana"/>
        </w:rPr>
      </w:pPr>
      <w:r w:rsidDel="00000000" w:rsidR="00000000" w:rsidRPr="00000000">
        <w:rPr>
          <w:rFonts w:ascii="Verdana" w:cs="Verdana" w:eastAsia="Verdana" w:hAnsi="Verdana"/>
          <w:rtl w:val="0"/>
        </w:rPr>
        <w:t xml:space="preserve">Sol üst köşedeki “Manage” menüsü üzerinden:</w:t>
      </w:r>
    </w:p>
    <w:p w:rsidR="00000000" w:rsidDel="00000000" w:rsidP="00000000" w:rsidRDefault="00000000" w:rsidRPr="00000000" w14:paraId="000000B1">
      <w:pPr>
        <w:numPr>
          <w:ilvl w:val="0"/>
          <w:numId w:val="20"/>
        </w:numPr>
        <w:spacing w:after="240" w:line="276" w:lineRule="auto"/>
        <w:ind w:left="720" w:hanging="360"/>
        <w:jc w:val="both"/>
      </w:pPr>
      <w:r w:rsidDel="00000000" w:rsidR="00000000" w:rsidRPr="00000000">
        <w:rPr>
          <w:rFonts w:ascii="Verdana" w:cs="Verdana" w:eastAsia="Verdana" w:hAnsi="Verdana"/>
          <w:b w:val="1"/>
          <w:bCs w:val="1"/>
          <w:rtl w:val="0"/>
        </w:rPr>
        <w:t xml:space="preserve">Proxies</w:t>
      </w:r>
      <w:r w:rsidDel="00000000" w:rsidR="00000000" w:rsidRPr="00000000">
        <w:rPr>
          <w:rFonts w:ascii="Verdana" w:cs="Verdana" w:eastAsia="Verdana" w:hAnsi="Verdana"/>
          <w:rtl w:val="0"/>
        </w:rPr>
        <w:t xml:space="preserve"> bölümünden mevcut proxyleri görüntüleyebilir, yeni proxy ekleyebilir, düzenleyebilir veya silebilirsiniz.</w:t>
      </w:r>
    </w:p>
    <w:p w:rsidR="00000000" w:rsidDel="00000000" w:rsidP="00000000" w:rsidRDefault="00000000" w:rsidRPr="00000000" w14:paraId="000000B2">
      <w:pPr>
        <w:spacing w:after="240" w:line="276" w:lineRule="auto"/>
        <w:jc w:val="center"/>
        <w:rPr>
          <w:rFonts w:ascii="Verdana" w:cs="Verdana" w:eastAsia="Verdana" w:hAnsi="Verdana"/>
        </w:rPr>
      </w:pPr>
      <w:r w:rsidDel="00000000" w:rsidR="00000000" w:rsidRPr="00000000">
        <w:rPr>
          <w:rFonts w:ascii="Verdana" w:cs="Verdana" w:eastAsia="Verdana" w:hAnsi="Verdana"/>
        </w:rPr>
        <w:drawing>
          <wp:inline distB="114300" distT="114300" distL="114300" distR="114300">
            <wp:extent cx="3625688" cy="3236589"/>
            <wp:effectExtent b="0" l="0" r="0" t="0"/>
            <wp:docPr id="10"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3625688" cy="3236589"/>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spacing w:after="240" w:line="276" w:lineRule="auto"/>
        <w:ind w:left="0" w:firstLine="0"/>
        <w:rPr>
          <w:rFonts w:ascii="Verdana" w:cs="Verdana" w:eastAsia="Verdana" w:hAnsi="Verdana"/>
        </w:rPr>
      </w:pPr>
      <w:r w:rsidDel="00000000" w:rsidR="00000000" w:rsidRPr="00000000">
        <w:rPr>
          <w:rtl w:val="0"/>
        </w:rPr>
      </w:r>
    </w:p>
    <w:p w:rsidR="00000000" w:rsidDel="00000000" w:rsidP="00000000" w:rsidRDefault="00000000" w:rsidRPr="00000000" w14:paraId="000000B4">
      <w:pPr>
        <w:numPr>
          <w:ilvl w:val="0"/>
          <w:numId w:val="20"/>
        </w:numPr>
        <w:spacing w:after="240" w:line="276" w:lineRule="auto"/>
        <w:ind w:left="720" w:hanging="360"/>
        <w:jc w:val="both"/>
      </w:pPr>
      <w:r w:rsidDel="00000000" w:rsidR="00000000" w:rsidRPr="00000000">
        <w:rPr>
          <w:rFonts w:ascii="Verdana" w:cs="Verdana" w:eastAsia="Verdana" w:hAnsi="Verdana"/>
          <w:b w:val="1"/>
          <w:bCs w:val="1"/>
          <w:sz w:val="24"/>
          <w:szCs w:val="24"/>
          <w:rtl w:val="0"/>
        </w:rPr>
        <w:t xml:space="preserve">Servis  </w:t>
      </w:r>
      <w:r w:rsidDel="00000000" w:rsidR="00000000" w:rsidRPr="00000000">
        <w:rPr>
          <w:rFonts w:ascii="Verdana" w:cs="Verdana" w:eastAsia="Verdana" w:hAnsi="Verdana"/>
          <w:rtl w:val="0"/>
        </w:rPr>
        <w:t xml:space="preserve">bölümünden ilgili web sitelerine ZetAccess güvencesiyle güvenli bir şekilde erişebilir; mevcut servisleri </w:t>
      </w:r>
      <w:r w:rsidDel="00000000" w:rsidR="00000000" w:rsidRPr="00000000">
        <w:rPr>
          <w:rFonts w:ascii="Verdana" w:cs="Verdana" w:eastAsia="Verdana" w:hAnsi="Verdana"/>
          <w:b w:val="1"/>
          <w:bCs w:val="1"/>
          <w:rtl w:val="0"/>
        </w:rPr>
        <w:t xml:space="preserve">görüntüleyebilir, yeni servis ekleyebilir, düzenleyebilir </w:t>
      </w:r>
      <w:r w:rsidDel="00000000" w:rsidR="00000000" w:rsidRPr="00000000">
        <w:rPr>
          <w:rFonts w:ascii="Verdana" w:cs="Verdana" w:eastAsia="Verdana" w:hAnsi="Verdana"/>
          <w:rtl w:val="0"/>
        </w:rPr>
        <w:t xml:space="preserve">veya </w:t>
      </w:r>
      <w:r w:rsidDel="00000000" w:rsidR="00000000" w:rsidRPr="00000000">
        <w:rPr>
          <w:rFonts w:ascii="Verdana" w:cs="Verdana" w:eastAsia="Verdana" w:hAnsi="Verdana"/>
          <w:b w:val="1"/>
          <w:bCs w:val="1"/>
          <w:rtl w:val="0"/>
        </w:rPr>
        <w:t xml:space="preserve">silebilirsiniz</w:t>
      </w:r>
      <w:r w:rsidDel="00000000" w:rsidR="00000000" w:rsidRPr="00000000">
        <w:rPr>
          <w:rFonts w:ascii="Verdana" w:cs="Verdana" w:eastAsia="Verdana" w:hAnsi="Verdana"/>
          <w:rtl w:val="0"/>
        </w:rPr>
        <w:t xml:space="preserve">. </w:t>
      </w:r>
      <w:r w:rsidDel="00000000" w:rsidR="00000000" w:rsidRPr="00000000">
        <w:rPr>
          <w:rtl w:val="0"/>
        </w:rPr>
      </w:r>
    </w:p>
    <w:p w:rsidR="00000000" w:rsidDel="00000000" w:rsidP="00000000" w:rsidRDefault="00000000" w:rsidRPr="00000000" w14:paraId="000000B5">
      <w:pPr>
        <w:spacing w:after="240" w:line="276" w:lineRule="auto"/>
        <w:rPr>
          <w:rFonts w:ascii="Verdana" w:cs="Verdana" w:eastAsia="Verdana" w:hAnsi="Verdana"/>
        </w:rPr>
      </w:pPr>
      <w:r w:rsidDel="00000000" w:rsidR="00000000" w:rsidRPr="00000000">
        <w:rPr>
          <w:rFonts w:ascii="Verdana" w:cs="Verdana" w:eastAsia="Verdana" w:hAnsi="Verdana"/>
        </w:rPr>
        <w:drawing>
          <wp:inline distB="114300" distT="114300" distL="114300" distR="114300">
            <wp:extent cx="5731200" cy="2197100"/>
            <wp:effectExtent b="0" l="0" r="0" t="0"/>
            <wp:docPr id="17"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5731200" cy="2197100"/>
                    </a:xfrm>
                    <a:prstGeom prst="rect"/>
                    <a:ln/>
                  </pic:spPr>
                </pic:pic>
              </a:graphicData>
            </a:graphic>
          </wp:inline>
        </w:drawing>
      </w:r>
      <w:r w:rsidDel="00000000" w:rsidR="00000000" w:rsidRPr="00000000">
        <w:rPr>
          <w:rtl w:val="0"/>
        </w:rPr>
      </w:r>
    </w:p>
    <w:p w:rsidR="00000000" w:rsidDel="00000000" w:rsidP="00000000" w:rsidRDefault="00000000" w:rsidRPr="00000000" w14:paraId="000000B6">
      <w:pPr>
        <w:spacing w:after="240" w:line="276" w:lineRule="auto"/>
        <w:jc w:val="both"/>
        <w:rPr>
          <w:rFonts w:ascii="Verdana" w:cs="Verdana" w:eastAsia="Verdana" w:hAnsi="Verdana"/>
        </w:rPr>
      </w:pPr>
      <w:r w:rsidDel="00000000" w:rsidR="00000000" w:rsidRPr="00000000">
        <w:rPr>
          <w:rFonts w:ascii="Verdana" w:cs="Verdana" w:eastAsia="Verdana" w:hAnsi="Verdana"/>
          <w:rtl w:val="0"/>
        </w:rPr>
        <w:t xml:space="preserve">Services sekmesinden, Aşağıda belirtilmiş olan servisler kullanılabilir;</w:t>
      </w:r>
    </w:p>
    <w:p w:rsidR="00000000" w:rsidDel="00000000" w:rsidP="00000000" w:rsidRDefault="00000000" w:rsidRPr="00000000" w14:paraId="000000B7">
      <w:pPr>
        <w:spacing w:after="240" w:line="276" w:lineRule="auto"/>
        <w:jc w:val="both"/>
        <w:rPr>
          <w:rFonts w:ascii="Verdana" w:cs="Verdana" w:eastAsia="Verdana" w:hAnsi="Verdana"/>
        </w:rPr>
      </w:pPr>
      <w:r w:rsidDel="00000000" w:rsidR="00000000" w:rsidRPr="00000000">
        <w:rPr>
          <w:rFonts w:ascii="Verdana" w:cs="Verdana" w:eastAsia="Verdana" w:hAnsi="Verdana"/>
        </w:rPr>
        <w:drawing>
          <wp:inline distB="114300" distT="114300" distL="114300" distR="114300">
            <wp:extent cx="1698747" cy="3843264"/>
            <wp:effectExtent b="0" l="0" r="0" t="0"/>
            <wp:docPr id="14"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1698747" cy="3843264"/>
                    </a:xfrm>
                    <a:prstGeom prst="rect"/>
                    <a:ln/>
                  </pic:spPr>
                </pic:pic>
              </a:graphicData>
            </a:graphic>
          </wp:inline>
        </w:drawing>
      </w:r>
      <w:r w:rsidDel="00000000" w:rsidR="00000000" w:rsidRPr="00000000">
        <w:rPr>
          <w:rtl w:val="0"/>
        </w:rPr>
      </w:r>
    </w:p>
    <w:p w:rsidR="00000000" w:rsidDel="00000000" w:rsidP="00000000" w:rsidRDefault="00000000" w:rsidRPr="00000000" w14:paraId="000000B8">
      <w:pPr>
        <w:numPr>
          <w:ilvl w:val="0"/>
          <w:numId w:val="20"/>
        </w:numPr>
        <w:spacing w:after="240" w:line="276" w:lineRule="auto"/>
        <w:ind w:left="720" w:hanging="360"/>
        <w:jc w:val="both"/>
      </w:pPr>
      <w:r w:rsidDel="00000000" w:rsidR="00000000" w:rsidRPr="00000000">
        <w:rPr>
          <w:rFonts w:ascii="Verdana" w:cs="Verdana" w:eastAsia="Verdana" w:hAnsi="Verdana"/>
          <w:b w:val="1"/>
          <w:bCs w:val="1"/>
          <w:sz w:val="24"/>
          <w:szCs w:val="24"/>
          <w:rtl w:val="0"/>
        </w:rPr>
        <w:t xml:space="preserve">Groups</w:t>
      </w:r>
      <w:r w:rsidDel="00000000" w:rsidR="00000000" w:rsidRPr="00000000">
        <w:rPr>
          <w:rFonts w:ascii="Verdana" w:cs="Verdana" w:eastAsia="Verdana" w:hAnsi="Verdana"/>
          <w:b w:val="1"/>
          <w:bCs w:val="1"/>
          <w:rtl w:val="0"/>
        </w:rPr>
        <w:t xml:space="preserve"> </w:t>
      </w:r>
      <w:r w:rsidDel="00000000" w:rsidR="00000000" w:rsidRPr="00000000">
        <w:rPr>
          <w:rFonts w:ascii="Verdana" w:cs="Verdana" w:eastAsia="Verdana" w:hAnsi="Verdana"/>
          <w:rtl w:val="0"/>
        </w:rPr>
        <w:t xml:space="preserve">bölümünden servis grupları oluşturabilir ve servisleri bu gruplara göre kategorize edebilirsiniz.</w:t>
      </w:r>
    </w:p>
    <w:p w:rsidR="00000000" w:rsidDel="00000000" w:rsidP="00000000" w:rsidRDefault="00000000" w:rsidRPr="00000000" w14:paraId="000000B9">
      <w:pPr>
        <w:spacing w:after="240" w:line="276" w:lineRule="auto"/>
        <w:rPr>
          <w:rFonts w:ascii="Verdana" w:cs="Verdana" w:eastAsia="Verdana" w:hAnsi="Verdana"/>
        </w:rPr>
      </w:pPr>
      <w:r w:rsidDel="00000000" w:rsidR="00000000" w:rsidRPr="00000000">
        <w:rPr>
          <w:rFonts w:ascii="Verdana" w:cs="Verdana" w:eastAsia="Verdana" w:hAnsi="Verdana"/>
        </w:rPr>
        <w:drawing>
          <wp:inline distB="114300" distT="114300" distL="114300" distR="114300">
            <wp:extent cx="5731200" cy="990600"/>
            <wp:effectExtent b="0" l="0" r="0" t="0"/>
            <wp:docPr id="18"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5731200" cy="990600"/>
                    </a:xfrm>
                    <a:prstGeom prst="rect"/>
                    <a:ln/>
                  </pic:spPr>
                </pic:pic>
              </a:graphicData>
            </a:graphic>
          </wp:inline>
        </w:drawing>
      </w:r>
      <w:r w:rsidDel="00000000" w:rsidR="00000000" w:rsidRPr="00000000">
        <w:rPr>
          <w:rtl w:val="0"/>
        </w:rPr>
      </w:r>
    </w:p>
    <w:p w:rsidR="00000000" w:rsidDel="00000000" w:rsidP="00000000" w:rsidRDefault="00000000" w:rsidRPr="00000000" w14:paraId="000000BA">
      <w:pPr>
        <w:numPr>
          <w:ilvl w:val="0"/>
          <w:numId w:val="22"/>
        </w:numPr>
        <w:spacing w:after="0" w:afterAutospacing="0" w:before="240" w:lineRule="auto"/>
        <w:ind w:left="720" w:hanging="360"/>
        <w:jc w:val="both"/>
        <w:rPr/>
      </w:pPr>
      <w:r w:rsidDel="00000000" w:rsidR="00000000" w:rsidRPr="00000000">
        <w:rPr>
          <w:rFonts w:ascii="Verdana" w:cs="Verdana" w:eastAsia="Verdana" w:hAnsi="Verdana"/>
          <w:b w:val="1"/>
          <w:bCs w:val="1"/>
          <w:sz w:val="24"/>
          <w:szCs w:val="24"/>
          <w:rtl w:val="0"/>
        </w:rPr>
        <w:t xml:space="preserve">Access Control</w:t>
      </w:r>
      <w:r w:rsidDel="00000000" w:rsidR="00000000" w:rsidRPr="00000000">
        <w:rPr>
          <w:rFonts w:ascii="Verdana" w:cs="Verdana" w:eastAsia="Verdana" w:hAnsi="Verdana"/>
          <w:b w:val="1"/>
          <w:bCs w:val="1"/>
          <w:rtl w:val="0"/>
        </w:rPr>
        <w:t xml:space="preserve"> </w:t>
      </w:r>
      <w:r w:rsidDel="00000000" w:rsidR="00000000" w:rsidRPr="00000000">
        <w:rPr>
          <w:rFonts w:ascii="Verdana" w:cs="Verdana" w:eastAsia="Verdana" w:hAnsi="Verdana"/>
          <w:rtl w:val="0"/>
        </w:rPr>
        <w:t xml:space="preserve">sayfasından </w:t>
      </w:r>
      <w:r w:rsidDel="00000000" w:rsidR="00000000" w:rsidRPr="00000000">
        <w:rPr>
          <w:rFonts w:ascii="Verdana" w:cs="Verdana" w:eastAsia="Verdana" w:hAnsi="Verdana"/>
          <w:sz w:val="22"/>
          <w:szCs w:val="22"/>
          <w:rtl w:val="0"/>
        </w:rPr>
        <w:t xml:space="preserve">aşağıdaki dört farklı erişim kontrol kuralını oluşturabilir ve bunlara göre erişimleri sınırlandırabilirsiniz:</w:t>
      </w:r>
      <w:r w:rsidDel="00000000" w:rsidR="00000000" w:rsidRPr="00000000">
        <w:rPr>
          <w:rtl w:val="0"/>
        </w:rPr>
      </w:r>
    </w:p>
    <w:p w:rsidR="00000000" w:rsidDel="00000000" w:rsidP="00000000" w:rsidRDefault="00000000" w:rsidRPr="00000000" w14:paraId="000000BB">
      <w:pPr>
        <w:numPr>
          <w:ilvl w:val="1"/>
          <w:numId w:val="22"/>
        </w:numPr>
        <w:spacing w:after="0" w:afterAutospacing="0" w:line="276" w:lineRule="auto"/>
        <w:ind w:left="1440" w:hanging="360"/>
        <w:jc w:val="both"/>
        <w:rPr>
          <w:rFonts w:ascii="Verdana" w:cs="Verdana" w:eastAsia="Verdana" w:hAnsi="Verdana"/>
          <w:color w:val="000000"/>
          <w:sz w:val="22"/>
          <w:szCs w:val="22"/>
        </w:rPr>
      </w:pPr>
      <w:r w:rsidDel="00000000" w:rsidR="00000000" w:rsidRPr="00000000">
        <w:rPr>
          <w:rFonts w:ascii="Verdana" w:cs="Verdana" w:eastAsia="Verdana" w:hAnsi="Verdana"/>
          <w:rtl w:val="0"/>
        </w:rPr>
        <w:t xml:space="preserve">Servis → Kullanıcı</w:t>
      </w:r>
    </w:p>
    <w:p w:rsidR="00000000" w:rsidDel="00000000" w:rsidP="00000000" w:rsidRDefault="00000000" w:rsidRPr="00000000" w14:paraId="000000BC">
      <w:pPr>
        <w:numPr>
          <w:ilvl w:val="1"/>
          <w:numId w:val="22"/>
        </w:numPr>
        <w:spacing w:after="0" w:afterAutospacing="0" w:line="276" w:lineRule="auto"/>
        <w:ind w:left="1440" w:hanging="360"/>
        <w:jc w:val="both"/>
        <w:rPr>
          <w:rFonts w:ascii="Verdana" w:cs="Verdana" w:eastAsia="Verdana" w:hAnsi="Verdana"/>
          <w:color w:val="000000"/>
          <w:sz w:val="22"/>
          <w:szCs w:val="22"/>
        </w:rPr>
      </w:pPr>
      <w:r w:rsidDel="00000000" w:rsidR="00000000" w:rsidRPr="00000000">
        <w:rPr>
          <w:rFonts w:ascii="Arial Unicode MS" w:cs="Arial Unicode MS" w:eastAsia="Arial Unicode MS" w:hAnsi="Arial Unicode MS"/>
          <w:rtl w:val="0"/>
        </w:rPr>
        <w:t xml:space="preserve">Servis → Rol veya Grup</w:t>
      </w:r>
    </w:p>
    <w:p w:rsidR="00000000" w:rsidDel="00000000" w:rsidP="00000000" w:rsidRDefault="00000000" w:rsidRPr="00000000" w14:paraId="000000BD">
      <w:pPr>
        <w:numPr>
          <w:ilvl w:val="1"/>
          <w:numId w:val="22"/>
        </w:numPr>
        <w:spacing w:after="0" w:afterAutospacing="0" w:line="276" w:lineRule="auto"/>
        <w:ind w:left="1440" w:hanging="360"/>
        <w:jc w:val="both"/>
        <w:rPr>
          <w:rFonts w:ascii="Verdana" w:cs="Verdana" w:eastAsia="Verdana" w:hAnsi="Verdana"/>
          <w:color w:val="000000"/>
          <w:sz w:val="22"/>
          <w:szCs w:val="22"/>
        </w:rPr>
      </w:pPr>
      <w:r w:rsidDel="00000000" w:rsidR="00000000" w:rsidRPr="00000000">
        <w:rPr>
          <w:rFonts w:ascii="Verdana" w:cs="Verdana" w:eastAsia="Verdana" w:hAnsi="Verdana"/>
          <w:rtl w:val="0"/>
        </w:rPr>
        <w:t xml:space="preserve">Grup → Kullanıcı</w:t>
      </w:r>
    </w:p>
    <w:p w:rsidR="00000000" w:rsidDel="00000000" w:rsidP="00000000" w:rsidRDefault="00000000" w:rsidRPr="00000000" w14:paraId="000000BE">
      <w:pPr>
        <w:numPr>
          <w:ilvl w:val="1"/>
          <w:numId w:val="22"/>
        </w:numPr>
        <w:spacing w:after="240" w:line="276" w:lineRule="auto"/>
        <w:ind w:left="1440" w:hanging="360"/>
        <w:jc w:val="both"/>
        <w:rPr>
          <w:rFonts w:ascii="Verdana" w:cs="Verdana" w:eastAsia="Verdana" w:hAnsi="Verdana"/>
          <w:color w:val="000000"/>
          <w:sz w:val="22"/>
          <w:szCs w:val="22"/>
        </w:rPr>
      </w:pPr>
      <w:r w:rsidDel="00000000" w:rsidR="00000000" w:rsidRPr="00000000">
        <w:rPr>
          <w:rFonts w:ascii="Verdana" w:cs="Verdana" w:eastAsia="Verdana" w:hAnsi="Verdana"/>
          <w:rtl w:val="0"/>
        </w:rPr>
        <w:t xml:space="preserve">Grup Kullanıcı → Servis</w:t>
      </w:r>
    </w:p>
    <w:p w:rsidR="00000000" w:rsidDel="00000000" w:rsidP="00000000" w:rsidRDefault="00000000" w:rsidRPr="00000000" w14:paraId="000000BF">
      <w:pPr>
        <w:spacing w:after="240" w:line="276" w:lineRule="auto"/>
        <w:rPr>
          <w:rFonts w:ascii="Verdana" w:cs="Verdana" w:eastAsia="Verdana" w:hAnsi="Verdana"/>
        </w:rPr>
      </w:pPr>
      <w:r w:rsidDel="00000000" w:rsidR="00000000" w:rsidRPr="00000000">
        <w:rPr>
          <w:rtl w:val="0"/>
        </w:rPr>
      </w:r>
    </w:p>
    <w:p w:rsidR="00000000" w:rsidDel="00000000" w:rsidP="00000000" w:rsidRDefault="00000000" w:rsidRPr="00000000" w14:paraId="000000C0">
      <w:pPr>
        <w:spacing w:after="240" w:line="276" w:lineRule="auto"/>
        <w:jc w:val="both"/>
        <w:rPr>
          <w:rFonts w:ascii="Verdana" w:cs="Verdana" w:eastAsia="Verdana" w:hAnsi="Verdana"/>
        </w:rPr>
      </w:pPr>
      <w:r w:rsidDel="00000000" w:rsidR="00000000" w:rsidRPr="00000000">
        <w:rPr>
          <w:rFonts w:ascii="Verdana" w:cs="Verdana" w:eastAsia="Verdana" w:hAnsi="Verdana"/>
        </w:rPr>
        <w:drawing>
          <wp:inline distB="114300" distT="114300" distL="114300" distR="114300">
            <wp:extent cx="5731200" cy="1193800"/>
            <wp:effectExtent b="0" l="0" r="0" t="0"/>
            <wp:docPr id="9"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5731200" cy="1193800"/>
                    </a:xfrm>
                    <a:prstGeom prst="rect"/>
                    <a:ln/>
                  </pic:spPr>
                </pic:pic>
              </a:graphicData>
            </a:graphic>
          </wp:inline>
        </w:drawing>
      </w:r>
      <w:r w:rsidDel="00000000" w:rsidR="00000000" w:rsidRPr="00000000">
        <w:rPr>
          <w:rtl w:val="0"/>
        </w:rPr>
      </w:r>
    </w:p>
    <w:p w:rsidR="00000000" w:rsidDel="00000000" w:rsidP="00000000" w:rsidRDefault="00000000" w:rsidRPr="00000000" w14:paraId="000000C1">
      <w:pPr>
        <w:numPr>
          <w:ilvl w:val="0"/>
          <w:numId w:val="24"/>
        </w:numPr>
        <w:spacing w:after="240" w:before="240" w:lineRule="auto"/>
        <w:ind w:left="720" w:hanging="360"/>
        <w:jc w:val="both"/>
      </w:pPr>
      <w:r w:rsidDel="00000000" w:rsidR="00000000" w:rsidRPr="00000000">
        <w:rPr>
          <w:rFonts w:ascii="Verdana" w:cs="Verdana" w:eastAsia="Verdana" w:hAnsi="Verdana"/>
          <w:b w:val="1"/>
          <w:bCs w:val="1"/>
          <w:sz w:val="24"/>
          <w:szCs w:val="24"/>
          <w:rtl w:val="0"/>
        </w:rPr>
        <w:t xml:space="preserve">Access History </w:t>
      </w:r>
      <w:r w:rsidDel="00000000" w:rsidR="00000000" w:rsidRPr="00000000">
        <w:rPr>
          <w:rFonts w:ascii="Verdana" w:cs="Verdana" w:eastAsia="Verdana" w:hAnsi="Verdana"/>
          <w:rtl w:val="0"/>
        </w:rPr>
        <w:t xml:space="preserve">sayfasından </w:t>
      </w:r>
      <w:r w:rsidDel="00000000" w:rsidR="00000000" w:rsidRPr="00000000">
        <w:rPr>
          <w:rFonts w:ascii="Verdana" w:cs="Verdana" w:eastAsia="Verdana" w:hAnsi="Verdana"/>
          <w:rtl w:val="0"/>
        </w:rPr>
        <w:t xml:space="preserve">geçmişe ait servis giriş kayıtlarını görüntüleyebilirsiniz.</w:t>
      </w:r>
      <w:r w:rsidDel="00000000" w:rsidR="00000000" w:rsidRPr="00000000">
        <w:rPr>
          <w:rtl w:val="0"/>
        </w:rPr>
      </w:r>
    </w:p>
    <w:p w:rsidR="00000000" w:rsidDel="00000000" w:rsidP="00000000" w:rsidRDefault="00000000" w:rsidRPr="00000000" w14:paraId="000000C2">
      <w:pPr>
        <w:spacing w:after="240" w:line="276" w:lineRule="auto"/>
        <w:rPr>
          <w:rFonts w:ascii="Verdana" w:cs="Verdana" w:eastAsia="Verdana" w:hAnsi="Verdana"/>
        </w:rPr>
      </w:pPr>
      <w:r w:rsidDel="00000000" w:rsidR="00000000" w:rsidRPr="00000000">
        <w:rPr>
          <w:rFonts w:ascii="Verdana" w:cs="Verdana" w:eastAsia="Verdana" w:hAnsi="Verdana"/>
        </w:rPr>
        <w:drawing>
          <wp:inline distB="114300" distT="114300" distL="114300" distR="114300">
            <wp:extent cx="5731200" cy="990600"/>
            <wp:effectExtent b="0" l="0" r="0" t="0"/>
            <wp:docPr id="31" name="image27.png"/>
            <a:graphic>
              <a:graphicData uri="http://schemas.openxmlformats.org/drawingml/2006/picture">
                <pic:pic>
                  <pic:nvPicPr>
                    <pic:cNvPr id="0" name="image27.png"/>
                    <pic:cNvPicPr preferRelativeResize="0"/>
                  </pic:nvPicPr>
                  <pic:blipFill>
                    <a:blip r:embed="rId15"/>
                    <a:srcRect b="0" l="0" r="0" t="0"/>
                    <a:stretch>
                      <a:fillRect/>
                    </a:stretch>
                  </pic:blipFill>
                  <pic:spPr>
                    <a:xfrm>
                      <a:off x="0" y="0"/>
                      <a:ext cx="5731200" cy="990600"/>
                    </a:xfrm>
                    <a:prstGeom prst="rect"/>
                    <a:ln/>
                  </pic:spPr>
                </pic:pic>
              </a:graphicData>
            </a:graphic>
          </wp:inline>
        </w:drawing>
      </w:r>
      <w:r w:rsidDel="00000000" w:rsidR="00000000" w:rsidRPr="00000000">
        <w:rPr>
          <w:rtl w:val="0"/>
        </w:rPr>
      </w:r>
    </w:p>
    <w:p w:rsidR="00000000" w:rsidDel="00000000" w:rsidP="00000000" w:rsidRDefault="00000000" w:rsidRPr="00000000" w14:paraId="000000C3">
      <w:pPr>
        <w:numPr>
          <w:ilvl w:val="0"/>
          <w:numId w:val="25"/>
        </w:numPr>
        <w:spacing w:after="240" w:before="240" w:lineRule="auto"/>
        <w:ind w:left="1440" w:hanging="360"/>
        <w:jc w:val="both"/>
        <w:rPr>
          <w:rFonts w:ascii="Verdana" w:cs="Verdana" w:eastAsia="Verdana" w:hAnsi="Verdana"/>
        </w:rPr>
      </w:pPr>
      <w:r w:rsidDel="00000000" w:rsidR="00000000" w:rsidRPr="00000000">
        <w:rPr>
          <w:rFonts w:ascii="Verdana" w:cs="Verdana" w:eastAsia="Verdana" w:hAnsi="Verdana"/>
          <w:b w:val="1"/>
          <w:bCs w:val="1"/>
          <w:rtl w:val="0"/>
        </w:rPr>
        <w:t xml:space="preserve">Service Requests</w:t>
      </w:r>
      <w:r w:rsidDel="00000000" w:rsidR="00000000" w:rsidRPr="00000000">
        <w:rPr>
          <w:rFonts w:ascii="Verdana" w:cs="Verdana" w:eastAsia="Verdana" w:hAnsi="Verdana"/>
          <w:rtl w:val="0"/>
        </w:rPr>
        <w:t xml:space="preserve"> sayfasından oluşturulan servis erişim taleplerini görüntüleyebilirsiniz.</w:t>
      </w:r>
      <w:r w:rsidDel="00000000" w:rsidR="00000000" w:rsidRPr="00000000">
        <w:rPr>
          <w:rtl w:val="0"/>
        </w:rPr>
      </w:r>
    </w:p>
    <w:p w:rsidR="00000000" w:rsidDel="00000000" w:rsidP="00000000" w:rsidRDefault="00000000" w:rsidRPr="00000000" w14:paraId="000000C4">
      <w:pPr>
        <w:spacing w:after="240" w:line="276" w:lineRule="auto"/>
        <w:rPr>
          <w:rFonts w:ascii="Verdana" w:cs="Verdana" w:eastAsia="Verdana" w:hAnsi="Verdana"/>
        </w:rPr>
      </w:pPr>
      <w:r w:rsidDel="00000000" w:rsidR="00000000" w:rsidRPr="00000000">
        <w:rPr>
          <w:rFonts w:ascii="Verdana" w:cs="Verdana" w:eastAsia="Verdana" w:hAnsi="Verdana"/>
        </w:rPr>
        <w:drawing>
          <wp:inline distB="114300" distT="114300" distL="114300" distR="114300">
            <wp:extent cx="5734050" cy="1699004"/>
            <wp:effectExtent b="0" l="0" r="0" t="0"/>
            <wp:docPr id="12" name="image6.png"/>
            <a:graphic>
              <a:graphicData uri="http://schemas.openxmlformats.org/drawingml/2006/picture">
                <pic:pic>
                  <pic:nvPicPr>
                    <pic:cNvPr id="0" name="image6.png"/>
                    <pic:cNvPicPr preferRelativeResize="0"/>
                  </pic:nvPicPr>
                  <pic:blipFill>
                    <a:blip r:embed="rId16"/>
                    <a:srcRect b="36744" l="0" r="0" t="0"/>
                    <a:stretch>
                      <a:fillRect/>
                    </a:stretch>
                  </pic:blipFill>
                  <pic:spPr>
                    <a:xfrm>
                      <a:off x="0" y="0"/>
                      <a:ext cx="5734050" cy="1699004"/>
                    </a:xfrm>
                    <a:prstGeom prst="rect"/>
                    <a:ln/>
                  </pic:spPr>
                </pic:pic>
              </a:graphicData>
            </a:graphic>
          </wp:inline>
        </w:drawing>
      </w:r>
      <w:r w:rsidDel="00000000" w:rsidR="00000000" w:rsidRPr="00000000">
        <w:rPr>
          <w:rtl w:val="0"/>
        </w:rPr>
      </w:r>
    </w:p>
    <w:p w:rsidR="00000000" w:rsidDel="00000000" w:rsidP="00000000" w:rsidRDefault="00000000" w:rsidRPr="00000000" w14:paraId="000000C5">
      <w:pPr>
        <w:pStyle w:val="Heading3"/>
        <w:spacing w:after="240" w:before="240" w:lineRule="auto"/>
        <w:rPr/>
      </w:pPr>
      <w:bookmarkStart w:colFirst="0" w:colLast="0" w:name="_frszvvekunr2" w:id="17"/>
      <w:bookmarkEnd w:id="17"/>
      <w:r w:rsidDel="00000000" w:rsidR="00000000" w:rsidRPr="00000000">
        <w:rPr>
          <w:rFonts w:ascii="Verdana" w:cs="Verdana" w:eastAsia="Verdana" w:hAnsi="Verdana"/>
          <w:b w:val="1"/>
          <w:bCs w:val="1"/>
          <w:color w:val="000000"/>
          <w:sz w:val="24"/>
          <w:szCs w:val="24"/>
          <w:rtl w:val="0"/>
        </w:rPr>
        <w:t xml:space="preserve">Reports Menüsü</w:t>
      </w:r>
      <w:r w:rsidDel="00000000" w:rsidR="00000000" w:rsidRPr="00000000">
        <w:rPr>
          <w:rtl w:val="0"/>
        </w:rPr>
      </w:r>
    </w:p>
    <w:p w:rsidR="00000000" w:rsidDel="00000000" w:rsidP="00000000" w:rsidRDefault="00000000" w:rsidRPr="00000000" w14:paraId="000000C6">
      <w:pPr>
        <w:spacing w:after="240" w:line="276" w:lineRule="auto"/>
        <w:jc w:val="both"/>
        <w:rPr>
          <w:rFonts w:ascii="Verdana" w:cs="Verdana" w:eastAsia="Verdana" w:hAnsi="Verdana"/>
        </w:rPr>
      </w:pPr>
      <w:r w:rsidDel="00000000" w:rsidR="00000000" w:rsidRPr="00000000">
        <w:rPr>
          <w:rFonts w:ascii="Verdana" w:cs="Verdana" w:eastAsia="Verdana" w:hAnsi="Verdana"/>
          <w:rtl w:val="0"/>
        </w:rPr>
        <w:t xml:space="preserve">Reports sayfasından, servis, kullanıcı ve access list kullanımlarını aylık veya yıllık olarak görüntüleyebilir ve bu verilerle ilgili raporlar oluşturabilirsiniz.</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spacing w:after="240" w:line="276" w:lineRule="auto"/>
        <w:ind w:left="0" w:firstLine="0"/>
        <w:jc w:val="both"/>
        <w:rPr>
          <w:rFonts w:ascii="Verdana" w:cs="Verdana" w:eastAsia="Verdana" w:hAnsi="Verdana"/>
        </w:rPr>
      </w:pPr>
      <w:r w:rsidDel="00000000" w:rsidR="00000000" w:rsidRPr="00000000">
        <w:rPr>
          <w:rFonts w:ascii="Verdana" w:cs="Verdana" w:eastAsia="Verdana" w:hAnsi="Verdana"/>
        </w:rPr>
        <w:drawing>
          <wp:inline distB="114300" distT="114300" distL="114300" distR="114300">
            <wp:extent cx="5731200" cy="1498600"/>
            <wp:effectExtent b="0" l="0" r="0" t="0"/>
            <wp:docPr id="5" name="image15.png"/>
            <a:graphic>
              <a:graphicData uri="http://schemas.openxmlformats.org/drawingml/2006/picture">
                <pic:pic>
                  <pic:nvPicPr>
                    <pic:cNvPr id="0" name="image15.png"/>
                    <pic:cNvPicPr preferRelativeResize="0"/>
                  </pic:nvPicPr>
                  <pic:blipFill>
                    <a:blip r:embed="rId17"/>
                    <a:srcRect b="0" l="0" r="0" t="0"/>
                    <a:stretch>
                      <a:fillRect/>
                    </a:stretch>
                  </pic:blipFill>
                  <pic:spPr>
                    <a:xfrm>
                      <a:off x="0" y="0"/>
                      <a:ext cx="5731200" cy="1498600"/>
                    </a:xfrm>
                    <a:prstGeom prst="rect"/>
                    <a:ln/>
                  </pic:spPr>
                </pic:pic>
              </a:graphicData>
            </a:graphic>
          </wp:inline>
        </w:drawing>
      </w:r>
      <w:r w:rsidDel="00000000" w:rsidR="00000000" w:rsidRPr="00000000">
        <w:rPr>
          <w:rtl w:val="0"/>
        </w:rPr>
      </w:r>
    </w:p>
    <w:p w:rsidR="00000000" w:rsidDel="00000000" w:rsidP="00000000" w:rsidRDefault="00000000" w:rsidRPr="00000000" w14:paraId="000000C9">
      <w:pPr>
        <w:spacing w:after="240" w:line="276" w:lineRule="auto"/>
        <w:rPr>
          <w:rFonts w:ascii="Verdana" w:cs="Verdana" w:eastAsia="Verdana" w:hAnsi="Verdana"/>
        </w:rPr>
      </w:pPr>
      <w:r w:rsidDel="00000000" w:rsidR="00000000" w:rsidRPr="00000000">
        <w:rPr>
          <w:rFonts w:ascii="Verdana" w:cs="Verdana" w:eastAsia="Verdana" w:hAnsi="Verdana"/>
          <w:rtl w:val="0"/>
        </w:rPr>
        <w:t xml:space="preserve"> </w:t>
      </w:r>
      <w:r w:rsidDel="00000000" w:rsidR="00000000" w:rsidRPr="00000000">
        <w:rPr>
          <w:rFonts w:ascii="Verdana" w:cs="Verdana" w:eastAsia="Verdana" w:hAnsi="Verdana"/>
        </w:rPr>
        <w:drawing>
          <wp:inline distB="114300" distT="114300" distL="114300" distR="114300">
            <wp:extent cx="5731200" cy="1562100"/>
            <wp:effectExtent b="0" l="0" r="0" t="0"/>
            <wp:docPr id="6" name="image24.png"/>
            <a:graphic>
              <a:graphicData uri="http://schemas.openxmlformats.org/drawingml/2006/picture">
                <pic:pic>
                  <pic:nvPicPr>
                    <pic:cNvPr id="0" name="image24.png"/>
                    <pic:cNvPicPr preferRelativeResize="0"/>
                  </pic:nvPicPr>
                  <pic:blipFill>
                    <a:blip r:embed="rId18"/>
                    <a:srcRect b="0" l="0" r="0" t="0"/>
                    <a:stretch>
                      <a:fillRect/>
                    </a:stretch>
                  </pic:blipFill>
                  <pic:spPr>
                    <a:xfrm>
                      <a:off x="0" y="0"/>
                      <a:ext cx="5731200" cy="1562100"/>
                    </a:xfrm>
                    <a:prstGeom prst="rect"/>
                    <a:ln/>
                  </pic:spPr>
                </pic:pic>
              </a:graphicData>
            </a:graphic>
          </wp:inline>
        </w:drawing>
      </w:r>
      <w:r w:rsidDel="00000000" w:rsidR="00000000" w:rsidRPr="00000000">
        <w:rPr>
          <w:rtl w:val="0"/>
        </w:rPr>
      </w:r>
    </w:p>
    <w:p w:rsidR="00000000" w:rsidDel="00000000" w:rsidP="00000000" w:rsidRDefault="00000000" w:rsidRPr="00000000" w14:paraId="000000CA">
      <w:pPr>
        <w:spacing w:after="240" w:line="276" w:lineRule="auto"/>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0CB">
      <w:pPr>
        <w:pStyle w:val="Heading3"/>
        <w:spacing w:after="240" w:line="276" w:lineRule="auto"/>
        <w:rPr/>
      </w:pPr>
      <w:bookmarkStart w:colFirst="0" w:colLast="0" w:name="_xm9mhvrst7e" w:id="18"/>
      <w:bookmarkEnd w:id="18"/>
      <w:r w:rsidDel="00000000" w:rsidR="00000000" w:rsidRPr="00000000">
        <w:rPr>
          <w:rFonts w:ascii="Verdana" w:cs="Verdana" w:eastAsia="Verdana" w:hAnsi="Verdana"/>
          <w:b w:val="1"/>
          <w:bCs w:val="1"/>
          <w:color w:val="000000"/>
          <w:sz w:val="24"/>
          <w:szCs w:val="24"/>
          <w:rtl w:val="0"/>
        </w:rPr>
        <w:t xml:space="preserve">System Settings Menüsü</w:t>
      </w:r>
      <w:r w:rsidDel="00000000" w:rsidR="00000000" w:rsidRPr="00000000">
        <w:rPr>
          <w:rtl w:val="0"/>
        </w:rPr>
      </w:r>
    </w:p>
    <w:p w:rsidR="00000000" w:rsidDel="00000000" w:rsidP="00000000" w:rsidRDefault="00000000" w:rsidRPr="00000000" w14:paraId="000000CC">
      <w:pPr>
        <w:numPr>
          <w:ilvl w:val="0"/>
          <w:numId w:val="13"/>
        </w:numPr>
        <w:spacing w:after="240" w:line="276" w:lineRule="auto"/>
        <w:ind w:left="720" w:hanging="360"/>
        <w:jc w:val="both"/>
        <w:rPr>
          <w:rFonts w:ascii="Verdana" w:cs="Verdana" w:eastAsia="Verdana" w:hAnsi="Verdana"/>
          <w:b w:val="1"/>
          <w:bCs w:val="1"/>
          <w:sz w:val="24"/>
          <w:szCs w:val="24"/>
          <w:u w:val="none"/>
        </w:rPr>
      </w:pPr>
      <w:r w:rsidDel="00000000" w:rsidR="00000000" w:rsidRPr="00000000">
        <w:rPr>
          <w:rFonts w:ascii="Verdana" w:cs="Verdana" w:eastAsia="Verdana" w:hAnsi="Verdana"/>
          <w:b w:val="1"/>
          <w:bCs w:val="1"/>
          <w:sz w:val="24"/>
          <w:szCs w:val="24"/>
          <w:rtl w:val="0"/>
        </w:rPr>
        <w:t xml:space="preserve">Providers </w:t>
      </w:r>
      <w:r w:rsidDel="00000000" w:rsidR="00000000" w:rsidRPr="00000000">
        <w:rPr>
          <w:rFonts w:ascii="Verdana" w:cs="Verdana" w:eastAsia="Verdana" w:hAnsi="Verdana"/>
          <w:rtl w:val="0"/>
        </w:rPr>
        <w:t xml:space="preserve">sayfasından ZetAccess sistemine kullanıcı girişi için sağlayıcı ekleyebilirsiniz.</w:t>
      </w:r>
    </w:p>
    <w:p w:rsidR="00000000" w:rsidDel="00000000" w:rsidP="00000000" w:rsidRDefault="00000000" w:rsidRPr="00000000" w14:paraId="000000CD">
      <w:pPr>
        <w:spacing w:after="240" w:line="276" w:lineRule="auto"/>
        <w:rPr>
          <w:rFonts w:ascii="Verdana" w:cs="Verdana" w:eastAsia="Verdana" w:hAnsi="Verdana"/>
        </w:rPr>
      </w:pPr>
      <w:r w:rsidDel="00000000" w:rsidR="00000000" w:rsidRPr="00000000">
        <w:rPr>
          <w:rFonts w:ascii="Verdana" w:cs="Verdana" w:eastAsia="Verdana" w:hAnsi="Verdana"/>
        </w:rPr>
        <w:drawing>
          <wp:inline distB="114300" distT="114300" distL="114300" distR="114300">
            <wp:extent cx="5731200" cy="1320800"/>
            <wp:effectExtent b="0" l="0" r="0" t="0"/>
            <wp:docPr id="11" name="image3.png"/>
            <a:graphic>
              <a:graphicData uri="http://schemas.openxmlformats.org/drawingml/2006/picture">
                <pic:pic>
                  <pic:nvPicPr>
                    <pic:cNvPr id="0" name="image3.png"/>
                    <pic:cNvPicPr preferRelativeResize="0"/>
                  </pic:nvPicPr>
                  <pic:blipFill>
                    <a:blip r:embed="rId19"/>
                    <a:srcRect b="0" l="0" r="0" t="0"/>
                    <a:stretch>
                      <a:fillRect/>
                    </a:stretch>
                  </pic:blipFill>
                  <pic:spPr>
                    <a:xfrm>
                      <a:off x="0" y="0"/>
                      <a:ext cx="5731200" cy="1320800"/>
                    </a:xfrm>
                    <a:prstGeom prst="rect"/>
                    <a:ln/>
                  </pic:spPr>
                </pic:pic>
              </a:graphicData>
            </a:graphic>
          </wp:inline>
        </w:drawing>
      </w:r>
      <w:r w:rsidDel="00000000" w:rsidR="00000000" w:rsidRPr="00000000">
        <w:rPr>
          <w:rtl w:val="0"/>
        </w:rPr>
      </w:r>
    </w:p>
    <w:p w:rsidR="00000000" w:rsidDel="00000000" w:rsidP="00000000" w:rsidRDefault="00000000" w:rsidRPr="00000000" w14:paraId="000000CE">
      <w:pPr>
        <w:spacing w:after="240" w:line="276" w:lineRule="auto"/>
        <w:rPr>
          <w:rFonts w:ascii="Verdana" w:cs="Verdana" w:eastAsia="Verdana" w:hAnsi="Verdana"/>
        </w:rPr>
      </w:pPr>
      <w:r w:rsidDel="00000000" w:rsidR="00000000" w:rsidRPr="00000000">
        <w:rPr>
          <w:rtl w:val="0"/>
        </w:rPr>
      </w:r>
    </w:p>
    <w:p w:rsidR="00000000" w:rsidDel="00000000" w:rsidP="00000000" w:rsidRDefault="00000000" w:rsidRPr="00000000" w14:paraId="000000CF">
      <w:pPr>
        <w:spacing w:after="240" w:line="276" w:lineRule="auto"/>
        <w:rPr>
          <w:rFonts w:ascii="Verdana" w:cs="Verdana" w:eastAsia="Verdana" w:hAnsi="Verdana"/>
        </w:rPr>
      </w:pPr>
      <w:r w:rsidDel="00000000" w:rsidR="00000000" w:rsidRPr="00000000">
        <w:rPr>
          <w:rtl w:val="0"/>
        </w:rPr>
      </w:r>
    </w:p>
    <w:p w:rsidR="00000000" w:rsidDel="00000000" w:rsidP="00000000" w:rsidRDefault="00000000" w:rsidRPr="00000000" w14:paraId="000000D0">
      <w:pPr>
        <w:spacing w:after="240" w:line="276" w:lineRule="auto"/>
        <w:rPr>
          <w:rFonts w:ascii="Verdana" w:cs="Verdana" w:eastAsia="Verdana" w:hAnsi="Verdana"/>
        </w:rPr>
      </w:pPr>
      <w:r w:rsidDel="00000000" w:rsidR="00000000" w:rsidRPr="00000000">
        <w:rPr>
          <w:rtl w:val="0"/>
        </w:rPr>
      </w:r>
    </w:p>
    <w:p w:rsidR="00000000" w:rsidDel="00000000" w:rsidP="00000000" w:rsidRDefault="00000000" w:rsidRPr="00000000" w14:paraId="000000D1">
      <w:pPr>
        <w:numPr>
          <w:ilvl w:val="0"/>
          <w:numId w:val="12"/>
        </w:numPr>
        <w:spacing w:after="240" w:line="276" w:lineRule="auto"/>
        <w:ind w:left="720" w:hanging="360"/>
        <w:jc w:val="both"/>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Users </w:t>
      </w:r>
      <w:r w:rsidDel="00000000" w:rsidR="00000000" w:rsidRPr="00000000">
        <w:rPr>
          <w:rFonts w:ascii="Verdana" w:cs="Verdana" w:eastAsia="Verdana" w:hAnsi="Verdana"/>
          <w:rtl w:val="0"/>
        </w:rPr>
        <w:t xml:space="preserve">sayfasından kullanıcıları görüntüleyebilir, oluşturabilir, düzenleyebilir ve silebilirsiniz.</w:t>
      </w:r>
    </w:p>
    <w:p w:rsidR="00000000" w:rsidDel="00000000" w:rsidP="00000000" w:rsidRDefault="00000000" w:rsidRPr="00000000" w14:paraId="000000D2">
      <w:pPr>
        <w:spacing w:after="240" w:line="276" w:lineRule="auto"/>
        <w:jc w:val="both"/>
        <w:rPr>
          <w:rFonts w:ascii="Verdana" w:cs="Verdana" w:eastAsia="Verdana" w:hAnsi="Verdana"/>
        </w:rPr>
      </w:pPr>
      <w:r w:rsidDel="00000000" w:rsidR="00000000" w:rsidRPr="00000000">
        <w:rPr>
          <w:rFonts w:ascii="Verdana" w:cs="Verdana" w:eastAsia="Verdana" w:hAnsi="Verdana"/>
        </w:rPr>
        <w:drawing>
          <wp:inline distB="114300" distT="114300" distL="114300" distR="114300">
            <wp:extent cx="5731200" cy="1130300"/>
            <wp:effectExtent b="0" l="0" r="0" t="0"/>
            <wp:docPr id="21" name="image14.png"/>
            <a:graphic>
              <a:graphicData uri="http://schemas.openxmlformats.org/drawingml/2006/picture">
                <pic:pic>
                  <pic:nvPicPr>
                    <pic:cNvPr id="0" name="image14.png"/>
                    <pic:cNvPicPr preferRelativeResize="0"/>
                  </pic:nvPicPr>
                  <pic:blipFill>
                    <a:blip r:embed="rId20"/>
                    <a:srcRect b="0" l="0" r="0" t="0"/>
                    <a:stretch>
                      <a:fillRect/>
                    </a:stretch>
                  </pic:blipFill>
                  <pic:spPr>
                    <a:xfrm>
                      <a:off x="0" y="0"/>
                      <a:ext cx="5731200" cy="1130300"/>
                    </a:xfrm>
                    <a:prstGeom prst="rect"/>
                    <a:ln/>
                  </pic:spPr>
                </pic:pic>
              </a:graphicData>
            </a:graphic>
          </wp:inline>
        </w:drawing>
      </w:r>
      <w:r w:rsidDel="00000000" w:rsidR="00000000" w:rsidRPr="00000000">
        <w:rPr>
          <w:rtl w:val="0"/>
        </w:rPr>
      </w:r>
    </w:p>
    <w:p w:rsidR="00000000" w:rsidDel="00000000" w:rsidP="00000000" w:rsidRDefault="00000000" w:rsidRPr="00000000" w14:paraId="000000D3">
      <w:pPr>
        <w:numPr>
          <w:ilvl w:val="0"/>
          <w:numId w:val="9"/>
        </w:numPr>
        <w:spacing w:after="240" w:line="276" w:lineRule="auto"/>
        <w:ind w:left="720" w:hanging="360"/>
        <w:jc w:val="both"/>
        <w:rPr>
          <w:rFonts w:ascii="Verdana" w:cs="Verdana" w:eastAsia="Verdana" w:hAnsi="Verdana"/>
          <w:u w:val="none"/>
        </w:rPr>
      </w:pPr>
      <w:r w:rsidDel="00000000" w:rsidR="00000000" w:rsidRPr="00000000">
        <w:rPr>
          <w:rFonts w:ascii="Verdana" w:cs="Verdana" w:eastAsia="Verdana" w:hAnsi="Verdana"/>
          <w:b w:val="1"/>
          <w:bCs w:val="1"/>
          <w:rtl w:val="0"/>
        </w:rPr>
        <w:t xml:space="preserve">Roles </w:t>
      </w:r>
      <w:r w:rsidDel="00000000" w:rsidR="00000000" w:rsidRPr="00000000">
        <w:rPr>
          <w:rFonts w:ascii="Verdana" w:cs="Verdana" w:eastAsia="Verdana" w:hAnsi="Verdana"/>
          <w:rtl w:val="0"/>
        </w:rPr>
        <w:t xml:space="preserve">sayfasından kullanıcılara atanmak üzere rolleri görüntüleyebilir, oluşturabilir, düzenleyebilir ve silebilirsiniz.</w:t>
      </w:r>
    </w:p>
    <w:p w:rsidR="00000000" w:rsidDel="00000000" w:rsidP="00000000" w:rsidRDefault="00000000" w:rsidRPr="00000000" w14:paraId="000000D4">
      <w:pPr>
        <w:spacing w:after="240" w:line="276" w:lineRule="auto"/>
        <w:jc w:val="both"/>
        <w:rPr>
          <w:rFonts w:ascii="Verdana" w:cs="Verdana" w:eastAsia="Verdana" w:hAnsi="Verdana"/>
        </w:rPr>
      </w:pPr>
      <w:r w:rsidDel="00000000" w:rsidR="00000000" w:rsidRPr="00000000">
        <w:rPr>
          <w:rFonts w:ascii="Verdana" w:cs="Verdana" w:eastAsia="Verdana" w:hAnsi="Verdana"/>
        </w:rPr>
        <w:drawing>
          <wp:inline distB="114300" distT="114300" distL="114300" distR="114300">
            <wp:extent cx="5731200" cy="1168400"/>
            <wp:effectExtent b="0" l="0" r="0" t="0"/>
            <wp:docPr id="28" name="image32.png"/>
            <a:graphic>
              <a:graphicData uri="http://schemas.openxmlformats.org/drawingml/2006/picture">
                <pic:pic>
                  <pic:nvPicPr>
                    <pic:cNvPr id="0" name="image32.png"/>
                    <pic:cNvPicPr preferRelativeResize="0"/>
                  </pic:nvPicPr>
                  <pic:blipFill>
                    <a:blip r:embed="rId21"/>
                    <a:srcRect b="0" l="0" r="0" t="0"/>
                    <a:stretch>
                      <a:fillRect/>
                    </a:stretch>
                  </pic:blipFill>
                  <pic:spPr>
                    <a:xfrm>
                      <a:off x="0" y="0"/>
                      <a:ext cx="5731200" cy="1168400"/>
                    </a:xfrm>
                    <a:prstGeom prst="rect"/>
                    <a:ln/>
                  </pic:spPr>
                </pic:pic>
              </a:graphicData>
            </a:graphic>
          </wp:inline>
        </w:drawing>
      </w:r>
      <w:r w:rsidDel="00000000" w:rsidR="00000000" w:rsidRPr="00000000">
        <w:rPr>
          <w:rtl w:val="0"/>
        </w:rPr>
      </w:r>
    </w:p>
    <w:p w:rsidR="00000000" w:rsidDel="00000000" w:rsidP="00000000" w:rsidRDefault="00000000" w:rsidRPr="00000000" w14:paraId="000000D5">
      <w:pPr>
        <w:spacing w:after="240" w:line="276" w:lineRule="auto"/>
        <w:rPr>
          <w:rFonts w:ascii="Verdana" w:cs="Verdana" w:eastAsia="Verdana" w:hAnsi="Verdana"/>
        </w:rPr>
      </w:pPr>
      <w:r w:rsidDel="00000000" w:rsidR="00000000" w:rsidRPr="00000000">
        <w:rPr>
          <w:rFonts w:ascii="Verdana" w:cs="Verdana" w:eastAsia="Verdana" w:hAnsi="Verdana"/>
        </w:rPr>
        <w:drawing>
          <wp:inline distB="114300" distT="114300" distL="114300" distR="114300">
            <wp:extent cx="5731200" cy="1841500"/>
            <wp:effectExtent b="0" l="0" r="0" t="0"/>
            <wp:docPr id="1" name="image4.png"/>
            <a:graphic>
              <a:graphicData uri="http://schemas.openxmlformats.org/drawingml/2006/picture">
                <pic:pic>
                  <pic:nvPicPr>
                    <pic:cNvPr id="0" name="image4.png"/>
                    <pic:cNvPicPr preferRelativeResize="0"/>
                  </pic:nvPicPr>
                  <pic:blipFill>
                    <a:blip r:embed="rId22"/>
                    <a:srcRect b="0" l="0" r="0" t="0"/>
                    <a:stretch>
                      <a:fillRect/>
                    </a:stretch>
                  </pic:blipFill>
                  <pic:spPr>
                    <a:xfrm>
                      <a:off x="0" y="0"/>
                      <a:ext cx="5731200" cy="1841500"/>
                    </a:xfrm>
                    <a:prstGeom prst="rect"/>
                    <a:ln/>
                  </pic:spPr>
                </pic:pic>
              </a:graphicData>
            </a:graphic>
          </wp:inline>
        </w:drawing>
      </w:r>
      <w:r w:rsidDel="00000000" w:rsidR="00000000" w:rsidRPr="00000000">
        <w:rPr>
          <w:rtl w:val="0"/>
        </w:rPr>
      </w:r>
    </w:p>
    <w:p w:rsidR="00000000" w:rsidDel="00000000" w:rsidP="00000000" w:rsidRDefault="00000000" w:rsidRPr="00000000" w14:paraId="000000D6">
      <w:pPr>
        <w:numPr>
          <w:ilvl w:val="0"/>
          <w:numId w:val="26"/>
        </w:numPr>
        <w:spacing w:after="0" w:afterAutospacing="0" w:line="276" w:lineRule="auto"/>
        <w:ind w:left="720" w:hanging="360"/>
        <w:jc w:val="both"/>
        <w:rPr>
          <w:rFonts w:ascii="Verdana" w:cs="Verdana" w:eastAsia="Verdana" w:hAnsi="Verdana"/>
          <w:u w:val="none"/>
        </w:rPr>
      </w:pPr>
      <w:r w:rsidDel="00000000" w:rsidR="00000000" w:rsidRPr="00000000">
        <w:rPr>
          <w:rFonts w:ascii="Verdana" w:cs="Verdana" w:eastAsia="Verdana" w:hAnsi="Verdana"/>
          <w:b w:val="1"/>
          <w:bCs w:val="1"/>
          <w:sz w:val="24"/>
          <w:szCs w:val="24"/>
          <w:rtl w:val="0"/>
        </w:rPr>
        <w:t xml:space="preserve">Application Preferences</w:t>
      </w:r>
      <w:r w:rsidDel="00000000" w:rsidR="00000000" w:rsidRPr="00000000">
        <w:rPr>
          <w:rFonts w:ascii="Verdana" w:cs="Verdana" w:eastAsia="Verdana" w:hAnsi="Verdana"/>
          <w:rtl w:val="0"/>
        </w:rPr>
        <w:t xml:space="preserve"> sayfası altında:</w:t>
      </w:r>
    </w:p>
    <w:p w:rsidR="00000000" w:rsidDel="00000000" w:rsidP="00000000" w:rsidRDefault="00000000" w:rsidRPr="00000000" w14:paraId="000000D7">
      <w:pPr>
        <w:numPr>
          <w:ilvl w:val="1"/>
          <w:numId w:val="26"/>
        </w:numPr>
        <w:spacing w:after="0" w:afterAutospacing="0" w:line="276" w:lineRule="auto"/>
        <w:ind w:left="1440" w:hanging="360"/>
        <w:jc w:val="both"/>
        <w:rPr>
          <w:rFonts w:ascii="Verdana" w:cs="Verdana" w:eastAsia="Verdana" w:hAnsi="Verdana"/>
          <w:u w:val="none"/>
        </w:rPr>
      </w:pPr>
      <w:r w:rsidDel="00000000" w:rsidR="00000000" w:rsidRPr="00000000">
        <w:rPr>
          <w:rFonts w:ascii="Verdana" w:cs="Verdana" w:eastAsia="Verdana" w:hAnsi="Verdana"/>
          <w:rtl w:val="0"/>
        </w:rPr>
        <w:t xml:space="preserve">Session Settings sekmesinden, oturumlar için idle timeout (boşta kalma süresi) belirleyebilirsiniz.</w:t>
      </w:r>
    </w:p>
    <w:p w:rsidR="00000000" w:rsidDel="00000000" w:rsidP="00000000" w:rsidRDefault="00000000" w:rsidRPr="00000000" w14:paraId="000000D8">
      <w:pPr>
        <w:numPr>
          <w:ilvl w:val="1"/>
          <w:numId w:val="26"/>
        </w:numPr>
        <w:spacing w:after="0" w:afterAutospacing="0" w:line="276" w:lineRule="auto"/>
        <w:ind w:left="1440" w:hanging="360"/>
        <w:jc w:val="both"/>
        <w:rPr>
          <w:rFonts w:ascii="Verdana" w:cs="Verdana" w:eastAsia="Verdana" w:hAnsi="Verdana"/>
          <w:u w:val="none"/>
        </w:rPr>
      </w:pPr>
      <w:r w:rsidDel="00000000" w:rsidR="00000000" w:rsidRPr="00000000">
        <w:rPr>
          <w:rFonts w:ascii="Verdana" w:cs="Verdana" w:eastAsia="Verdana" w:hAnsi="Verdana"/>
          <w:rtl w:val="0"/>
        </w:rPr>
        <w:t xml:space="preserve">Password Policy bölümünden, parola politikalarını ayarlayabilirsiniz.</w:t>
      </w:r>
    </w:p>
    <w:p w:rsidR="00000000" w:rsidDel="00000000" w:rsidP="00000000" w:rsidRDefault="00000000" w:rsidRPr="00000000" w14:paraId="000000D9">
      <w:pPr>
        <w:numPr>
          <w:ilvl w:val="1"/>
          <w:numId w:val="26"/>
        </w:numPr>
        <w:spacing w:after="0" w:afterAutospacing="0" w:line="276" w:lineRule="auto"/>
        <w:ind w:left="1440" w:hanging="360"/>
        <w:jc w:val="both"/>
        <w:rPr>
          <w:rFonts w:ascii="Verdana" w:cs="Verdana" w:eastAsia="Verdana" w:hAnsi="Verdana"/>
          <w:u w:val="none"/>
        </w:rPr>
      </w:pPr>
      <w:r w:rsidDel="00000000" w:rsidR="00000000" w:rsidRPr="00000000">
        <w:rPr>
          <w:rFonts w:ascii="Verdana" w:cs="Verdana" w:eastAsia="Verdana" w:hAnsi="Verdana"/>
          <w:rtl w:val="0"/>
        </w:rPr>
        <w:t xml:space="preserve">Organization bölümünden, ZetAccess sistem adını düzenleyebilir ve logo ekleyebilirsiniz.</w:t>
      </w:r>
    </w:p>
    <w:p w:rsidR="00000000" w:rsidDel="00000000" w:rsidP="00000000" w:rsidRDefault="00000000" w:rsidRPr="00000000" w14:paraId="000000DA">
      <w:pPr>
        <w:numPr>
          <w:ilvl w:val="1"/>
          <w:numId w:val="26"/>
        </w:numPr>
        <w:spacing w:after="0" w:afterAutospacing="0" w:line="276" w:lineRule="auto"/>
        <w:ind w:left="1440" w:hanging="360"/>
        <w:jc w:val="both"/>
        <w:rPr>
          <w:rFonts w:ascii="Verdana" w:cs="Verdana" w:eastAsia="Verdana" w:hAnsi="Verdana"/>
          <w:u w:val="none"/>
        </w:rPr>
      </w:pPr>
      <w:r w:rsidDel="00000000" w:rsidR="00000000" w:rsidRPr="00000000">
        <w:rPr>
          <w:rFonts w:ascii="Verdana" w:cs="Verdana" w:eastAsia="Verdana" w:hAnsi="Verdana"/>
          <w:rtl w:val="0"/>
        </w:rPr>
        <w:t xml:space="preserve">DNS Settings bölümünden, ZetAccess’in kullanacağı DNS sunucusunu tanımlayabilirsiniz.</w:t>
      </w:r>
    </w:p>
    <w:p w:rsidR="00000000" w:rsidDel="00000000" w:rsidP="00000000" w:rsidRDefault="00000000" w:rsidRPr="00000000" w14:paraId="000000DB">
      <w:pPr>
        <w:numPr>
          <w:ilvl w:val="1"/>
          <w:numId w:val="26"/>
        </w:numPr>
        <w:spacing w:after="0" w:afterAutospacing="0" w:line="276" w:lineRule="auto"/>
        <w:ind w:left="1440" w:hanging="360"/>
        <w:jc w:val="both"/>
        <w:rPr>
          <w:rFonts w:ascii="Verdana" w:cs="Verdana" w:eastAsia="Verdana" w:hAnsi="Verdana"/>
          <w:u w:val="none"/>
        </w:rPr>
      </w:pPr>
      <w:r w:rsidDel="00000000" w:rsidR="00000000" w:rsidRPr="00000000">
        <w:rPr>
          <w:rFonts w:ascii="Verdana" w:cs="Verdana" w:eastAsia="Verdana" w:hAnsi="Verdana"/>
          <w:rtl w:val="0"/>
        </w:rPr>
        <w:t xml:space="preserve">NTP Settings bölümünden, NTP sunucusunu tanımlayabilirsiniz.</w:t>
      </w:r>
    </w:p>
    <w:p w:rsidR="00000000" w:rsidDel="00000000" w:rsidP="00000000" w:rsidRDefault="00000000" w:rsidRPr="00000000" w14:paraId="000000DC">
      <w:pPr>
        <w:numPr>
          <w:ilvl w:val="1"/>
          <w:numId w:val="26"/>
        </w:numPr>
        <w:spacing w:after="0" w:afterAutospacing="0" w:line="276" w:lineRule="auto"/>
        <w:ind w:left="1440" w:hanging="360"/>
        <w:jc w:val="both"/>
        <w:rPr>
          <w:rFonts w:ascii="Verdana" w:cs="Verdana" w:eastAsia="Verdana" w:hAnsi="Verdana"/>
          <w:u w:val="none"/>
        </w:rPr>
      </w:pPr>
      <w:r w:rsidDel="00000000" w:rsidR="00000000" w:rsidRPr="00000000">
        <w:rPr>
          <w:rFonts w:ascii="Verdana" w:cs="Verdana" w:eastAsia="Verdana" w:hAnsi="Verdana"/>
          <w:rtl w:val="0"/>
        </w:rPr>
        <w:t xml:space="preserve">Backup bölümünden, yedekleme ayarlarını yönetebilirsiniz.</w:t>
      </w:r>
    </w:p>
    <w:p w:rsidR="00000000" w:rsidDel="00000000" w:rsidP="00000000" w:rsidRDefault="00000000" w:rsidRPr="00000000" w14:paraId="000000DD">
      <w:pPr>
        <w:numPr>
          <w:ilvl w:val="1"/>
          <w:numId w:val="26"/>
        </w:numPr>
        <w:spacing w:after="0" w:afterAutospacing="0" w:line="276" w:lineRule="auto"/>
        <w:ind w:left="1440" w:hanging="360"/>
        <w:jc w:val="both"/>
        <w:rPr>
          <w:rFonts w:ascii="Verdana" w:cs="Verdana" w:eastAsia="Verdana" w:hAnsi="Verdana"/>
          <w:u w:val="none"/>
        </w:rPr>
      </w:pPr>
      <w:r w:rsidDel="00000000" w:rsidR="00000000" w:rsidRPr="00000000">
        <w:rPr>
          <w:rFonts w:ascii="Verdana" w:cs="Verdana" w:eastAsia="Verdana" w:hAnsi="Verdana"/>
          <w:rtl w:val="0"/>
        </w:rPr>
        <w:t xml:space="preserve">Reports bölümünden, otomatik rapor gönderim ayarlarını yapabilirsiniz.</w:t>
        <w:br w:type="textWrapping"/>
      </w:r>
    </w:p>
    <w:p w:rsidR="00000000" w:rsidDel="00000000" w:rsidP="00000000" w:rsidRDefault="00000000" w:rsidRPr="00000000" w14:paraId="000000DE">
      <w:pPr>
        <w:numPr>
          <w:ilvl w:val="0"/>
          <w:numId w:val="17"/>
        </w:numPr>
        <w:spacing w:after="240" w:line="276" w:lineRule="auto"/>
        <w:ind w:left="720" w:hanging="360"/>
        <w:jc w:val="both"/>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Global Secrets </w:t>
      </w:r>
      <w:r w:rsidDel="00000000" w:rsidR="00000000" w:rsidRPr="00000000">
        <w:rPr>
          <w:rFonts w:ascii="Verdana" w:cs="Verdana" w:eastAsia="Verdana" w:hAnsi="Verdana"/>
          <w:rtl w:val="0"/>
        </w:rPr>
        <w:t xml:space="preserve">sayfasından sistem genelinde kullanılan varsayılan (default) şifreleri güvenli bir şekilde ekleyebilirsiniz.</w:t>
      </w:r>
    </w:p>
    <w:p w:rsidR="00000000" w:rsidDel="00000000" w:rsidP="00000000" w:rsidRDefault="00000000" w:rsidRPr="00000000" w14:paraId="000000DF">
      <w:pPr>
        <w:spacing w:after="240" w:line="276" w:lineRule="auto"/>
        <w:ind w:left="720" w:firstLine="0"/>
        <w:jc w:val="both"/>
        <w:rPr>
          <w:rFonts w:ascii="Verdana" w:cs="Verdana" w:eastAsia="Verdana" w:hAnsi="Verdana"/>
        </w:rPr>
      </w:pPr>
      <w:r w:rsidDel="00000000" w:rsidR="00000000" w:rsidRPr="00000000">
        <w:rPr>
          <w:rFonts w:ascii="Verdana" w:cs="Verdana" w:eastAsia="Verdana" w:hAnsi="Verdana"/>
          <w:b w:val="1"/>
          <w:bCs w:val="1"/>
          <w:rtl w:val="0"/>
        </w:rPr>
        <w:t xml:space="preserve">Not:</w:t>
      </w:r>
      <w:r w:rsidDel="00000000" w:rsidR="00000000" w:rsidRPr="00000000">
        <w:rPr>
          <w:rFonts w:ascii="Verdana" w:cs="Verdana" w:eastAsia="Verdana" w:hAnsi="Verdana"/>
          <w:rtl w:val="0"/>
        </w:rPr>
        <w:t xml:space="preserve"> Varsayılan şifrelerin kullanımından mümkün olduğunca kaçının; güçlü, benzersiz parolalar ve uygun erişim kontrolleri uygulamanız güvenlik açısından önemlidir.</w:t>
      </w:r>
    </w:p>
    <w:p w:rsidR="00000000" w:rsidDel="00000000" w:rsidP="00000000" w:rsidRDefault="00000000" w:rsidRPr="00000000" w14:paraId="000000E0">
      <w:pPr>
        <w:spacing w:after="240" w:line="276" w:lineRule="auto"/>
        <w:ind w:left="720" w:firstLine="0"/>
        <w:rPr>
          <w:rFonts w:ascii="Verdana" w:cs="Verdana" w:eastAsia="Verdana" w:hAnsi="Verdana"/>
        </w:rPr>
      </w:pPr>
      <w:r w:rsidDel="00000000" w:rsidR="00000000" w:rsidRPr="00000000">
        <w:rPr>
          <w:rtl w:val="0"/>
        </w:rPr>
      </w:r>
    </w:p>
    <w:p w:rsidR="00000000" w:rsidDel="00000000" w:rsidP="00000000" w:rsidRDefault="00000000" w:rsidRPr="00000000" w14:paraId="000000E1">
      <w:pPr>
        <w:spacing w:after="240" w:line="276" w:lineRule="auto"/>
        <w:jc w:val="center"/>
        <w:rPr>
          <w:rFonts w:ascii="Verdana" w:cs="Verdana" w:eastAsia="Verdana" w:hAnsi="Verdana"/>
        </w:rPr>
      </w:pPr>
      <w:r w:rsidDel="00000000" w:rsidR="00000000" w:rsidRPr="00000000">
        <w:rPr>
          <w:rFonts w:ascii="Verdana" w:cs="Verdana" w:eastAsia="Verdana" w:hAnsi="Verdana"/>
        </w:rPr>
        <w:drawing>
          <wp:inline distB="114300" distT="114300" distL="114300" distR="114300">
            <wp:extent cx="3643313" cy="4021021"/>
            <wp:effectExtent b="0" l="0" r="0" t="0"/>
            <wp:docPr id="7" name="image22.png"/>
            <a:graphic>
              <a:graphicData uri="http://schemas.openxmlformats.org/drawingml/2006/picture">
                <pic:pic>
                  <pic:nvPicPr>
                    <pic:cNvPr id="0" name="image22.png"/>
                    <pic:cNvPicPr preferRelativeResize="0"/>
                  </pic:nvPicPr>
                  <pic:blipFill>
                    <a:blip r:embed="rId23"/>
                    <a:srcRect b="0" l="0" r="0" t="0"/>
                    <a:stretch>
                      <a:fillRect/>
                    </a:stretch>
                  </pic:blipFill>
                  <pic:spPr>
                    <a:xfrm>
                      <a:off x="0" y="0"/>
                      <a:ext cx="3643313" cy="4021021"/>
                    </a:xfrm>
                    <a:prstGeom prst="rect"/>
                    <a:ln/>
                  </pic:spPr>
                </pic:pic>
              </a:graphicData>
            </a:graphic>
          </wp:inline>
        </w:drawing>
      </w:r>
      <w:r w:rsidDel="00000000" w:rsidR="00000000" w:rsidRPr="00000000">
        <w:rPr>
          <w:rtl w:val="0"/>
        </w:rPr>
      </w:r>
    </w:p>
    <w:p w:rsidR="00000000" w:rsidDel="00000000" w:rsidP="00000000" w:rsidRDefault="00000000" w:rsidRPr="00000000" w14:paraId="000000E2">
      <w:pPr>
        <w:spacing w:after="240" w:line="276" w:lineRule="auto"/>
        <w:jc w:val="center"/>
        <w:rPr>
          <w:rFonts w:ascii="Verdana" w:cs="Verdana" w:eastAsia="Verdana" w:hAnsi="Verdana"/>
        </w:rPr>
      </w:pPr>
      <w:r w:rsidDel="00000000" w:rsidR="00000000" w:rsidRPr="00000000">
        <w:rPr>
          <w:rFonts w:ascii="Verdana" w:cs="Verdana" w:eastAsia="Verdana" w:hAnsi="Verdana"/>
          <w:rtl w:val="0"/>
        </w:rPr>
        <w:t xml:space="preserve"> </w:t>
      </w:r>
      <w:r w:rsidDel="00000000" w:rsidR="00000000" w:rsidRPr="00000000">
        <w:rPr>
          <w:rFonts w:ascii="Verdana" w:cs="Verdana" w:eastAsia="Verdana" w:hAnsi="Verdana"/>
        </w:rPr>
        <w:drawing>
          <wp:inline distB="114300" distT="114300" distL="114300" distR="114300">
            <wp:extent cx="5342322" cy="2596962"/>
            <wp:effectExtent b="0" l="0" r="0" t="0"/>
            <wp:docPr id="8" name="image7.png"/>
            <a:graphic>
              <a:graphicData uri="http://schemas.openxmlformats.org/drawingml/2006/picture">
                <pic:pic>
                  <pic:nvPicPr>
                    <pic:cNvPr id="0" name="image7.png"/>
                    <pic:cNvPicPr preferRelativeResize="0"/>
                  </pic:nvPicPr>
                  <pic:blipFill>
                    <a:blip r:embed="rId24"/>
                    <a:srcRect b="0" l="0" r="0" t="0"/>
                    <a:stretch>
                      <a:fillRect/>
                    </a:stretch>
                  </pic:blipFill>
                  <pic:spPr>
                    <a:xfrm>
                      <a:off x="0" y="0"/>
                      <a:ext cx="5342322" cy="2596962"/>
                    </a:xfrm>
                    <a:prstGeom prst="rect"/>
                    <a:ln/>
                  </pic:spPr>
                </pic:pic>
              </a:graphicData>
            </a:graphic>
          </wp:inline>
        </w:drawing>
      </w:r>
      <w:r w:rsidDel="00000000" w:rsidR="00000000" w:rsidRPr="00000000">
        <w:rPr>
          <w:rtl w:val="0"/>
        </w:rPr>
      </w:r>
    </w:p>
    <w:p w:rsidR="00000000" w:rsidDel="00000000" w:rsidP="00000000" w:rsidRDefault="00000000" w:rsidRPr="00000000" w14:paraId="000000E3">
      <w:pPr>
        <w:numPr>
          <w:ilvl w:val="0"/>
          <w:numId w:val="23"/>
        </w:numPr>
        <w:spacing w:after="240" w:line="276" w:lineRule="auto"/>
        <w:ind w:left="720" w:hanging="360"/>
        <w:jc w:val="both"/>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Backups &amp; Restores </w:t>
      </w:r>
      <w:r w:rsidDel="00000000" w:rsidR="00000000" w:rsidRPr="00000000">
        <w:rPr>
          <w:rFonts w:ascii="Verdana" w:cs="Verdana" w:eastAsia="Verdana" w:hAnsi="Verdana"/>
          <w:rtl w:val="0"/>
        </w:rPr>
        <w:t xml:space="preserve">sayfasından, yedek oluşturabilir, mevcut bir yedekten geri dönüş yapabilir ve yedekleme tercihlerinizi yönetebilirsiniz.</w:t>
      </w:r>
      <w:r w:rsidDel="00000000" w:rsidR="00000000" w:rsidRPr="00000000">
        <w:rPr>
          <w:rtl w:val="0"/>
        </w:rPr>
      </w:r>
    </w:p>
    <w:p w:rsidR="00000000" w:rsidDel="00000000" w:rsidP="00000000" w:rsidRDefault="00000000" w:rsidRPr="00000000" w14:paraId="000000E4">
      <w:pPr>
        <w:spacing w:after="240" w:line="276" w:lineRule="auto"/>
        <w:rPr>
          <w:rFonts w:ascii="Verdana" w:cs="Verdana" w:eastAsia="Verdana" w:hAnsi="Verdana"/>
        </w:rPr>
      </w:pPr>
      <w:r w:rsidDel="00000000" w:rsidR="00000000" w:rsidRPr="00000000">
        <w:rPr>
          <w:rFonts w:ascii="Verdana" w:cs="Verdana" w:eastAsia="Verdana" w:hAnsi="Verdana"/>
        </w:rPr>
        <w:drawing>
          <wp:inline distB="114300" distT="114300" distL="114300" distR="114300">
            <wp:extent cx="5731200" cy="1422400"/>
            <wp:effectExtent b="0" l="0" r="0" t="0"/>
            <wp:docPr id="25" name="image26.png"/>
            <a:graphic>
              <a:graphicData uri="http://schemas.openxmlformats.org/drawingml/2006/picture">
                <pic:pic>
                  <pic:nvPicPr>
                    <pic:cNvPr id="0" name="image26.png"/>
                    <pic:cNvPicPr preferRelativeResize="0"/>
                  </pic:nvPicPr>
                  <pic:blipFill>
                    <a:blip r:embed="rId25"/>
                    <a:srcRect b="0" l="0" r="0" t="0"/>
                    <a:stretch>
                      <a:fillRect/>
                    </a:stretch>
                  </pic:blipFill>
                  <pic:spPr>
                    <a:xfrm>
                      <a:off x="0" y="0"/>
                      <a:ext cx="5731200" cy="1422400"/>
                    </a:xfrm>
                    <a:prstGeom prst="rect"/>
                    <a:ln/>
                  </pic:spPr>
                </pic:pic>
              </a:graphicData>
            </a:graphic>
          </wp:inline>
        </w:drawing>
      </w:r>
      <w:r w:rsidDel="00000000" w:rsidR="00000000" w:rsidRPr="00000000">
        <w:rPr>
          <w:rtl w:val="0"/>
        </w:rPr>
      </w:r>
    </w:p>
    <w:p w:rsidR="00000000" w:rsidDel="00000000" w:rsidP="00000000" w:rsidRDefault="00000000" w:rsidRPr="00000000" w14:paraId="000000E5">
      <w:pPr>
        <w:numPr>
          <w:ilvl w:val="0"/>
          <w:numId w:val="10"/>
        </w:numPr>
        <w:spacing w:after="240" w:line="276" w:lineRule="auto"/>
        <w:ind w:left="720" w:hanging="360"/>
        <w:jc w:val="both"/>
        <w:rPr>
          <w:rFonts w:ascii="Verdana" w:cs="Verdana" w:eastAsia="Verdana" w:hAnsi="Verdana"/>
          <w:b w:val="1"/>
          <w:bCs w:val="1"/>
          <w:sz w:val="24"/>
          <w:szCs w:val="24"/>
          <w:u w:val="none"/>
        </w:rPr>
      </w:pPr>
      <w:r w:rsidDel="00000000" w:rsidR="00000000" w:rsidRPr="00000000">
        <w:rPr>
          <w:rFonts w:ascii="Verdana" w:cs="Verdana" w:eastAsia="Verdana" w:hAnsi="Verdana"/>
          <w:b w:val="1"/>
          <w:bCs w:val="1"/>
          <w:sz w:val="24"/>
          <w:szCs w:val="24"/>
          <w:rtl w:val="0"/>
        </w:rPr>
        <w:t xml:space="preserve">LocalDB Audit Logs </w:t>
      </w:r>
      <w:r w:rsidDel="00000000" w:rsidR="00000000" w:rsidRPr="00000000">
        <w:rPr>
          <w:rFonts w:ascii="Verdana" w:cs="Verdana" w:eastAsia="Verdana" w:hAnsi="Verdana"/>
          <w:rtl w:val="0"/>
        </w:rPr>
        <w:t xml:space="preserve">sayfasından, ZetAccess sistem yönetimi üzerinde yapılan tüm işlemlerin kayıtlarını (loglarını) görüntüleyebilirsiniz.</w:t>
      </w:r>
      <w:r w:rsidDel="00000000" w:rsidR="00000000" w:rsidRPr="00000000">
        <w:rPr>
          <w:rtl w:val="0"/>
        </w:rPr>
      </w:r>
    </w:p>
    <w:p w:rsidR="00000000" w:rsidDel="00000000" w:rsidP="00000000" w:rsidRDefault="00000000" w:rsidRPr="00000000" w14:paraId="000000E6">
      <w:pPr>
        <w:spacing w:after="240" w:line="276" w:lineRule="auto"/>
        <w:rPr>
          <w:rFonts w:ascii="Verdana" w:cs="Verdana" w:eastAsia="Verdana" w:hAnsi="Verdana"/>
        </w:rPr>
      </w:pPr>
      <w:r w:rsidDel="00000000" w:rsidR="00000000" w:rsidRPr="00000000">
        <w:rPr>
          <w:rFonts w:ascii="Verdana" w:cs="Verdana" w:eastAsia="Verdana" w:hAnsi="Verdana"/>
        </w:rPr>
        <w:drawing>
          <wp:inline distB="114300" distT="114300" distL="114300" distR="114300">
            <wp:extent cx="5731200" cy="977900"/>
            <wp:effectExtent b="0" l="0" r="0" t="0"/>
            <wp:docPr id="32" name="image23.png"/>
            <a:graphic>
              <a:graphicData uri="http://schemas.openxmlformats.org/drawingml/2006/picture">
                <pic:pic>
                  <pic:nvPicPr>
                    <pic:cNvPr id="0" name="image23.png"/>
                    <pic:cNvPicPr preferRelativeResize="0"/>
                  </pic:nvPicPr>
                  <pic:blipFill>
                    <a:blip r:embed="rId26"/>
                    <a:srcRect b="0" l="0" r="0" t="0"/>
                    <a:stretch>
                      <a:fillRect/>
                    </a:stretch>
                  </pic:blipFill>
                  <pic:spPr>
                    <a:xfrm>
                      <a:off x="0" y="0"/>
                      <a:ext cx="5731200" cy="977900"/>
                    </a:xfrm>
                    <a:prstGeom prst="rect"/>
                    <a:ln/>
                  </pic:spPr>
                </pic:pic>
              </a:graphicData>
            </a:graphic>
          </wp:inline>
        </w:drawing>
      </w:r>
      <w:r w:rsidDel="00000000" w:rsidR="00000000" w:rsidRPr="00000000">
        <w:rPr>
          <w:rtl w:val="0"/>
        </w:rPr>
      </w:r>
    </w:p>
    <w:p w:rsidR="00000000" w:rsidDel="00000000" w:rsidP="00000000" w:rsidRDefault="00000000" w:rsidRPr="00000000" w14:paraId="000000E7">
      <w:pPr>
        <w:numPr>
          <w:ilvl w:val="0"/>
          <w:numId w:val="19"/>
        </w:numPr>
        <w:spacing w:after="240" w:line="276" w:lineRule="auto"/>
        <w:ind w:left="720" w:hanging="360"/>
        <w:jc w:val="both"/>
        <w:rPr>
          <w:rFonts w:ascii="Verdana" w:cs="Verdana" w:eastAsia="Verdana" w:hAnsi="Verdana"/>
          <w:b w:val="1"/>
          <w:bCs w:val="1"/>
          <w:sz w:val="24"/>
          <w:szCs w:val="24"/>
          <w:u w:val="none"/>
        </w:rPr>
      </w:pPr>
      <w:r w:rsidDel="00000000" w:rsidR="00000000" w:rsidRPr="00000000">
        <w:rPr>
          <w:rFonts w:ascii="Verdana" w:cs="Verdana" w:eastAsia="Verdana" w:hAnsi="Verdana"/>
          <w:b w:val="1"/>
          <w:bCs w:val="1"/>
          <w:sz w:val="24"/>
          <w:szCs w:val="24"/>
          <w:rtl w:val="0"/>
        </w:rPr>
        <w:t xml:space="preserve">Sink Management </w:t>
      </w:r>
      <w:r w:rsidDel="00000000" w:rsidR="00000000" w:rsidRPr="00000000">
        <w:rPr>
          <w:rFonts w:ascii="Verdana" w:cs="Verdana" w:eastAsia="Verdana" w:hAnsi="Verdana"/>
          <w:rtl w:val="0"/>
        </w:rPr>
        <w:t xml:space="preserve">sayfasından, logların dışa aktarımını görüntüleyebilir, ayarlayabilir, düzenleyebilir ve silebilirsiniz. Ayrıca, her bir log türünü ayrı ayrı seçerek sadece istenilen logları dışa aktaracak şekilde yapılandırabilirsiniz.</w:t>
      </w:r>
      <w:r w:rsidDel="00000000" w:rsidR="00000000" w:rsidRPr="00000000">
        <w:rPr>
          <w:rtl w:val="0"/>
        </w:rPr>
      </w:r>
    </w:p>
    <w:p w:rsidR="00000000" w:rsidDel="00000000" w:rsidP="00000000" w:rsidRDefault="00000000" w:rsidRPr="00000000" w14:paraId="000000E8">
      <w:pPr>
        <w:spacing w:after="240" w:line="276" w:lineRule="auto"/>
        <w:rPr>
          <w:rFonts w:ascii="Verdana" w:cs="Verdana" w:eastAsia="Verdana" w:hAnsi="Verdana"/>
        </w:rPr>
      </w:pPr>
      <w:r w:rsidDel="00000000" w:rsidR="00000000" w:rsidRPr="00000000">
        <w:rPr>
          <w:rFonts w:ascii="Verdana" w:cs="Verdana" w:eastAsia="Verdana" w:hAnsi="Verdana"/>
        </w:rPr>
        <w:drawing>
          <wp:inline distB="114300" distT="114300" distL="114300" distR="114300">
            <wp:extent cx="5731200" cy="1244600"/>
            <wp:effectExtent b="0" l="0" r="0" t="0"/>
            <wp:docPr id="4" name="image20.png"/>
            <a:graphic>
              <a:graphicData uri="http://schemas.openxmlformats.org/drawingml/2006/picture">
                <pic:pic>
                  <pic:nvPicPr>
                    <pic:cNvPr id="0" name="image20.png"/>
                    <pic:cNvPicPr preferRelativeResize="0"/>
                  </pic:nvPicPr>
                  <pic:blipFill>
                    <a:blip r:embed="rId27"/>
                    <a:srcRect b="0" l="0" r="0" t="0"/>
                    <a:stretch>
                      <a:fillRect/>
                    </a:stretch>
                  </pic:blipFill>
                  <pic:spPr>
                    <a:xfrm>
                      <a:off x="0" y="0"/>
                      <a:ext cx="5731200" cy="1244600"/>
                    </a:xfrm>
                    <a:prstGeom prst="rect"/>
                    <a:ln/>
                  </pic:spPr>
                </pic:pic>
              </a:graphicData>
            </a:graphic>
          </wp:inline>
        </w:drawing>
      </w:r>
      <w:r w:rsidDel="00000000" w:rsidR="00000000" w:rsidRPr="00000000">
        <w:rPr>
          <w:rFonts w:ascii="Verdana" w:cs="Verdana" w:eastAsia="Verdana" w:hAnsi="Verdana"/>
          <w:rtl w:val="0"/>
        </w:rPr>
        <w:t xml:space="preserve">  </w:t>
      </w:r>
    </w:p>
    <w:p w:rsidR="00000000" w:rsidDel="00000000" w:rsidP="00000000" w:rsidRDefault="00000000" w:rsidRPr="00000000" w14:paraId="000000E9">
      <w:pPr>
        <w:spacing w:after="240" w:line="276" w:lineRule="auto"/>
        <w:rPr>
          <w:rFonts w:ascii="Verdana" w:cs="Verdana" w:eastAsia="Verdana" w:hAnsi="Verdana"/>
        </w:rPr>
      </w:pPr>
      <w:r w:rsidDel="00000000" w:rsidR="00000000" w:rsidRPr="00000000">
        <w:rPr>
          <w:rtl w:val="0"/>
        </w:rPr>
      </w:r>
    </w:p>
    <w:p w:rsidR="00000000" w:rsidDel="00000000" w:rsidP="00000000" w:rsidRDefault="00000000" w:rsidRPr="00000000" w14:paraId="000000EA">
      <w:pPr>
        <w:spacing w:after="240" w:line="276" w:lineRule="auto"/>
        <w:rPr>
          <w:rFonts w:ascii="Verdana" w:cs="Verdana" w:eastAsia="Verdana" w:hAnsi="Verdana"/>
        </w:rPr>
      </w:pPr>
      <w:r w:rsidDel="00000000" w:rsidR="00000000" w:rsidRPr="00000000">
        <w:rPr>
          <w:rtl w:val="0"/>
        </w:rPr>
      </w:r>
    </w:p>
    <w:p w:rsidR="00000000" w:rsidDel="00000000" w:rsidP="00000000" w:rsidRDefault="00000000" w:rsidRPr="00000000" w14:paraId="000000EB">
      <w:pPr>
        <w:spacing w:after="240" w:line="276" w:lineRule="auto"/>
        <w:rPr>
          <w:rFonts w:ascii="Verdana" w:cs="Verdana" w:eastAsia="Verdana" w:hAnsi="Verdana"/>
        </w:rPr>
      </w:pPr>
      <w:r w:rsidDel="00000000" w:rsidR="00000000" w:rsidRPr="00000000">
        <w:rPr>
          <w:rtl w:val="0"/>
        </w:rPr>
      </w:r>
    </w:p>
    <w:p w:rsidR="00000000" w:rsidDel="00000000" w:rsidP="00000000" w:rsidRDefault="00000000" w:rsidRPr="00000000" w14:paraId="000000EC">
      <w:pPr>
        <w:spacing w:after="240" w:line="276" w:lineRule="auto"/>
        <w:rPr>
          <w:rFonts w:ascii="Verdana" w:cs="Verdana" w:eastAsia="Verdana" w:hAnsi="Verdana"/>
        </w:rPr>
      </w:pPr>
      <w:r w:rsidDel="00000000" w:rsidR="00000000" w:rsidRPr="00000000">
        <w:rPr>
          <w:rtl w:val="0"/>
        </w:rPr>
      </w:r>
    </w:p>
    <w:p w:rsidR="00000000" w:rsidDel="00000000" w:rsidP="00000000" w:rsidRDefault="00000000" w:rsidRPr="00000000" w14:paraId="000000ED">
      <w:pPr>
        <w:spacing w:after="240" w:line="276" w:lineRule="auto"/>
        <w:rPr>
          <w:rFonts w:ascii="Verdana" w:cs="Verdana" w:eastAsia="Verdana" w:hAnsi="Verdana"/>
        </w:rPr>
      </w:pPr>
      <w:r w:rsidDel="00000000" w:rsidR="00000000" w:rsidRPr="00000000">
        <w:rPr>
          <w:rtl w:val="0"/>
        </w:rPr>
      </w:r>
    </w:p>
    <w:p w:rsidR="00000000" w:rsidDel="00000000" w:rsidP="00000000" w:rsidRDefault="00000000" w:rsidRPr="00000000" w14:paraId="000000EE">
      <w:pPr>
        <w:spacing w:after="240" w:line="276" w:lineRule="auto"/>
        <w:rPr>
          <w:rFonts w:ascii="Verdana" w:cs="Verdana" w:eastAsia="Verdana" w:hAnsi="Verdana"/>
        </w:rPr>
      </w:pPr>
      <w:r w:rsidDel="00000000" w:rsidR="00000000" w:rsidRPr="00000000">
        <w:rPr>
          <w:rtl w:val="0"/>
        </w:rPr>
      </w:r>
    </w:p>
    <w:p w:rsidR="00000000" w:rsidDel="00000000" w:rsidP="00000000" w:rsidRDefault="00000000" w:rsidRPr="00000000" w14:paraId="000000EF">
      <w:pPr>
        <w:numPr>
          <w:ilvl w:val="0"/>
          <w:numId w:val="2"/>
        </w:numPr>
        <w:spacing w:after="240" w:line="276" w:lineRule="auto"/>
        <w:ind w:left="720" w:hanging="360"/>
        <w:jc w:val="both"/>
        <w:rPr>
          <w:rFonts w:ascii="Verdana" w:cs="Verdana" w:eastAsia="Verdana" w:hAnsi="Verdana"/>
          <w:b w:val="1"/>
          <w:bCs w:val="1"/>
          <w:sz w:val="24"/>
          <w:szCs w:val="24"/>
          <w:u w:val="none"/>
        </w:rPr>
      </w:pPr>
      <w:r w:rsidDel="00000000" w:rsidR="00000000" w:rsidRPr="00000000">
        <w:rPr>
          <w:rFonts w:ascii="Arial Unicode MS" w:cs="Arial Unicode MS" w:eastAsia="Arial Unicode MS" w:hAnsi="Arial Unicode MS"/>
          <w:b w:val="1"/>
          <w:bCs w:val="1"/>
          <w:sz w:val="24"/>
          <w:szCs w:val="24"/>
          <w:rtl w:val="0"/>
        </w:rPr>
        <w:t xml:space="preserve">Event → Sink Router </w:t>
      </w:r>
      <w:r w:rsidDel="00000000" w:rsidR="00000000" w:rsidRPr="00000000">
        <w:rPr>
          <w:rFonts w:ascii="Verdana" w:cs="Verdana" w:eastAsia="Verdana" w:hAnsi="Verdana"/>
          <w:rtl w:val="0"/>
        </w:rPr>
        <w:t xml:space="preserve">sayfasından, log türlerini görüntüleyebilir, bu logların hangi hedeflere (sink) gönderildiğini inceleyebilir ve her log türünü istenilen sinklere göre ayrı ayrı seçip yapılandırabilirsiniz.</w:t>
      </w:r>
      <w:r w:rsidDel="00000000" w:rsidR="00000000" w:rsidRPr="00000000">
        <w:rPr>
          <w:rtl w:val="0"/>
        </w:rPr>
      </w:r>
    </w:p>
    <w:p w:rsidR="00000000" w:rsidDel="00000000" w:rsidP="00000000" w:rsidRDefault="00000000" w:rsidRPr="00000000" w14:paraId="000000F0">
      <w:pPr>
        <w:spacing w:after="240" w:line="276" w:lineRule="auto"/>
        <w:rPr>
          <w:rFonts w:ascii="Verdana" w:cs="Verdana" w:eastAsia="Verdana" w:hAnsi="Verdana"/>
        </w:rPr>
      </w:pPr>
      <w:r w:rsidDel="00000000" w:rsidR="00000000" w:rsidRPr="00000000">
        <w:rPr>
          <w:rFonts w:ascii="Verdana" w:cs="Verdana" w:eastAsia="Verdana" w:hAnsi="Verdana"/>
        </w:rPr>
        <w:drawing>
          <wp:inline distB="114300" distT="114300" distL="114300" distR="114300">
            <wp:extent cx="5731200" cy="2514600"/>
            <wp:effectExtent b="0" l="0" r="0" t="0"/>
            <wp:docPr id="19" name="image30.png"/>
            <a:graphic>
              <a:graphicData uri="http://schemas.openxmlformats.org/drawingml/2006/picture">
                <pic:pic>
                  <pic:nvPicPr>
                    <pic:cNvPr id="0" name="image30.png"/>
                    <pic:cNvPicPr preferRelativeResize="0"/>
                  </pic:nvPicPr>
                  <pic:blipFill>
                    <a:blip r:embed="rId28"/>
                    <a:srcRect b="0" l="0" r="0" t="0"/>
                    <a:stretch>
                      <a:fillRect/>
                    </a:stretch>
                  </pic:blipFill>
                  <pic:spPr>
                    <a:xfrm>
                      <a:off x="0" y="0"/>
                      <a:ext cx="5731200"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0F1">
      <w:pPr>
        <w:numPr>
          <w:ilvl w:val="0"/>
          <w:numId w:val="14"/>
        </w:numPr>
        <w:spacing w:after="240" w:line="276" w:lineRule="auto"/>
        <w:ind w:left="720" w:hanging="360"/>
        <w:jc w:val="both"/>
        <w:rPr>
          <w:rFonts w:ascii="Verdana" w:cs="Verdana" w:eastAsia="Verdana" w:hAnsi="Verdana"/>
          <w:b w:val="1"/>
          <w:bCs w:val="1"/>
          <w:sz w:val="24"/>
          <w:szCs w:val="24"/>
          <w:u w:val="none"/>
        </w:rPr>
      </w:pPr>
      <w:r w:rsidDel="00000000" w:rsidR="00000000" w:rsidRPr="00000000">
        <w:rPr>
          <w:rFonts w:ascii="Verdana" w:cs="Verdana" w:eastAsia="Verdana" w:hAnsi="Verdana"/>
          <w:b w:val="1"/>
          <w:bCs w:val="1"/>
          <w:sz w:val="24"/>
          <w:szCs w:val="24"/>
          <w:rtl w:val="0"/>
        </w:rPr>
        <w:t xml:space="preserve">Notifiers </w:t>
      </w:r>
      <w:r w:rsidDel="00000000" w:rsidR="00000000" w:rsidRPr="00000000">
        <w:rPr>
          <w:rFonts w:ascii="Verdana" w:cs="Verdana" w:eastAsia="Verdana" w:hAnsi="Verdana"/>
          <w:rtl w:val="0"/>
        </w:rPr>
        <w:t xml:space="preserve">sayfasından, bildirim sağlayıcılarını görüntüleyebilir, düzenleyebilir, silebilir ve yeni sağlayıcılar ekleyebilirsiniz.</w:t>
      </w:r>
    </w:p>
    <w:p w:rsidR="00000000" w:rsidDel="00000000" w:rsidP="00000000" w:rsidRDefault="00000000" w:rsidRPr="00000000" w14:paraId="000000F2">
      <w:pPr>
        <w:spacing w:after="240" w:line="276" w:lineRule="auto"/>
        <w:ind w:left="720" w:firstLine="0"/>
        <w:jc w:val="both"/>
        <w:rPr>
          <w:rFonts w:ascii="Verdana" w:cs="Verdana" w:eastAsia="Verdana" w:hAnsi="Verdana"/>
          <w:b w:val="1"/>
          <w:bCs w:val="1"/>
          <w:sz w:val="24"/>
          <w:szCs w:val="24"/>
        </w:rPr>
      </w:pPr>
      <w:r w:rsidDel="00000000" w:rsidR="00000000" w:rsidRPr="00000000">
        <w:rPr>
          <w:rFonts w:ascii="Verdana" w:cs="Verdana" w:eastAsia="Verdana" w:hAnsi="Verdana"/>
          <w:rtl w:val="0"/>
        </w:rPr>
        <w:t xml:space="preserve">Sistem; e-posta (Email), SMS, Telegram ve Webhook bildirim sağlayıcılarını destekler.</w:t>
      </w:r>
      <w:r w:rsidDel="00000000" w:rsidR="00000000" w:rsidRPr="00000000">
        <w:rPr>
          <w:rtl w:val="0"/>
        </w:rPr>
      </w:r>
    </w:p>
    <w:p w:rsidR="00000000" w:rsidDel="00000000" w:rsidP="00000000" w:rsidRDefault="00000000" w:rsidRPr="00000000" w14:paraId="000000F3">
      <w:pPr>
        <w:spacing w:after="240" w:line="276" w:lineRule="auto"/>
        <w:rPr>
          <w:rFonts w:ascii="Verdana" w:cs="Verdana" w:eastAsia="Verdana" w:hAnsi="Verdana"/>
        </w:rPr>
      </w:pPr>
      <w:r w:rsidDel="00000000" w:rsidR="00000000" w:rsidRPr="00000000">
        <w:rPr>
          <w:rFonts w:ascii="Verdana" w:cs="Verdana" w:eastAsia="Verdana" w:hAnsi="Verdana"/>
        </w:rPr>
        <w:drawing>
          <wp:inline distB="114300" distT="114300" distL="114300" distR="114300">
            <wp:extent cx="5731200" cy="1206500"/>
            <wp:effectExtent b="0" l="0" r="0" t="0"/>
            <wp:docPr id="2" name="image2.png"/>
            <a:graphic>
              <a:graphicData uri="http://schemas.openxmlformats.org/drawingml/2006/picture">
                <pic:pic>
                  <pic:nvPicPr>
                    <pic:cNvPr id="0" name="image2.png"/>
                    <pic:cNvPicPr preferRelativeResize="0"/>
                  </pic:nvPicPr>
                  <pic:blipFill>
                    <a:blip r:embed="rId29"/>
                    <a:srcRect b="0" l="0" r="0" t="0"/>
                    <a:stretch>
                      <a:fillRect/>
                    </a:stretch>
                  </pic:blipFill>
                  <pic:spPr>
                    <a:xfrm>
                      <a:off x="0" y="0"/>
                      <a:ext cx="5731200" cy="1206500"/>
                    </a:xfrm>
                    <a:prstGeom prst="rect"/>
                    <a:ln/>
                  </pic:spPr>
                </pic:pic>
              </a:graphicData>
            </a:graphic>
          </wp:inline>
        </w:drawing>
      </w:r>
      <w:r w:rsidDel="00000000" w:rsidR="00000000" w:rsidRPr="00000000">
        <w:rPr>
          <w:rtl w:val="0"/>
        </w:rPr>
      </w:r>
    </w:p>
    <w:p w:rsidR="00000000" w:rsidDel="00000000" w:rsidP="00000000" w:rsidRDefault="00000000" w:rsidRPr="00000000" w14:paraId="000000F4">
      <w:pPr>
        <w:numPr>
          <w:ilvl w:val="0"/>
          <w:numId w:val="27"/>
        </w:numPr>
        <w:spacing w:after="240" w:line="276" w:lineRule="auto"/>
        <w:ind w:left="720" w:hanging="360"/>
        <w:jc w:val="both"/>
        <w:rPr>
          <w:rFonts w:ascii="Verdana" w:cs="Verdana" w:eastAsia="Verdana" w:hAnsi="Verdana"/>
          <w:b w:val="1"/>
          <w:bCs w:val="1"/>
          <w:sz w:val="24"/>
          <w:szCs w:val="24"/>
          <w:u w:val="none"/>
        </w:rPr>
      </w:pPr>
      <w:r w:rsidDel="00000000" w:rsidR="00000000" w:rsidRPr="00000000">
        <w:rPr>
          <w:rFonts w:ascii="Verdana" w:cs="Verdana" w:eastAsia="Verdana" w:hAnsi="Verdana"/>
          <w:b w:val="1"/>
          <w:bCs w:val="1"/>
          <w:sz w:val="24"/>
          <w:szCs w:val="24"/>
          <w:rtl w:val="0"/>
        </w:rPr>
        <w:t xml:space="preserve">Notification Preferences</w:t>
      </w:r>
      <w:r w:rsidDel="00000000" w:rsidR="00000000" w:rsidRPr="00000000">
        <w:rPr>
          <w:rFonts w:ascii="Verdana" w:cs="Verdana" w:eastAsia="Verdana" w:hAnsi="Verdana"/>
          <w:rtl w:val="0"/>
        </w:rPr>
        <w:t xml:space="preserve"> sayfasından, bildirim tercihlerinizi görüntüleyebilir, düzenleyebilir, silebilir ve yeni tercih ekleyebilirsiniz. Her bir bildirim sağlayıcısı için ayarları ayrı ayrı yapılandırabilirsiniz.</w:t>
      </w:r>
      <w:r w:rsidDel="00000000" w:rsidR="00000000" w:rsidRPr="00000000">
        <w:rPr>
          <w:rtl w:val="0"/>
        </w:rPr>
      </w:r>
    </w:p>
    <w:p w:rsidR="00000000" w:rsidDel="00000000" w:rsidP="00000000" w:rsidRDefault="00000000" w:rsidRPr="00000000" w14:paraId="000000F5">
      <w:pPr>
        <w:spacing w:after="240" w:line="276" w:lineRule="auto"/>
        <w:rPr>
          <w:rFonts w:ascii="Verdana" w:cs="Verdana" w:eastAsia="Verdana" w:hAnsi="Verdana"/>
        </w:rPr>
      </w:pPr>
      <w:r w:rsidDel="00000000" w:rsidR="00000000" w:rsidRPr="00000000">
        <w:rPr>
          <w:rFonts w:ascii="Verdana" w:cs="Verdana" w:eastAsia="Verdana" w:hAnsi="Verdana"/>
        </w:rPr>
        <w:drawing>
          <wp:inline distB="114300" distT="114300" distL="114300" distR="114300">
            <wp:extent cx="5731200" cy="876300"/>
            <wp:effectExtent b="0" l="0" r="0" t="0"/>
            <wp:docPr id="24" name="image13.png"/>
            <a:graphic>
              <a:graphicData uri="http://schemas.openxmlformats.org/drawingml/2006/picture">
                <pic:pic>
                  <pic:nvPicPr>
                    <pic:cNvPr id="0" name="image13.png"/>
                    <pic:cNvPicPr preferRelativeResize="0"/>
                  </pic:nvPicPr>
                  <pic:blipFill>
                    <a:blip r:embed="rId30"/>
                    <a:srcRect b="0" l="0" r="0" t="0"/>
                    <a:stretch>
                      <a:fillRect/>
                    </a:stretch>
                  </pic:blipFill>
                  <pic:spPr>
                    <a:xfrm>
                      <a:off x="0" y="0"/>
                      <a:ext cx="5731200" cy="876300"/>
                    </a:xfrm>
                    <a:prstGeom prst="rect"/>
                    <a:ln/>
                  </pic:spPr>
                </pic:pic>
              </a:graphicData>
            </a:graphic>
          </wp:inline>
        </w:drawing>
      </w:r>
      <w:r w:rsidDel="00000000" w:rsidR="00000000" w:rsidRPr="00000000">
        <w:rPr>
          <w:rtl w:val="0"/>
        </w:rPr>
      </w:r>
    </w:p>
    <w:p w:rsidR="00000000" w:rsidDel="00000000" w:rsidP="00000000" w:rsidRDefault="00000000" w:rsidRPr="00000000" w14:paraId="000000F6">
      <w:pPr>
        <w:spacing w:after="240" w:line="276" w:lineRule="auto"/>
        <w:rPr>
          <w:rFonts w:ascii="Verdana" w:cs="Verdana" w:eastAsia="Verdana" w:hAnsi="Verdana"/>
        </w:rPr>
      </w:pPr>
      <w:r w:rsidDel="00000000" w:rsidR="00000000" w:rsidRPr="00000000">
        <w:rPr>
          <w:rtl w:val="0"/>
        </w:rPr>
      </w:r>
    </w:p>
    <w:p w:rsidR="00000000" w:rsidDel="00000000" w:rsidP="00000000" w:rsidRDefault="00000000" w:rsidRPr="00000000" w14:paraId="000000F7">
      <w:pPr>
        <w:spacing w:after="240" w:line="276" w:lineRule="auto"/>
        <w:rPr>
          <w:rFonts w:ascii="Verdana" w:cs="Verdana" w:eastAsia="Verdana" w:hAnsi="Verdana"/>
        </w:rPr>
      </w:pPr>
      <w:r w:rsidDel="00000000" w:rsidR="00000000" w:rsidRPr="00000000">
        <w:rPr>
          <w:rtl w:val="0"/>
        </w:rPr>
      </w:r>
    </w:p>
    <w:p w:rsidR="00000000" w:rsidDel="00000000" w:rsidP="00000000" w:rsidRDefault="00000000" w:rsidRPr="00000000" w14:paraId="000000F8">
      <w:pPr>
        <w:numPr>
          <w:ilvl w:val="0"/>
          <w:numId w:val="3"/>
        </w:numPr>
        <w:spacing w:after="240" w:line="276" w:lineRule="auto"/>
        <w:ind w:left="720" w:hanging="360"/>
        <w:jc w:val="both"/>
        <w:rPr>
          <w:rFonts w:ascii="Verdana" w:cs="Verdana" w:eastAsia="Verdana" w:hAnsi="Verdana"/>
          <w:b w:val="1"/>
          <w:bCs w:val="1"/>
          <w:sz w:val="24"/>
          <w:szCs w:val="24"/>
          <w:u w:val="none"/>
        </w:rPr>
      </w:pPr>
      <w:r w:rsidDel="00000000" w:rsidR="00000000" w:rsidRPr="00000000">
        <w:rPr>
          <w:rFonts w:ascii="Verdana" w:cs="Verdana" w:eastAsia="Verdana" w:hAnsi="Verdana"/>
          <w:b w:val="1"/>
          <w:bCs w:val="1"/>
          <w:sz w:val="24"/>
          <w:szCs w:val="24"/>
          <w:rtl w:val="0"/>
        </w:rPr>
        <w:t xml:space="preserve">API Providers </w:t>
      </w:r>
      <w:r w:rsidDel="00000000" w:rsidR="00000000" w:rsidRPr="00000000">
        <w:rPr>
          <w:rFonts w:ascii="Verdana" w:cs="Verdana" w:eastAsia="Verdana" w:hAnsi="Verdana"/>
          <w:rtl w:val="0"/>
        </w:rPr>
        <w:t xml:space="preserve">sayfasından, API sağlayıcılarını görüntüleyebilir, düzenleyebilir, silebilir ve yeni sağlayıcılar ekleyebilirsiniz.</w:t>
      </w:r>
    </w:p>
    <w:p w:rsidR="00000000" w:rsidDel="00000000" w:rsidP="00000000" w:rsidRDefault="00000000" w:rsidRPr="00000000" w14:paraId="000000F9">
      <w:pPr>
        <w:spacing w:after="240" w:line="276" w:lineRule="auto"/>
        <w:ind w:left="720" w:firstLine="0"/>
        <w:rPr>
          <w:rFonts w:ascii="Verdana" w:cs="Verdana" w:eastAsia="Verdana" w:hAnsi="Verdana"/>
        </w:rPr>
      </w:pPr>
      <w:r w:rsidDel="00000000" w:rsidR="00000000" w:rsidRPr="00000000">
        <w:rPr>
          <w:rFonts w:ascii="Verdana" w:cs="Verdana" w:eastAsia="Verdana" w:hAnsi="Verdana"/>
          <w:rtl w:val="0"/>
        </w:rPr>
        <w:t xml:space="preserve">Örneğin, SMS gönderimi için kendi özel sağlayıcınızı tanımlayabilirsiniz.</w:t>
      </w:r>
    </w:p>
    <w:p w:rsidR="00000000" w:rsidDel="00000000" w:rsidP="00000000" w:rsidRDefault="00000000" w:rsidRPr="00000000" w14:paraId="000000FA">
      <w:pPr>
        <w:spacing w:after="240" w:line="276" w:lineRule="auto"/>
        <w:rPr>
          <w:rFonts w:ascii="Verdana" w:cs="Verdana" w:eastAsia="Verdana" w:hAnsi="Verdana"/>
        </w:rPr>
      </w:pPr>
      <w:r w:rsidDel="00000000" w:rsidR="00000000" w:rsidRPr="00000000">
        <w:rPr>
          <w:rFonts w:ascii="Verdana" w:cs="Verdana" w:eastAsia="Verdana" w:hAnsi="Verdana"/>
        </w:rPr>
        <w:drawing>
          <wp:inline distB="114300" distT="114300" distL="114300" distR="114300">
            <wp:extent cx="5731200" cy="901700"/>
            <wp:effectExtent b="0" l="0" r="0" t="0"/>
            <wp:docPr id="22" name="image18.png"/>
            <a:graphic>
              <a:graphicData uri="http://schemas.openxmlformats.org/drawingml/2006/picture">
                <pic:pic>
                  <pic:nvPicPr>
                    <pic:cNvPr id="0" name="image18.png"/>
                    <pic:cNvPicPr preferRelativeResize="0"/>
                  </pic:nvPicPr>
                  <pic:blipFill>
                    <a:blip r:embed="rId31"/>
                    <a:srcRect b="0" l="0" r="0" t="0"/>
                    <a:stretch>
                      <a:fillRect/>
                    </a:stretch>
                  </pic:blipFill>
                  <pic:spPr>
                    <a:xfrm>
                      <a:off x="0" y="0"/>
                      <a:ext cx="5731200" cy="901700"/>
                    </a:xfrm>
                    <a:prstGeom prst="rect"/>
                    <a:ln/>
                  </pic:spPr>
                </pic:pic>
              </a:graphicData>
            </a:graphic>
          </wp:inline>
        </w:drawing>
      </w:r>
      <w:r w:rsidDel="00000000" w:rsidR="00000000" w:rsidRPr="00000000">
        <w:rPr>
          <w:rtl w:val="0"/>
        </w:rPr>
      </w:r>
    </w:p>
    <w:p w:rsidR="00000000" w:rsidDel="00000000" w:rsidP="00000000" w:rsidRDefault="00000000" w:rsidRPr="00000000" w14:paraId="000000FB">
      <w:pPr>
        <w:spacing w:after="240" w:line="276" w:lineRule="auto"/>
        <w:jc w:val="both"/>
        <w:rPr>
          <w:rFonts w:ascii="Verdana" w:cs="Verdana" w:eastAsia="Verdana" w:hAnsi="Verdana"/>
        </w:rPr>
      </w:pPr>
      <w:r w:rsidDel="00000000" w:rsidR="00000000" w:rsidRPr="00000000">
        <w:rPr>
          <w:rFonts w:ascii="Verdana" w:cs="Verdana" w:eastAsia="Verdana" w:hAnsi="Verdana"/>
          <w:rtl w:val="0"/>
        </w:rPr>
        <w:t xml:space="preserve">Sağ üst köşedeki kullanıcı profil fotoğrafınıza tıklayarak açılan menüden Preferences seçeneğini seçtiğinizde, renk teması, menü stili, profil menüsü konumu ve servis listesi görünümü gibi kişisel tercihlerinizi ayarlayabilirsiniz.</w:t>
      </w:r>
    </w:p>
    <w:p w:rsidR="00000000" w:rsidDel="00000000" w:rsidP="00000000" w:rsidRDefault="00000000" w:rsidRPr="00000000" w14:paraId="000000FC">
      <w:pPr>
        <w:spacing w:after="240" w:line="276" w:lineRule="auto"/>
        <w:rPr>
          <w:rFonts w:ascii="Verdana" w:cs="Verdana" w:eastAsia="Verdana" w:hAnsi="Verdana"/>
        </w:rPr>
      </w:pPr>
      <w:r w:rsidDel="00000000" w:rsidR="00000000" w:rsidRPr="00000000">
        <w:rPr>
          <w:rFonts w:ascii="Verdana" w:cs="Verdana" w:eastAsia="Verdana" w:hAnsi="Verdana"/>
        </w:rPr>
        <w:drawing>
          <wp:inline distB="114300" distT="114300" distL="114300" distR="114300">
            <wp:extent cx="5731200" cy="2768600"/>
            <wp:effectExtent b="0" l="0" r="0" t="0"/>
            <wp:docPr id="23" name="image29.png"/>
            <a:graphic>
              <a:graphicData uri="http://schemas.openxmlformats.org/drawingml/2006/picture">
                <pic:pic>
                  <pic:nvPicPr>
                    <pic:cNvPr id="0" name="image29.png"/>
                    <pic:cNvPicPr preferRelativeResize="0"/>
                  </pic:nvPicPr>
                  <pic:blipFill>
                    <a:blip r:embed="rId32"/>
                    <a:srcRect b="0" l="0" r="0" t="0"/>
                    <a:stretch>
                      <a:fillRect/>
                    </a:stretch>
                  </pic:blipFill>
                  <pic:spPr>
                    <a:xfrm>
                      <a:off x="0" y="0"/>
                      <a:ext cx="5731200" cy="2768600"/>
                    </a:xfrm>
                    <a:prstGeom prst="rect"/>
                    <a:ln/>
                  </pic:spPr>
                </pic:pic>
              </a:graphicData>
            </a:graphic>
          </wp:inline>
        </w:drawing>
      </w:r>
      <w:r w:rsidDel="00000000" w:rsidR="00000000" w:rsidRPr="00000000">
        <w:rPr>
          <w:rtl w:val="0"/>
        </w:rPr>
      </w:r>
    </w:p>
    <w:p w:rsidR="00000000" w:rsidDel="00000000" w:rsidP="00000000" w:rsidRDefault="00000000" w:rsidRPr="00000000" w14:paraId="000000FD">
      <w:pPr>
        <w:spacing w:after="240" w:line="276" w:lineRule="auto"/>
        <w:rPr>
          <w:rFonts w:ascii="Verdana" w:cs="Verdana" w:eastAsia="Verdana" w:hAnsi="Verdana"/>
        </w:rPr>
      </w:pPr>
      <w:r w:rsidDel="00000000" w:rsidR="00000000" w:rsidRPr="00000000">
        <w:rPr>
          <w:rtl w:val="0"/>
        </w:rPr>
      </w:r>
    </w:p>
    <w:p w:rsidR="00000000" w:rsidDel="00000000" w:rsidP="00000000" w:rsidRDefault="00000000" w:rsidRPr="00000000" w14:paraId="000000FE">
      <w:pPr>
        <w:spacing w:after="240" w:line="276" w:lineRule="auto"/>
        <w:rPr>
          <w:rFonts w:ascii="Verdana" w:cs="Verdana" w:eastAsia="Verdana" w:hAnsi="Verdana"/>
        </w:rPr>
      </w:pPr>
      <w:r w:rsidDel="00000000" w:rsidR="00000000" w:rsidRPr="00000000">
        <w:rPr>
          <w:rtl w:val="0"/>
        </w:rPr>
      </w:r>
    </w:p>
    <w:p w:rsidR="00000000" w:rsidDel="00000000" w:rsidP="00000000" w:rsidRDefault="00000000" w:rsidRPr="00000000" w14:paraId="000000FF">
      <w:pPr>
        <w:spacing w:after="240" w:line="276" w:lineRule="auto"/>
        <w:rPr>
          <w:rFonts w:ascii="Verdana" w:cs="Verdana" w:eastAsia="Verdana" w:hAnsi="Verdana"/>
        </w:rPr>
      </w:pPr>
      <w:r w:rsidDel="00000000" w:rsidR="00000000" w:rsidRPr="00000000">
        <w:rPr>
          <w:rtl w:val="0"/>
        </w:rPr>
      </w:r>
    </w:p>
    <w:p w:rsidR="00000000" w:rsidDel="00000000" w:rsidP="00000000" w:rsidRDefault="00000000" w:rsidRPr="00000000" w14:paraId="00000100">
      <w:pPr>
        <w:spacing w:after="240" w:line="276" w:lineRule="auto"/>
        <w:rPr>
          <w:rFonts w:ascii="Verdana" w:cs="Verdana" w:eastAsia="Verdana" w:hAnsi="Verdana"/>
        </w:rPr>
      </w:pPr>
      <w:r w:rsidDel="00000000" w:rsidR="00000000" w:rsidRPr="00000000">
        <w:rPr>
          <w:rtl w:val="0"/>
        </w:rPr>
      </w:r>
    </w:p>
    <w:p w:rsidR="00000000" w:rsidDel="00000000" w:rsidP="00000000" w:rsidRDefault="00000000" w:rsidRPr="00000000" w14:paraId="00000101">
      <w:pPr>
        <w:spacing w:after="240" w:line="276" w:lineRule="auto"/>
        <w:rPr>
          <w:rFonts w:ascii="Verdana" w:cs="Verdana" w:eastAsia="Verdana" w:hAnsi="Verdana"/>
        </w:rPr>
      </w:pPr>
      <w:r w:rsidDel="00000000" w:rsidR="00000000" w:rsidRPr="00000000">
        <w:rPr>
          <w:rtl w:val="0"/>
        </w:rPr>
      </w:r>
    </w:p>
    <w:p w:rsidR="00000000" w:rsidDel="00000000" w:rsidP="00000000" w:rsidRDefault="00000000" w:rsidRPr="00000000" w14:paraId="00000102">
      <w:pPr>
        <w:spacing w:after="240" w:line="276" w:lineRule="auto"/>
        <w:rPr>
          <w:rFonts w:ascii="Verdana" w:cs="Verdana" w:eastAsia="Verdana" w:hAnsi="Verdana"/>
        </w:rPr>
      </w:pPr>
      <w:r w:rsidDel="00000000" w:rsidR="00000000" w:rsidRPr="00000000">
        <w:rPr>
          <w:rtl w:val="0"/>
        </w:rPr>
      </w:r>
    </w:p>
    <w:p w:rsidR="00000000" w:rsidDel="00000000" w:rsidP="00000000" w:rsidRDefault="00000000" w:rsidRPr="00000000" w14:paraId="00000103">
      <w:pPr>
        <w:spacing w:after="240" w:line="276" w:lineRule="auto"/>
        <w:rPr>
          <w:rFonts w:ascii="Verdana" w:cs="Verdana" w:eastAsia="Verdana" w:hAnsi="Verdana"/>
        </w:rPr>
      </w:pPr>
      <w:r w:rsidDel="00000000" w:rsidR="00000000" w:rsidRPr="00000000">
        <w:rPr>
          <w:rtl w:val="0"/>
        </w:rPr>
      </w:r>
    </w:p>
    <w:p w:rsidR="00000000" w:rsidDel="00000000" w:rsidP="00000000" w:rsidRDefault="00000000" w:rsidRPr="00000000" w14:paraId="00000104">
      <w:pPr>
        <w:spacing w:after="240" w:line="276" w:lineRule="auto"/>
        <w:rPr>
          <w:rFonts w:ascii="Verdana" w:cs="Verdana" w:eastAsia="Verdana" w:hAnsi="Verdana"/>
        </w:rPr>
      </w:pPr>
      <w:r w:rsidDel="00000000" w:rsidR="00000000" w:rsidRPr="00000000">
        <w:rPr>
          <w:rtl w:val="0"/>
        </w:rPr>
      </w:r>
    </w:p>
    <w:p w:rsidR="00000000" w:rsidDel="00000000" w:rsidP="00000000" w:rsidRDefault="00000000" w:rsidRPr="00000000" w14:paraId="00000105">
      <w:pPr>
        <w:numPr>
          <w:ilvl w:val="0"/>
          <w:numId w:val="16"/>
        </w:numPr>
        <w:spacing w:after="240" w:line="276" w:lineRule="auto"/>
        <w:ind w:left="720" w:hanging="360"/>
        <w:rPr>
          <w:rFonts w:ascii="Verdana" w:cs="Verdana" w:eastAsia="Verdana" w:hAnsi="Verdana"/>
          <w:b w:val="1"/>
          <w:bCs w:val="1"/>
          <w:sz w:val="24"/>
          <w:szCs w:val="24"/>
          <w:u w:val="none"/>
        </w:rPr>
      </w:pPr>
      <w:r w:rsidDel="00000000" w:rsidR="00000000" w:rsidRPr="00000000">
        <w:rPr>
          <w:rFonts w:ascii="Verdana" w:cs="Verdana" w:eastAsia="Verdana" w:hAnsi="Verdana"/>
          <w:b w:val="1"/>
          <w:bCs w:val="1"/>
          <w:sz w:val="24"/>
          <w:szCs w:val="24"/>
          <w:rtl w:val="0"/>
        </w:rPr>
        <w:t xml:space="preserve">Update Credentials </w:t>
      </w:r>
      <w:r w:rsidDel="00000000" w:rsidR="00000000" w:rsidRPr="00000000">
        <w:rPr>
          <w:rFonts w:ascii="Verdana" w:cs="Verdana" w:eastAsia="Verdana" w:hAnsi="Verdana"/>
          <w:rtl w:val="0"/>
        </w:rPr>
        <w:t xml:space="preserve">sayfasından, şifrenizi güncelleyebilirsiniz.</w:t>
      </w:r>
      <w:r w:rsidDel="00000000" w:rsidR="00000000" w:rsidRPr="00000000">
        <w:rPr>
          <w:rtl w:val="0"/>
        </w:rPr>
      </w:r>
    </w:p>
    <w:p w:rsidR="00000000" w:rsidDel="00000000" w:rsidP="00000000" w:rsidRDefault="00000000" w:rsidRPr="00000000" w14:paraId="00000106">
      <w:pPr>
        <w:spacing w:after="240" w:line="276" w:lineRule="auto"/>
        <w:rPr>
          <w:rFonts w:ascii="Verdana" w:cs="Verdana" w:eastAsia="Verdana" w:hAnsi="Verdana"/>
        </w:rPr>
      </w:pPr>
      <w:r w:rsidDel="00000000" w:rsidR="00000000" w:rsidRPr="00000000">
        <w:rPr>
          <w:rFonts w:ascii="Verdana" w:cs="Verdana" w:eastAsia="Verdana" w:hAnsi="Verdana"/>
        </w:rPr>
        <w:drawing>
          <wp:inline distB="114300" distT="114300" distL="114300" distR="114300">
            <wp:extent cx="5731200" cy="3035300"/>
            <wp:effectExtent b="0" l="0" r="0" t="0"/>
            <wp:docPr id="20" name="image12.png"/>
            <a:graphic>
              <a:graphicData uri="http://schemas.openxmlformats.org/drawingml/2006/picture">
                <pic:pic>
                  <pic:nvPicPr>
                    <pic:cNvPr id="0" name="image12.png"/>
                    <pic:cNvPicPr preferRelativeResize="0"/>
                  </pic:nvPicPr>
                  <pic:blipFill>
                    <a:blip r:embed="rId33"/>
                    <a:srcRect b="0" l="0" r="0" t="0"/>
                    <a:stretch>
                      <a:fillRect/>
                    </a:stretch>
                  </pic:blipFill>
                  <pic:spPr>
                    <a:xfrm>
                      <a:off x="0" y="0"/>
                      <a:ext cx="5731200" cy="3035300"/>
                    </a:xfrm>
                    <a:prstGeom prst="rect"/>
                    <a:ln/>
                  </pic:spPr>
                </pic:pic>
              </a:graphicData>
            </a:graphic>
          </wp:inline>
        </w:drawing>
      </w:r>
      <w:r w:rsidDel="00000000" w:rsidR="00000000" w:rsidRPr="00000000">
        <w:rPr>
          <w:rtl w:val="0"/>
        </w:rPr>
      </w:r>
    </w:p>
    <w:p w:rsidR="00000000" w:rsidDel="00000000" w:rsidP="00000000" w:rsidRDefault="00000000" w:rsidRPr="00000000" w14:paraId="00000107">
      <w:pPr>
        <w:numPr>
          <w:ilvl w:val="0"/>
          <w:numId w:val="8"/>
        </w:numPr>
        <w:spacing w:after="240" w:line="276" w:lineRule="auto"/>
        <w:ind w:left="720" w:hanging="360"/>
        <w:jc w:val="both"/>
        <w:rPr>
          <w:rFonts w:ascii="Verdana" w:cs="Verdana" w:eastAsia="Verdana" w:hAnsi="Verdana"/>
          <w:b w:val="1"/>
          <w:bCs w:val="1"/>
          <w:sz w:val="24"/>
          <w:szCs w:val="24"/>
          <w:u w:val="none"/>
        </w:rPr>
      </w:pPr>
      <w:r w:rsidDel="00000000" w:rsidR="00000000" w:rsidRPr="00000000">
        <w:rPr>
          <w:rFonts w:ascii="Verdana" w:cs="Verdana" w:eastAsia="Verdana" w:hAnsi="Verdana"/>
          <w:b w:val="1"/>
          <w:bCs w:val="1"/>
          <w:sz w:val="24"/>
          <w:szCs w:val="24"/>
          <w:rtl w:val="0"/>
        </w:rPr>
        <w:t xml:space="preserve">My Secrets</w:t>
      </w:r>
      <w:r w:rsidDel="00000000" w:rsidR="00000000" w:rsidRPr="00000000">
        <w:rPr>
          <w:rFonts w:ascii="Verdana" w:cs="Verdana" w:eastAsia="Verdana" w:hAnsi="Verdana"/>
          <w:rtl w:val="0"/>
        </w:rPr>
        <w:t xml:space="preserve"> sayfasından kendinize ait şifreleri, SSH anahtarlarını, TOTP (2FA) seed’lerini, X.509 sertifikalarını ve diğer kimlik bilgilerini ekleyebilirsiniz.</w:t>
      </w:r>
      <w:r w:rsidDel="00000000" w:rsidR="00000000" w:rsidRPr="00000000">
        <w:rPr>
          <w:rtl w:val="0"/>
        </w:rPr>
      </w:r>
    </w:p>
    <w:p w:rsidR="00000000" w:rsidDel="00000000" w:rsidP="00000000" w:rsidRDefault="00000000" w:rsidRPr="00000000" w14:paraId="00000108">
      <w:pPr>
        <w:spacing w:after="240" w:line="276" w:lineRule="auto"/>
        <w:rPr>
          <w:rFonts w:ascii="Verdana" w:cs="Verdana" w:eastAsia="Verdana" w:hAnsi="Verdana"/>
        </w:rPr>
      </w:pPr>
      <w:r w:rsidDel="00000000" w:rsidR="00000000" w:rsidRPr="00000000">
        <w:rPr>
          <w:rFonts w:ascii="Verdana" w:cs="Verdana" w:eastAsia="Verdana" w:hAnsi="Verdana"/>
        </w:rPr>
        <w:drawing>
          <wp:inline distB="114300" distT="114300" distL="114300" distR="114300">
            <wp:extent cx="5731200" cy="3924300"/>
            <wp:effectExtent b="0" l="0" r="0" t="0"/>
            <wp:docPr id="15" name="image16.png"/>
            <a:graphic>
              <a:graphicData uri="http://schemas.openxmlformats.org/drawingml/2006/picture">
                <pic:pic>
                  <pic:nvPicPr>
                    <pic:cNvPr id="0" name="image16.png"/>
                    <pic:cNvPicPr preferRelativeResize="0"/>
                  </pic:nvPicPr>
                  <pic:blipFill>
                    <a:blip r:embed="rId34"/>
                    <a:srcRect b="0" l="0" r="0" t="0"/>
                    <a:stretch>
                      <a:fillRect/>
                    </a:stretch>
                  </pic:blipFill>
                  <pic:spPr>
                    <a:xfrm>
                      <a:off x="0" y="0"/>
                      <a:ext cx="5731200" cy="3924300"/>
                    </a:xfrm>
                    <a:prstGeom prst="rect"/>
                    <a:ln/>
                  </pic:spPr>
                </pic:pic>
              </a:graphicData>
            </a:graphic>
          </wp:inline>
        </w:drawing>
      </w:r>
      <w:r w:rsidDel="00000000" w:rsidR="00000000" w:rsidRPr="00000000">
        <w:rPr>
          <w:rtl w:val="0"/>
        </w:rPr>
      </w:r>
    </w:p>
    <w:p w:rsidR="00000000" w:rsidDel="00000000" w:rsidP="00000000" w:rsidRDefault="00000000" w:rsidRPr="00000000" w14:paraId="00000109">
      <w:pPr>
        <w:numPr>
          <w:ilvl w:val="0"/>
          <w:numId w:val="31"/>
        </w:numPr>
        <w:spacing w:after="240" w:before="240" w:lineRule="auto"/>
        <w:ind w:left="720" w:hanging="360"/>
        <w:jc w:val="both"/>
        <w:rPr>
          <w:rFonts w:ascii="Verdana" w:cs="Verdana" w:eastAsia="Verdana" w:hAnsi="Verdana"/>
          <w:u w:val="none"/>
        </w:rPr>
      </w:pPr>
      <w:r w:rsidDel="00000000" w:rsidR="00000000" w:rsidRPr="00000000">
        <w:rPr>
          <w:rFonts w:ascii="Verdana" w:cs="Verdana" w:eastAsia="Verdana" w:hAnsi="Verdana"/>
          <w:b w:val="1"/>
          <w:bCs w:val="1"/>
          <w:sz w:val="24"/>
          <w:szCs w:val="24"/>
          <w:rtl w:val="0"/>
        </w:rPr>
        <w:t xml:space="preserve">My Drive</w:t>
      </w:r>
      <w:r w:rsidDel="00000000" w:rsidR="00000000" w:rsidRPr="00000000">
        <w:rPr>
          <w:rFonts w:ascii="Verdana" w:cs="Verdana" w:eastAsia="Verdana" w:hAnsi="Verdana"/>
          <w:rtl w:val="0"/>
        </w:rPr>
        <w:t xml:space="preserve"> sayfasından, ZetAccess’te bulunan kullanıcı hesabınız üzerinden kolayca dosya yükleyip indirebilir, güvenlik için virüs taraması gerçekleştirebilir ve tüm dosya süreçlerinizi tek bir noktadan yönetebilirsiniz.</w:t>
      </w:r>
    </w:p>
    <w:p w:rsidR="00000000" w:rsidDel="00000000" w:rsidP="00000000" w:rsidRDefault="00000000" w:rsidRPr="00000000" w14:paraId="0000010A">
      <w:pPr>
        <w:spacing w:after="240" w:line="276" w:lineRule="auto"/>
        <w:rPr>
          <w:rFonts w:ascii="Verdana" w:cs="Verdana" w:eastAsia="Verdana" w:hAnsi="Verdana"/>
        </w:rPr>
      </w:pPr>
      <w:r w:rsidDel="00000000" w:rsidR="00000000" w:rsidRPr="00000000">
        <w:rPr>
          <w:rFonts w:ascii="Verdana" w:cs="Verdana" w:eastAsia="Verdana" w:hAnsi="Verdana"/>
        </w:rPr>
        <w:drawing>
          <wp:inline distB="114300" distT="114300" distL="114300" distR="114300">
            <wp:extent cx="5731200" cy="1612900"/>
            <wp:effectExtent b="0" l="0" r="0" t="0"/>
            <wp:docPr id="34" name="image31.png"/>
            <a:graphic>
              <a:graphicData uri="http://schemas.openxmlformats.org/drawingml/2006/picture">
                <pic:pic>
                  <pic:nvPicPr>
                    <pic:cNvPr id="0" name="image31.png"/>
                    <pic:cNvPicPr preferRelativeResize="0"/>
                  </pic:nvPicPr>
                  <pic:blipFill>
                    <a:blip r:embed="rId35"/>
                    <a:srcRect b="0" l="0" r="0" t="0"/>
                    <a:stretch>
                      <a:fillRect/>
                    </a:stretch>
                  </pic:blipFill>
                  <pic:spPr>
                    <a:xfrm>
                      <a:off x="0" y="0"/>
                      <a:ext cx="5731200" cy="1612900"/>
                    </a:xfrm>
                    <a:prstGeom prst="rect"/>
                    <a:ln/>
                  </pic:spPr>
                </pic:pic>
              </a:graphicData>
            </a:graphic>
          </wp:inline>
        </w:drawing>
      </w:r>
      <w:r w:rsidDel="00000000" w:rsidR="00000000" w:rsidRPr="00000000">
        <w:rPr>
          <w:rFonts w:ascii="Verdana" w:cs="Verdana" w:eastAsia="Verdana" w:hAnsi="Verdana"/>
          <w:rtl w:val="0"/>
        </w:rPr>
        <w:t xml:space="preserve">  </w:t>
      </w:r>
    </w:p>
    <w:p w:rsidR="00000000" w:rsidDel="00000000" w:rsidP="00000000" w:rsidRDefault="00000000" w:rsidRPr="00000000" w14:paraId="0000010B">
      <w:pPr>
        <w:spacing w:after="240" w:line="276" w:lineRule="auto"/>
        <w:jc w:val="center"/>
        <w:rPr>
          <w:rFonts w:ascii="Verdana" w:cs="Verdana" w:eastAsia="Verdana" w:hAnsi="Verdana"/>
        </w:rPr>
      </w:pPr>
      <w:r w:rsidDel="00000000" w:rsidR="00000000" w:rsidRPr="00000000">
        <w:rPr>
          <w:rFonts w:ascii="Verdana" w:cs="Verdana" w:eastAsia="Verdana" w:hAnsi="Verdana"/>
        </w:rPr>
        <w:drawing>
          <wp:inline distB="114300" distT="114300" distL="114300" distR="114300">
            <wp:extent cx="3813690" cy="4524717"/>
            <wp:effectExtent b="0" l="0" r="0" t="0"/>
            <wp:docPr id="16" name="image21.png"/>
            <a:graphic>
              <a:graphicData uri="http://schemas.openxmlformats.org/drawingml/2006/picture">
                <pic:pic>
                  <pic:nvPicPr>
                    <pic:cNvPr id="0" name="image21.png"/>
                    <pic:cNvPicPr preferRelativeResize="0"/>
                  </pic:nvPicPr>
                  <pic:blipFill>
                    <a:blip r:embed="rId36"/>
                    <a:srcRect b="0" l="0" r="0" t="0"/>
                    <a:stretch>
                      <a:fillRect/>
                    </a:stretch>
                  </pic:blipFill>
                  <pic:spPr>
                    <a:xfrm>
                      <a:off x="0" y="0"/>
                      <a:ext cx="3813690" cy="4524717"/>
                    </a:xfrm>
                    <a:prstGeom prst="rect"/>
                    <a:ln/>
                  </pic:spPr>
                </pic:pic>
              </a:graphicData>
            </a:graphic>
          </wp:inline>
        </w:drawing>
      </w:r>
      <w:r w:rsidDel="00000000" w:rsidR="00000000" w:rsidRPr="00000000">
        <w:rPr>
          <w:rtl w:val="0"/>
        </w:rPr>
      </w:r>
    </w:p>
    <w:p w:rsidR="00000000" w:rsidDel="00000000" w:rsidP="00000000" w:rsidRDefault="00000000" w:rsidRPr="00000000" w14:paraId="0000010C">
      <w:pPr>
        <w:spacing w:after="240" w:line="276" w:lineRule="auto"/>
        <w:jc w:val="both"/>
        <w:rPr>
          <w:rFonts w:ascii="Verdana" w:cs="Verdana" w:eastAsia="Verdana" w:hAnsi="Verdana"/>
        </w:rPr>
      </w:pPr>
      <w:r w:rsidDel="00000000" w:rsidR="00000000" w:rsidRPr="00000000">
        <w:rPr>
          <w:rFonts w:ascii="Verdana" w:cs="Verdana" w:eastAsia="Verdana" w:hAnsi="Verdana"/>
          <w:rtl w:val="0"/>
        </w:rPr>
        <w:t xml:space="preserve">UI Preferences sayfasında, tıpkı Preferences bölümünde olduğu gibi ZetAccess arayüzü için kişisel tasarım tercihlerinizi yönetebilirsiniz.</w:t>
      </w:r>
    </w:p>
    <w:p w:rsidR="00000000" w:rsidDel="00000000" w:rsidP="00000000" w:rsidRDefault="00000000" w:rsidRPr="00000000" w14:paraId="0000010D">
      <w:pPr>
        <w:spacing w:after="240" w:line="276" w:lineRule="auto"/>
        <w:jc w:val="both"/>
        <w:rPr>
          <w:rFonts w:ascii="Verdana" w:cs="Verdana" w:eastAsia="Verdana" w:hAnsi="Verdana"/>
        </w:rPr>
      </w:pPr>
      <w:r w:rsidDel="00000000" w:rsidR="00000000" w:rsidRPr="00000000">
        <w:rPr>
          <w:rFonts w:ascii="Verdana" w:cs="Verdana" w:eastAsia="Verdana" w:hAnsi="Verdana"/>
          <w:rtl w:val="0"/>
        </w:rPr>
        <w:t xml:space="preserve">Bu alandan koyu/açık tema seçimi, servislerin tablo görünümü ve diğer arayüz düzeni ayarlarını yapabilirsiniz.</w:t>
      </w:r>
    </w:p>
    <w:p w:rsidR="00000000" w:rsidDel="00000000" w:rsidP="00000000" w:rsidRDefault="00000000" w:rsidRPr="00000000" w14:paraId="0000010E">
      <w:pPr>
        <w:pStyle w:val="Heading3"/>
        <w:spacing w:after="240" w:line="276" w:lineRule="auto"/>
        <w:rPr/>
      </w:pPr>
      <w:bookmarkStart w:colFirst="0" w:colLast="0" w:name="_nj53pbz0ukl" w:id="19"/>
      <w:bookmarkEnd w:id="19"/>
      <w:r w:rsidDel="00000000" w:rsidR="00000000" w:rsidRPr="00000000">
        <w:rPr>
          <w:rFonts w:ascii="Verdana" w:cs="Verdana" w:eastAsia="Verdana" w:hAnsi="Verdana"/>
          <w:b w:val="1"/>
          <w:bCs w:val="1"/>
          <w:color w:val="000000"/>
          <w:sz w:val="24"/>
          <w:szCs w:val="24"/>
          <w:rtl w:val="0"/>
        </w:rPr>
        <w:t xml:space="preserve">Bağlantı Örneği </w:t>
      </w:r>
      <w:r w:rsidDel="00000000" w:rsidR="00000000" w:rsidRPr="00000000">
        <w:rPr>
          <w:rtl w:val="0"/>
        </w:rPr>
      </w:r>
    </w:p>
    <w:p w:rsidR="00000000" w:rsidDel="00000000" w:rsidP="00000000" w:rsidRDefault="00000000" w:rsidRPr="00000000" w14:paraId="0000010F">
      <w:pPr>
        <w:spacing w:after="240" w:line="276" w:lineRule="auto"/>
        <w:jc w:val="both"/>
        <w:rPr>
          <w:rFonts w:ascii="Verdana" w:cs="Verdana" w:eastAsia="Verdana" w:hAnsi="Verdana"/>
        </w:rPr>
      </w:pPr>
      <w:r w:rsidDel="00000000" w:rsidR="00000000" w:rsidRPr="00000000">
        <w:rPr>
          <w:rFonts w:ascii="Verdana" w:cs="Verdana" w:eastAsia="Verdana" w:hAnsi="Verdana"/>
          <w:rtl w:val="0"/>
        </w:rPr>
        <w:t xml:space="preserve"> Örneğin RDP bağlantısında Connect butonuna tıklayın. Açılan pencerede bağlantı detayları gösterilir; tekrar Connect butonuna basarak oturuma bağlanabilirsiniz.</w:t>
      </w:r>
    </w:p>
    <w:p w:rsidR="00000000" w:rsidDel="00000000" w:rsidP="00000000" w:rsidRDefault="00000000" w:rsidRPr="00000000" w14:paraId="00000110">
      <w:pPr>
        <w:spacing w:after="240" w:line="276" w:lineRule="auto"/>
        <w:ind w:left="283.46456692913375" w:firstLine="0"/>
        <w:rPr>
          <w:rFonts w:ascii="Verdana" w:cs="Verdana" w:eastAsia="Verdana" w:hAnsi="Verdana"/>
        </w:rPr>
      </w:pPr>
      <w:r w:rsidDel="00000000" w:rsidR="00000000" w:rsidRPr="00000000">
        <w:rPr>
          <w:rFonts w:ascii="Verdana" w:cs="Verdana" w:eastAsia="Verdana" w:hAnsi="Verdana"/>
        </w:rPr>
        <w:drawing>
          <wp:inline distB="114300" distT="114300" distL="114300" distR="114300">
            <wp:extent cx="2177060" cy="3150765"/>
            <wp:effectExtent b="0" l="0" r="0" t="0"/>
            <wp:docPr id="26" name="image25.png"/>
            <a:graphic>
              <a:graphicData uri="http://schemas.openxmlformats.org/drawingml/2006/picture">
                <pic:pic>
                  <pic:nvPicPr>
                    <pic:cNvPr id="0" name="image25.png"/>
                    <pic:cNvPicPr preferRelativeResize="0"/>
                  </pic:nvPicPr>
                  <pic:blipFill>
                    <a:blip r:embed="rId37"/>
                    <a:srcRect b="0" l="0" r="0" t="0"/>
                    <a:stretch>
                      <a:fillRect/>
                    </a:stretch>
                  </pic:blipFill>
                  <pic:spPr>
                    <a:xfrm>
                      <a:off x="0" y="0"/>
                      <a:ext cx="2177060" cy="3150765"/>
                    </a:xfrm>
                    <a:prstGeom prst="rect"/>
                    <a:ln/>
                  </pic:spPr>
                </pic:pic>
              </a:graphicData>
            </a:graphic>
          </wp:inline>
        </w:drawing>
      </w:r>
      <w:r w:rsidDel="00000000" w:rsidR="00000000" w:rsidRPr="00000000">
        <w:rPr>
          <w:rtl w:val="0"/>
        </w:rPr>
      </w:r>
    </w:p>
    <w:p w:rsidR="00000000" w:rsidDel="00000000" w:rsidP="00000000" w:rsidRDefault="00000000" w:rsidRPr="00000000" w14:paraId="00000111">
      <w:pPr>
        <w:spacing w:after="240" w:line="276" w:lineRule="auto"/>
        <w:jc w:val="center"/>
        <w:rPr>
          <w:rFonts w:ascii="Verdana" w:cs="Verdana" w:eastAsia="Verdana" w:hAnsi="Verdana"/>
        </w:rPr>
      </w:pPr>
      <w:r w:rsidDel="00000000" w:rsidR="00000000" w:rsidRPr="00000000">
        <w:rPr>
          <w:rFonts w:ascii="Verdana" w:cs="Verdana" w:eastAsia="Verdana" w:hAnsi="Verdana"/>
          <w:rtl w:val="0"/>
        </w:rPr>
        <w:t xml:space="preserve"> </w:t>
      </w:r>
      <w:r w:rsidDel="00000000" w:rsidR="00000000" w:rsidRPr="00000000">
        <w:rPr>
          <w:rFonts w:ascii="Verdana" w:cs="Verdana" w:eastAsia="Verdana" w:hAnsi="Verdana"/>
        </w:rPr>
        <w:drawing>
          <wp:inline distB="114300" distT="114300" distL="114300" distR="114300">
            <wp:extent cx="5412222" cy="3952533"/>
            <wp:effectExtent b="0" l="0" r="0" t="0"/>
            <wp:docPr id="27" name="image17.png"/>
            <a:graphic>
              <a:graphicData uri="http://schemas.openxmlformats.org/drawingml/2006/picture">
                <pic:pic>
                  <pic:nvPicPr>
                    <pic:cNvPr id="0" name="image17.png"/>
                    <pic:cNvPicPr preferRelativeResize="0"/>
                  </pic:nvPicPr>
                  <pic:blipFill>
                    <a:blip r:embed="rId38"/>
                    <a:srcRect b="0" l="0" r="0" t="0"/>
                    <a:stretch>
                      <a:fillRect/>
                    </a:stretch>
                  </pic:blipFill>
                  <pic:spPr>
                    <a:xfrm>
                      <a:off x="0" y="0"/>
                      <a:ext cx="5412222" cy="3952533"/>
                    </a:xfrm>
                    <a:prstGeom prst="rect"/>
                    <a:ln/>
                  </pic:spPr>
                </pic:pic>
              </a:graphicData>
            </a:graphic>
          </wp:inline>
        </w:drawing>
      </w:r>
      <w:r w:rsidDel="00000000" w:rsidR="00000000" w:rsidRPr="00000000">
        <w:rPr>
          <w:rtl w:val="0"/>
        </w:rPr>
      </w:r>
    </w:p>
    <w:p w:rsidR="00000000" w:rsidDel="00000000" w:rsidP="00000000" w:rsidRDefault="00000000" w:rsidRPr="00000000" w14:paraId="00000112">
      <w:pPr>
        <w:spacing w:after="240" w:line="276" w:lineRule="auto"/>
        <w:rPr>
          <w:rFonts w:ascii="Verdana" w:cs="Verdana" w:eastAsia="Verdana" w:hAnsi="Verdana"/>
        </w:rPr>
      </w:pPr>
      <w:r w:rsidDel="00000000" w:rsidR="00000000" w:rsidRPr="00000000">
        <w:rPr>
          <w:rFonts w:ascii="Verdana" w:cs="Verdana" w:eastAsia="Verdana" w:hAnsi="Verdana"/>
          <w:rtl w:val="0"/>
        </w:rPr>
        <w:t xml:space="preserve"> </w:t>
      </w:r>
    </w:p>
    <w:p w:rsidR="00000000" w:rsidDel="00000000" w:rsidP="00000000" w:rsidRDefault="00000000" w:rsidRPr="00000000" w14:paraId="00000113">
      <w:pPr>
        <w:spacing w:after="240" w:line="276" w:lineRule="auto"/>
        <w:ind w:left="283.46456692913375" w:firstLine="0"/>
        <w:jc w:val="center"/>
        <w:rPr>
          <w:rFonts w:ascii="Verdana" w:cs="Verdana" w:eastAsia="Verdana" w:hAnsi="Verdana"/>
        </w:rPr>
      </w:pPr>
      <w:r w:rsidDel="00000000" w:rsidR="00000000" w:rsidRPr="00000000">
        <w:rPr>
          <w:rFonts w:ascii="Verdana" w:cs="Verdana" w:eastAsia="Verdana" w:hAnsi="Verdana"/>
        </w:rPr>
        <w:drawing>
          <wp:inline distB="114300" distT="114300" distL="114300" distR="114300">
            <wp:extent cx="5301495" cy="2856087"/>
            <wp:effectExtent b="0" l="0" r="0" t="0"/>
            <wp:docPr id="33" name="image33.png"/>
            <a:graphic>
              <a:graphicData uri="http://schemas.openxmlformats.org/drawingml/2006/picture">
                <pic:pic>
                  <pic:nvPicPr>
                    <pic:cNvPr id="0" name="image33.png"/>
                    <pic:cNvPicPr preferRelativeResize="0"/>
                  </pic:nvPicPr>
                  <pic:blipFill>
                    <a:blip r:embed="rId39"/>
                    <a:srcRect b="0" l="0" r="0" t="0"/>
                    <a:stretch>
                      <a:fillRect/>
                    </a:stretch>
                  </pic:blipFill>
                  <pic:spPr>
                    <a:xfrm>
                      <a:off x="0" y="0"/>
                      <a:ext cx="5301495" cy="2856087"/>
                    </a:xfrm>
                    <a:prstGeom prst="rect"/>
                    <a:ln/>
                  </pic:spPr>
                </pic:pic>
              </a:graphicData>
            </a:graphic>
          </wp:inline>
        </w:drawing>
      </w:r>
      <w:r w:rsidDel="00000000" w:rsidR="00000000" w:rsidRPr="00000000">
        <w:rPr>
          <w:rtl w:val="0"/>
        </w:rPr>
      </w:r>
    </w:p>
    <w:p w:rsidR="00000000" w:rsidDel="00000000" w:rsidP="00000000" w:rsidRDefault="00000000" w:rsidRPr="00000000" w14:paraId="00000114">
      <w:pPr>
        <w:spacing w:after="240" w:line="276" w:lineRule="auto"/>
        <w:jc w:val="both"/>
        <w:rPr>
          <w:rFonts w:ascii="Verdana" w:cs="Verdana" w:eastAsia="Verdana" w:hAnsi="Verdana"/>
        </w:rPr>
      </w:pPr>
      <w:r w:rsidDel="00000000" w:rsidR="00000000" w:rsidRPr="00000000">
        <w:rPr>
          <w:rFonts w:ascii="Verdana" w:cs="Verdana" w:eastAsia="Verdana" w:hAnsi="Verdana"/>
          <w:rtl w:val="0"/>
        </w:rPr>
        <w:t xml:space="preserve">Daha sonrasında, ilgili ekran görüntüsünde de görüldüğü üzere RDP bağlantısı tarayıcı üzerinden başarıyla gerçekleştirilmiştir.</w:t>
      </w:r>
    </w:p>
    <w:p w:rsidR="00000000" w:rsidDel="00000000" w:rsidP="00000000" w:rsidRDefault="00000000" w:rsidRPr="00000000" w14:paraId="00000115">
      <w:pPr>
        <w:spacing w:after="240" w:line="276" w:lineRule="auto"/>
        <w:rPr>
          <w:rFonts w:ascii="Verdana" w:cs="Verdana" w:eastAsia="Verdana" w:hAnsi="Verdana"/>
        </w:rPr>
      </w:pPr>
      <w:r w:rsidDel="00000000" w:rsidR="00000000" w:rsidRPr="00000000">
        <w:rPr>
          <w:rtl w:val="0"/>
        </w:rPr>
      </w:r>
    </w:p>
    <w:p w:rsidR="00000000" w:rsidDel="00000000" w:rsidP="00000000" w:rsidRDefault="00000000" w:rsidRPr="00000000" w14:paraId="00000116">
      <w:pPr>
        <w:spacing w:after="240" w:line="276" w:lineRule="auto"/>
        <w:rPr>
          <w:rFonts w:ascii="Verdana" w:cs="Verdana" w:eastAsia="Verdana" w:hAnsi="Verdana"/>
        </w:rPr>
      </w:pPr>
      <w:r w:rsidDel="00000000" w:rsidR="00000000" w:rsidRPr="00000000">
        <w:rPr>
          <w:rtl w:val="0"/>
        </w:rPr>
      </w:r>
    </w:p>
    <w:p w:rsidR="00000000" w:rsidDel="00000000" w:rsidP="00000000" w:rsidRDefault="00000000" w:rsidRPr="00000000" w14:paraId="00000117">
      <w:pPr>
        <w:spacing w:after="240" w:line="276" w:lineRule="auto"/>
        <w:rPr>
          <w:rFonts w:ascii="Verdana" w:cs="Verdana" w:eastAsia="Verdana" w:hAnsi="Verdana"/>
        </w:rPr>
      </w:pPr>
      <w:r w:rsidDel="00000000" w:rsidR="00000000" w:rsidRPr="00000000">
        <w:rPr>
          <w:rtl w:val="0"/>
        </w:rPr>
      </w:r>
    </w:p>
    <w:p w:rsidR="00000000" w:rsidDel="00000000" w:rsidP="00000000" w:rsidRDefault="00000000" w:rsidRPr="00000000" w14:paraId="00000118">
      <w:pPr>
        <w:spacing w:after="240" w:line="276" w:lineRule="auto"/>
        <w:rPr>
          <w:rFonts w:ascii="Verdana" w:cs="Verdana" w:eastAsia="Verdana" w:hAnsi="Verdana"/>
        </w:rPr>
      </w:pPr>
      <w:r w:rsidDel="00000000" w:rsidR="00000000" w:rsidRPr="00000000">
        <w:rPr>
          <w:rtl w:val="0"/>
        </w:rPr>
      </w:r>
    </w:p>
    <w:p w:rsidR="00000000" w:rsidDel="00000000" w:rsidP="00000000" w:rsidRDefault="00000000" w:rsidRPr="00000000" w14:paraId="00000119">
      <w:pPr>
        <w:spacing w:after="240" w:line="276" w:lineRule="auto"/>
        <w:rPr>
          <w:rFonts w:ascii="Verdana" w:cs="Verdana" w:eastAsia="Verdana" w:hAnsi="Verdana"/>
        </w:rPr>
      </w:pPr>
      <w:r w:rsidDel="00000000" w:rsidR="00000000" w:rsidRPr="00000000">
        <w:rPr>
          <w:rtl w:val="0"/>
        </w:rPr>
      </w:r>
    </w:p>
    <w:sectPr>
      <w:headerReference r:id="rId40" w:type="default"/>
      <w:headerReference r:id="rId41" w:type="first"/>
      <w:footerReference r:id="rId42" w:type="default"/>
      <w:footerReference r:id="rId43" w:type="first"/>
      <w:pgSz w:h="16834" w:w="11909" w:orient="portrait"/>
      <w:pgMar w:bottom="1440" w:top="1440" w:left="1440" w:right="1440" w:header="56.69291338582678" w:footer="56.6929133858267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A">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B">
    <w:pPr>
      <w:pBdr>
        <w:top w:color="auto" w:space="0" w:sz="0" w:val="none"/>
        <w:left w:color="auto" w:space="0" w:sz="0" w:val="none"/>
        <w:bottom w:color="auto" w:space="0" w:sz="0" w:val="none"/>
        <w:right w:color="auto" w:space="0" w:sz="0" w:val="none"/>
        <w:between w:color="auto" w:space="0" w:sz="0" w:val="none"/>
      </w:pBdr>
      <w:tabs>
        <w:tab w:val="center" w:leader="none" w:pos="4535.433070866142"/>
        <w:tab w:val="right" w:leader="none" w:pos="9070"/>
      </w:tabs>
      <w:spacing w:after="240" w:before="240" w:lineRule="auto"/>
      <w:ind w:right="-40.8661417322827"/>
      <w:jc w:val="center"/>
      <w:rPr/>
    </w:pPr>
    <w:r w:rsidDel="00000000" w:rsidR="00000000" w:rsidRPr="00000000">
      <w:pict>
        <v:rect style="width:0.0pt;height:1.5pt" o:hr="t" o:hrstd="t" o:hralign="center" fillcolor="#A0A0A0" stroked="f"/>
      </w:pict>
    </w:r>
    <w:r w:rsidDel="00000000" w:rsidR="00000000" w:rsidRPr="00000000">
      <w:rPr>
        <w:rFonts w:ascii="Verdana" w:cs="Verdana" w:eastAsia="Verdana" w:hAnsi="Verdana"/>
        <w:b w:val="1"/>
        <w:bCs w:val="1"/>
        <w:sz w:val="16"/>
        <w:szCs w:val="16"/>
        <w:rtl w:val="0"/>
      </w:rPr>
      <w:br w:type="textWrapping"/>
      <w:t xml:space="preserve">ePati Siber Güvenlik Teknolojileri San. ve Tic. A.Ş.</w:t>
      <w:br w:type="textWrapping"/>
    </w:r>
    <w:r w:rsidDel="00000000" w:rsidR="00000000" w:rsidRPr="00000000">
      <w:rPr>
        <w:rFonts w:ascii="Verdana" w:cs="Verdana" w:eastAsia="Verdana" w:hAnsi="Verdana"/>
        <w:sz w:val="16"/>
        <w:szCs w:val="16"/>
        <w:rtl w:val="0"/>
      </w:rPr>
      <w:t xml:space="preserve">Tel : +90 324 361 02 33  Fax : +90 324 361 02 39  Web:</w:t>
    </w:r>
    <w:hyperlink r:id="rId1">
      <w:r w:rsidDel="00000000" w:rsidR="00000000" w:rsidRPr="00000000">
        <w:rPr>
          <w:rFonts w:ascii="Verdana" w:cs="Verdana" w:eastAsia="Verdana" w:hAnsi="Verdana"/>
          <w:sz w:val="16"/>
          <w:szCs w:val="16"/>
          <w:rtl w:val="0"/>
        </w:rPr>
        <w:t xml:space="preserve"> </w:t>
      </w:r>
    </w:hyperlink>
    <w:hyperlink r:id="rId2">
      <w:r w:rsidDel="00000000" w:rsidR="00000000" w:rsidRPr="00000000">
        <w:rPr>
          <w:rFonts w:ascii="Verdana" w:cs="Verdana" w:eastAsia="Verdana" w:hAnsi="Verdana"/>
          <w:color w:val="1155cc"/>
          <w:sz w:val="16"/>
          <w:szCs w:val="16"/>
          <w:u w:val="single"/>
          <w:rtl w:val="0"/>
        </w:rPr>
        <w:t xml:space="preserve">http://www.epati.com.tr</w:t>
      </w:r>
    </w:hyperlink>
    <w:r w:rsidDel="00000000" w:rsidR="00000000" w:rsidRPr="00000000">
      <w:rPr>
        <w:rFonts w:ascii="Verdana" w:cs="Verdana" w:eastAsia="Verdana" w:hAnsi="Verdana"/>
        <w:sz w:val="16"/>
        <w:szCs w:val="16"/>
        <w:rtl w:val="0"/>
      </w:rPr>
      <w:t xml:space="preserve">   ePosta: </w:t>
    </w:r>
    <w:hyperlink r:id="rId3">
      <w:r w:rsidDel="00000000" w:rsidR="00000000" w:rsidRPr="00000000">
        <w:rPr>
          <w:rFonts w:ascii="Verdana" w:cs="Verdana" w:eastAsia="Verdana" w:hAnsi="Verdana"/>
          <w:color w:val="1155cc"/>
          <w:sz w:val="16"/>
          <w:szCs w:val="16"/>
          <w:u w:val="single"/>
          <w:rtl w:val="0"/>
        </w:rPr>
        <w:t xml:space="preserve">bilgi@epati.com.tr</w:t>
      </w:r>
    </w:hyperlink>
    <w:r w:rsidDel="00000000" w:rsidR="00000000" w:rsidRPr="00000000">
      <w:rPr>
        <w:rFonts w:ascii="Verdana" w:cs="Verdana" w:eastAsia="Verdana" w:hAnsi="Verdana"/>
        <w:sz w:val="16"/>
        <w:szCs w:val="16"/>
        <w:rtl w:val="0"/>
      </w:rPr>
      <w:br w:type="textWrapping"/>
      <w:tab/>
      <w:t xml:space="preserve">Adres: Mersin Üniversitesi Çiftlikköy Kampüsü, Teknopark İdari Binası Kat:4 No:411 MERSİN</w:t>
      <w:tab/>
      <w:t xml:space="preserve">Sayfa </w:t>
    </w:r>
    <w:r w:rsidDel="00000000" w:rsidR="00000000" w:rsidRPr="00000000">
      <w:rPr>
        <w:rFonts w:ascii="Verdana" w:cs="Verdana" w:eastAsia="Verdana" w:hAnsi="Verdana"/>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C">
    <w:pPr>
      <w:jc w:val="center"/>
      <w:rPr>
        <w:b w:val="1"/>
        <w:bCs w:val="1"/>
        <w:sz w:val="40"/>
        <w:szCs w:val="4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D">
    <w:pPr>
      <w:ind w:left="1440" w:firstLine="720"/>
      <w:jc w:val="center"/>
      <w:rPr>
        <w:b w:val="1"/>
        <w:bCs w:val="1"/>
        <w:sz w:val="10"/>
        <w:szCs w:val="10"/>
      </w:rPr>
    </w:pPr>
    <w:r w:rsidDel="00000000" w:rsidR="00000000" w:rsidRPr="00000000">
      <w:rPr>
        <w:rtl w:val="0"/>
      </w:rPr>
    </w:r>
  </w:p>
  <w:p w:rsidR="00000000" w:rsidDel="00000000" w:rsidP="00000000" w:rsidRDefault="00000000" w:rsidRPr="00000000" w14:paraId="0000011E">
    <w:pPr>
      <w:ind w:left="1440" w:firstLine="720"/>
      <w:jc w:val="left"/>
      <w:rPr>
        <w:b w:val="1"/>
        <w:bCs w:val="1"/>
        <w:sz w:val="30"/>
        <w:szCs w:val="3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142875</wp:posOffset>
          </wp:positionH>
          <wp:positionV relativeFrom="paragraph">
            <wp:posOffset>42365</wp:posOffset>
          </wp:positionV>
          <wp:extent cx="1643063" cy="627774"/>
          <wp:effectExtent b="0" l="0" r="0" t="0"/>
          <wp:wrapNone/>
          <wp:docPr descr="C:\Users\GUVENLIK\Desktop\_ePati_Logo.png" id="3" name="image34.png"/>
          <a:graphic>
            <a:graphicData uri="http://schemas.openxmlformats.org/drawingml/2006/picture">
              <pic:pic>
                <pic:nvPicPr>
                  <pic:cNvPr descr="C:\Users\GUVENLIK\Desktop\_ePati_Logo.png" id="0" name="image34.png"/>
                  <pic:cNvPicPr preferRelativeResize="0"/>
                </pic:nvPicPr>
                <pic:blipFill>
                  <a:blip r:embed="rId1"/>
                  <a:srcRect b="0" l="0" r="0" t="0"/>
                  <a:stretch>
                    <a:fillRect/>
                  </a:stretch>
                </pic:blipFill>
                <pic:spPr>
                  <a:xfrm>
                    <a:off x="0" y="0"/>
                    <a:ext cx="1643063" cy="627774"/>
                  </a:xfrm>
                  <a:prstGeom prst="rect"/>
                  <a:ln/>
                </pic:spPr>
              </pic:pic>
            </a:graphicData>
          </a:graphic>
        </wp:anchor>
      </w:drawing>
    </w:r>
  </w:p>
  <w:p w:rsidR="00000000" w:rsidDel="00000000" w:rsidP="00000000" w:rsidRDefault="00000000" w:rsidRPr="00000000" w14:paraId="0000011F">
    <w:pPr>
      <w:ind w:left="2160" w:firstLine="720"/>
      <w:jc w:val="left"/>
      <w:rPr>
        <w:b w:val="1"/>
        <w:bCs w:val="1"/>
        <w:sz w:val="30"/>
        <w:szCs w:val="30"/>
      </w:rPr>
    </w:pPr>
    <w:r w:rsidDel="00000000" w:rsidR="00000000" w:rsidRPr="00000000">
      <w:rPr>
        <w:b w:val="1"/>
        <w:bCs w:val="1"/>
        <w:sz w:val="30"/>
        <w:szCs w:val="30"/>
        <w:rtl w:val="0"/>
      </w:rPr>
      <w:t xml:space="preserve">Antikor ZTSA (Zero Trust Service Access)</w:t>
    </w:r>
  </w:p>
  <w:p w:rsidR="00000000" w:rsidDel="00000000" w:rsidP="00000000" w:rsidRDefault="00000000" w:rsidRPr="00000000" w14:paraId="00000120">
    <w:pPr>
      <w:spacing w:after="240" w:before="240" w:line="276" w:lineRule="auto"/>
      <w:ind w:right="23"/>
      <w:jc w:val="both"/>
      <w:rPr>
        <w:b w:val="1"/>
        <w:bCs w:val="1"/>
        <w:sz w:val="30"/>
        <w:szCs w:val="30"/>
      </w:rPr>
    </w:pPr>
    <w:r w:rsidDel="00000000" w:rsidR="00000000" w:rsidRPr="00000000">
      <w:pict>
        <v:rect style="width:0.0pt;height:1.5pt" o:hr="t" o:hrstd="t" o:hralign="center" fillcolor="#A0A0A0" stroked="f"/>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t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eader" Target="header2.xml"/><Relationship Id="rId20" Type="http://schemas.openxmlformats.org/officeDocument/2006/relationships/image" Target="media/image14.png"/><Relationship Id="rId42" Type="http://schemas.openxmlformats.org/officeDocument/2006/relationships/footer" Target="footer2.xml"/><Relationship Id="rId41" Type="http://schemas.openxmlformats.org/officeDocument/2006/relationships/header" Target="header1.xml"/><Relationship Id="rId22" Type="http://schemas.openxmlformats.org/officeDocument/2006/relationships/image" Target="media/image4.png"/><Relationship Id="rId21" Type="http://schemas.openxmlformats.org/officeDocument/2006/relationships/image" Target="media/image32.png"/><Relationship Id="rId43" Type="http://schemas.openxmlformats.org/officeDocument/2006/relationships/footer" Target="footer1.xml"/><Relationship Id="rId24" Type="http://schemas.openxmlformats.org/officeDocument/2006/relationships/image" Target="media/image7.png"/><Relationship Id="rId23" Type="http://schemas.openxmlformats.org/officeDocument/2006/relationships/image" Target="media/image2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26" Type="http://schemas.openxmlformats.org/officeDocument/2006/relationships/image" Target="media/image23.png"/><Relationship Id="rId25" Type="http://schemas.openxmlformats.org/officeDocument/2006/relationships/image" Target="media/image26.png"/><Relationship Id="rId28" Type="http://schemas.openxmlformats.org/officeDocument/2006/relationships/image" Target="media/image30.png"/><Relationship Id="rId27" Type="http://schemas.openxmlformats.org/officeDocument/2006/relationships/image" Target="media/image20.png"/><Relationship Id="rId5" Type="http://schemas.openxmlformats.org/officeDocument/2006/relationships/styles" Target="styles.xml"/><Relationship Id="rId6" Type="http://schemas.openxmlformats.org/officeDocument/2006/relationships/image" Target="media/image19.png"/><Relationship Id="rId29" Type="http://schemas.openxmlformats.org/officeDocument/2006/relationships/image" Target="media/image2.png"/><Relationship Id="rId7" Type="http://schemas.openxmlformats.org/officeDocument/2006/relationships/hyperlink" Target="https://zetaccess.mersin.edu.tr/" TargetMode="External"/><Relationship Id="rId8" Type="http://schemas.openxmlformats.org/officeDocument/2006/relationships/image" Target="media/image28.png"/><Relationship Id="rId31" Type="http://schemas.openxmlformats.org/officeDocument/2006/relationships/image" Target="media/image18.png"/><Relationship Id="rId30" Type="http://schemas.openxmlformats.org/officeDocument/2006/relationships/image" Target="media/image13.png"/><Relationship Id="rId11" Type="http://schemas.openxmlformats.org/officeDocument/2006/relationships/image" Target="media/image11.png"/><Relationship Id="rId33" Type="http://schemas.openxmlformats.org/officeDocument/2006/relationships/image" Target="media/image12.png"/><Relationship Id="rId10" Type="http://schemas.openxmlformats.org/officeDocument/2006/relationships/image" Target="media/image10.png"/><Relationship Id="rId32" Type="http://schemas.openxmlformats.org/officeDocument/2006/relationships/image" Target="media/image29.png"/><Relationship Id="rId13" Type="http://schemas.openxmlformats.org/officeDocument/2006/relationships/image" Target="media/image5.png"/><Relationship Id="rId35" Type="http://schemas.openxmlformats.org/officeDocument/2006/relationships/image" Target="media/image31.png"/><Relationship Id="rId12" Type="http://schemas.openxmlformats.org/officeDocument/2006/relationships/image" Target="media/image1.png"/><Relationship Id="rId34" Type="http://schemas.openxmlformats.org/officeDocument/2006/relationships/image" Target="media/image16.png"/><Relationship Id="rId15" Type="http://schemas.openxmlformats.org/officeDocument/2006/relationships/image" Target="media/image27.png"/><Relationship Id="rId37" Type="http://schemas.openxmlformats.org/officeDocument/2006/relationships/image" Target="media/image25.png"/><Relationship Id="rId14" Type="http://schemas.openxmlformats.org/officeDocument/2006/relationships/image" Target="media/image8.png"/><Relationship Id="rId36" Type="http://schemas.openxmlformats.org/officeDocument/2006/relationships/image" Target="media/image21.png"/><Relationship Id="rId17" Type="http://schemas.openxmlformats.org/officeDocument/2006/relationships/image" Target="media/image15.png"/><Relationship Id="rId39" Type="http://schemas.openxmlformats.org/officeDocument/2006/relationships/image" Target="media/image33.png"/><Relationship Id="rId16" Type="http://schemas.openxmlformats.org/officeDocument/2006/relationships/image" Target="media/image6.png"/><Relationship Id="rId38" Type="http://schemas.openxmlformats.org/officeDocument/2006/relationships/image" Target="media/image17.png"/><Relationship Id="rId19" Type="http://schemas.openxmlformats.org/officeDocument/2006/relationships/image" Target="media/image3.png"/><Relationship Id="rId18" Type="http://schemas.openxmlformats.org/officeDocument/2006/relationships/image" Target="media/image24.png"/></Relationships>
</file>

<file path=word/_rels/footer2.xml.rels><?xml version="1.0" encoding="UTF-8" standalone="yes"?><Relationships xmlns="http://schemas.openxmlformats.org/package/2006/relationships"><Relationship Id="rId1" Type="http://schemas.openxmlformats.org/officeDocument/2006/relationships/hyperlink" Target="http://www.epati.com.tr/" TargetMode="External"/><Relationship Id="rId2" Type="http://schemas.openxmlformats.org/officeDocument/2006/relationships/hyperlink" Target="http://www.epati.com.tr/" TargetMode="External"/><Relationship Id="rId3" Type="http://schemas.openxmlformats.org/officeDocument/2006/relationships/hyperlink" Target="mailto:bilgi@epati.com.tr"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