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14EF" w14:textId="02D0F1AD" w:rsidR="007A7959" w:rsidRDefault="008E0360" w:rsidP="00A53446">
      <w:pPr>
        <w:jc w:val="center"/>
        <w:rPr>
          <w:rFonts w:eastAsia="標楷體"/>
          <w:b/>
          <w:color w:val="000000" w:themeColor="text1"/>
          <w:kern w:val="0"/>
          <w:sz w:val="52"/>
          <w:szCs w:val="52"/>
          <w:u w:val="single"/>
        </w:rPr>
      </w:pPr>
      <w:r>
        <w:rPr>
          <w:rFonts w:eastAsia="標楷體" w:hint="eastAsia"/>
          <w:b/>
          <w:color w:val="000000" w:themeColor="text1"/>
          <w:kern w:val="0"/>
          <w:sz w:val="52"/>
          <w:szCs w:val="52"/>
          <w:u w:val="single"/>
        </w:rPr>
        <w:t>A</w:t>
      </w:r>
      <w:r>
        <w:rPr>
          <w:rFonts w:eastAsia="標楷體"/>
          <w:b/>
          <w:color w:val="000000" w:themeColor="text1"/>
          <w:kern w:val="0"/>
          <w:sz w:val="52"/>
          <w:szCs w:val="52"/>
          <w:u w:val="single"/>
        </w:rPr>
        <w:t>PP</w:t>
      </w:r>
      <w:r>
        <w:rPr>
          <w:rFonts w:eastAsia="標楷體" w:hint="eastAsia"/>
          <w:b/>
          <w:color w:val="000000" w:themeColor="text1"/>
          <w:kern w:val="0"/>
          <w:sz w:val="52"/>
          <w:szCs w:val="52"/>
          <w:u w:val="single"/>
        </w:rPr>
        <w:t>開發</w:t>
      </w:r>
      <w:r w:rsidR="00C871C9">
        <w:rPr>
          <w:rFonts w:eastAsia="標楷體" w:hint="eastAsia"/>
          <w:b/>
          <w:color w:val="000000" w:themeColor="text1"/>
          <w:kern w:val="0"/>
          <w:sz w:val="52"/>
          <w:szCs w:val="52"/>
          <w:u w:val="single"/>
        </w:rPr>
        <w:t xml:space="preserve"> </w:t>
      </w:r>
      <w:r w:rsidR="00BD0852">
        <w:rPr>
          <w:rFonts w:eastAsia="標楷體" w:hint="eastAsia"/>
          <w:b/>
          <w:color w:val="000000" w:themeColor="text1"/>
          <w:kern w:val="0"/>
          <w:sz w:val="52"/>
          <w:szCs w:val="52"/>
          <w:u w:val="single"/>
        </w:rPr>
        <w:t>期末</w:t>
      </w:r>
      <w:r w:rsidR="00934085">
        <w:rPr>
          <w:rFonts w:eastAsia="標楷體"/>
          <w:b/>
          <w:color w:val="000000" w:themeColor="text1"/>
          <w:kern w:val="0"/>
          <w:sz w:val="52"/>
          <w:szCs w:val="52"/>
          <w:u w:val="single"/>
        </w:rPr>
        <w:t>報告</w:t>
      </w:r>
    </w:p>
    <w:p w14:paraId="20E5319E" w14:textId="77777777" w:rsidR="00197A14" w:rsidRPr="00A53446" w:rsidRDefault="00197A14" w:rsidP="00A53446">
      <w:pPr>
        <w:jc w:val="center"/>
      </w:pPr>
    </w:p>
    <w:p w14:paraId="087A682E" w14:textId="77777777" w:rsidR="00197A14" w:rsidRPr="00197A14" w:rsidRDefault="00197A14" w:rsidP="00197A14">
      <w:pPr>
        <w:autoSpaceDE w:val="0"/>
        <w:autoSpaceDN w:val="0"/>
        <w:adjustRightInd w:val="0"/>
        <w:jc w:val="center"/>
        <w:rPr>
          <w:rFonts w:eastAsia="標楷體"/>
          <w:color w:val="000000" w:themeColor="text1"/>
          <w:kern w:val="0"/>
          <w:sz w:val="44"/>
          <w:szCs w:val="44"/>
        </w:rPr>
      </w:pPr>
      <w:r w:rsidRPr="00197A14">
        <w:rPr>
          <w:rFonts w:eastAsia="標楷體"/>
          <w:color w:val="000000" w:themeColor="text1"/>
          <w:kern w:val="0"/>
          <w:sz w:val="44"/>
          <w:szCs w:val="44"/>
        </w:rPr>
        <w:t>海龜保育教育與海上安全通報</w:t>
      </w:r>
      <w:r w:rsidRPr="00197A14">
        <w:rPr>
          <w:rFonts w:eastAsia="標楷體"/>
          <w:color w:val="000000" w:themeColor="text1"/>
          <w:kern w:val="0"/>
          <w:sz w:val="44"/>
          <w:szCs w:val="44"/>
        </w:rPr>
        <w:t xml:space="preserve"> APP</w:t>
      </w:r>
      <w:r w:rsidRPr="00197A14">
        <w:rPr>
          <w:rFonts w:eastAsia="標楷體"/>
          <w:color w:val="000000" w:themeColor="text1"/>
          <w:kern w:val="0"/>
          <w:sz w:val="44"/>
          <w:szCs w:val="44"/>
        </w:rPr>
        <w:br/>
        <w:t xml:space="preserve"> </w:t>
      </w:r>
      <w:r w:rsidRPr="00197A14">
        <w:rPr>
          <w:rFonts w:eastAsia="標楷體"/>
          <w:color w:val="000000" w:themeColor="text1"/>
          <w:kern w:val="0"/>
          <w:sz w:val="44"/>
          <w:szCs w:val="44"/>
        </w:rPr>
        <w:t>之設計與實作</w:t>
      </w:r>
    </w:p>
    <w:p w14:paraId="74930268" w14:textId="450FC160" w:rsidR="00D9395C" w:rsidRDefault="00481C6A" w:rsidP="00D9395C">
      <w:pPr>
        <w:autoSpaceDE w:val="0"/>
        <w:autoSpaceDN w:val="0"/>
        <w:adjustRightInd w:val="0"/>
        <w:jc w:val="center"/>
        <w:rPr>
          <w:b/>
          <w:bCs/>
          <w:kern w:val="0"/>
          <w:sz w:val="44"/>
          <w:szCs w:val="44"/>
        </w:rPr>
      </w:pPr>
      <w:r>
        <w:rPr>
          <w:rFonts w:eastAsia="標楷體" w:hint="eastAsia"/>
          <w:color w:val="000000" w:themeColor="text1"/>
          <w:kern w:val="0"/>
          <w:sz w:val="44"/>
          <w:szCs w:val="44"/>
        </w:rPr>
        <w:t xml:space="preserve"> </w:t>
      </w:r>
    </w:p>
    <w:p w14:paraId="61938FCB" w14:textId="2F7347B7" w:rsidR="00BB1637" w:rsidRPr="00D9395C" w:rsidRDefault="009C28AF" w:rsidP="00D9395C">
      <w:pPr>
        <w:autoSpaceDE w:val="0"/>
        <w:autoSpaceDN w:val="0"/>
        <w:adjustRightInd w:val="0"/>
        <w:jc w:val="center"/>
        <w:rPr>
          <w:b/>
          <w:bCs/>
          <w:kern w:val="0"/>
          <w:sz w:val="44"/>
          <w:szCs w:val="44"/>
        </w:rPr>
      </w:pPr>
      <w:r>
        <w:rPr>
          <w:rFonts w:eastAsia="標楷體" w:hint="eastAsia"/>
          <w:bCs/>
          <w:color w:val="000000" w:themeColor="text1"/>
          <w:kern w:val="0"/>
          <w:sz w:val="36"/>
          <w:szCs w:val="36"/>
        </w:rPr>
        <w:t>國立</w:t>
      </w:r>
      <w:r w:rsidR="003720F0">
        <w:rPr>
          <w:rFonts w:eastAsia="標楷體" w:hint="eastAsia"/>
          <w:bCs/>
          <w:color w:val="000000" w:themeColor="text1"/>
          <w:kern w:val="0"/>
          <w:sz w:val="36"/>
          <w:szCs w:val="36"/>
        </w:rPr>
        <w:t>高雄科技大學</w:t>
      </w:r>
    </w:p>
    <w:p w14:paraId="113D793A" w14:textId="1E5FF054" w:rsidR="007A7959" w:rsidRPr="00F02B18" w:rsidRDefault="004940C9" w:rsidP="00BB1637">
      <w:pPr>
        <w:autoSpaceDE w:val="0"/>
        <w:autoSpaceDN w:val="0"/>
        <w:adjustRightInd w:val="0"/>
        <w:jc w:val="center"/>
        <w:rPr>
          <w:rFonts w:eastAsia="標楷體"/>
          <w:bCs/>
          <w:color w:val="000000" w:themeColor="text1"/>
          <w:kern w:val="0"/>
          <w:sz w:val="36"/>
          <w:szCs w:val="36"/>
        </w:rPr>
      </w:pPr>
      <w:r>
        <w:rPr>
          <w:rFonts w:eastAsia="標楷體" w:hint="eastAsia"/>
          <w:bCs/>
          <w:color w:val="000000" w:themeColor="text1"/>
          <w:kern w:val="0"/>
          <w:sz w:val="36"/>
          <w:szCs w:val="36"/>
        </w:rPr>
        <w:t>海事</w:t>
      </w:r>
      <w:r w:rsidR="00CA6DB1">
        <w:rPr>
          <w:rFonts w:eastAsia="標楷體" w:hint="eastAsia"/>
          <w:bCs/>
          <w:color w:val="000000" w:themeColor="text1"/>
          <w:kern w:val="0"/>
          <w:sz w:val="36"/>
          <w:szCs w:val="36"/>
        </w:rPr>
        <w:t>資訊</w:t>
      </w:r>
      <w:r w:rsidR="006E2B34">
        <w:rPr>
          <w:rFonts w:eastAsia="標楷體" w:hint="eastAsia"/>
          <w:bCs/>
          <w:color w:val="000000" w:themeColor="text1"/>
          <w:kern w:val="0"/>
          <w:sz w:val="36"/>
          <w:szCs w:val="36"/>
        </w:rPr>
        <w:t>科技</w:t>
      </w:r>
      <w:r w:rsidR="00734EEB" w:rsidRPr="00F02B18">
        <w:rPr>
          <w:rFonts w:eastAsia="標楷體"/>
          <w:bCs/>
          <w:color w:val="000000" w:themeColor="text1"/>
          <w:kern w:val="0"/>
          <w:sz w:val="36"/>
          <w:szCs w:val="36"/>
        </w:rPr>
        <w:t>系</w:t>
      </w:r>
    </w:p>
    <w:p w14:paraId="348E23BD" w14:textId="77777777" w:rsidR="00967F76" w:rsidRDefault="00967F76" w:rsidP="00A3053C">
      <w:pPr>
        <w:autoSpaceDE w:val="0"/>
        <w:autoSpaceDN w:val="0"/>
        <w:adjustRightInd w:val="0"/>
        <w:ind w:leftChars="1063" w:left="2551"/>
        <w:rPr>
          <w:rFonts w:eastAsia="標楷體"/>
          <w:bCs/>
          <w:color w:val="000000" w:themeColor="text1"/>
          <w:kern w:val="0"/>
          <w:sz w:val="36"/>
          <w:szCs w:val="36"/>
        </w:rPr>
      </w:pPr>
    </w:p>
    <w:p w14:paraId="7E60732B" w14:textId="0D07BF32" w:rsidR="007A7959" w:rsidRDefault="00ED405F" w:rsidP="00ED405F">
      <w:pPr>
        <w:autoSpaceDE w:val="0"/>
        <w:autoSpaceDN w:val="0"/>
        <w:adjustRightInd w:val="0"/>
        <w:ind w:leftChars="1063" w:left="2551"/>
        <w:rPr>
          <w:rFonts w:eastAsia="標楷體"/>
          <w:bCs/>
          <w:color w:val="000000" w:themeColor="text1"/>
          <w:kern w:val="0"/>
          <w:sz w:val="36"/>
          <w:szCs w:val="36"/>
        </w:rPr>
      </w:pPr>
      <w:r>
        <w:rPr>
          <w:rFonts w:eastAsia="標楷體" w:hint="eastAsia"/>
          <w:bCs/>
          <w:color w:val="000000" w:themeColor="text1"/>
          <w:kern w:val="0"/>
          <w:sz w:val="36"/>
          <w:szCs w:val="36"/>
        </w:rPr>
        <w:t xml:space="preserve">  </w:t>
      </w:r>
      <w:r w:rsidR="001B156C">
        <w:rPr>
          <w:rFonts w:eastAsia="標楷體"/>
          <w:bCs/>
          <w:color w:val="000000" w:themeColor="text1"/>
          <w:kern w:val="0"/>
          <w:sz w:val="36"/>
          <w:szCs w:val="36"/>
        </w:rPr>
        <w:t>組長</w:t>
      </w:r>
      <w:r w:rsidR="00734EEB" w:rsidRPr="00F02B18">
        <w:rPr>
          <w:rFonts w:eastAsia="標楷體"/>
          <w:bCs/>
          <w:color w:val="000000" w:themeColor="text1"/>
          <w:kern w:val="0"/>
          <w:sz w:val="36"/>
          <w:szCs w:val="36"/>
        </w:rPr>
        <w:t>：</w:t>
      </w:r>
      <w:r w:rsidR="003661B5">
        <w:rPr>
          <w:rFonts w:eastAsia="標楷體" w:hint="eastAsia"/>
          <w:bCs/>
          <w:color w:val="000000" w:themeColor="text1"/>
          <w:kern w:val="0"/>
          <w:sz w:val="36"/>
          <w:szCs w:val="36"/>
        </w:rPr>
        <w:t>陳璽安</w:t>
      </w:r>
    </w:p>
    <w:p w14:paraId="4AEB63EA" w14:textId="67DE6676" w:rsidR="001B156C" w:rsidRPr="00F02B18" w:rsidRDefault="00ED405F" w:rsidP="00ED405F">
      <w:pPr>
        <w:autoSpaceDE w:val="0"/>
        <w:autoSpaceDN w:val="0"/>
        <w:adjustRightInd w:val="0"/>
        <w:ind w:leftChars="1063" w:left="2551"/>
        <w:rPr>
          <w:rFonts w:eastAsia="標楷體"/>
          <w:bCs/>
          <w:color w:val="000000" w:themeColor="text1"/>
          <w:kern w:val="0"/>
          <w:sz w:val="36"/>
          <w:szCs w:val="36"/>
        </w:rPr>
      </w:pPr>
      <w:r>
        <w:rPr>
          <w:rFonts w:eastAsia="標楷體" w:hint="eastAsia"/>
          <w:bCs/>
          <w:color w:val="000000" w:themeColor="text1"/>
          <w:kern w:val="0"/>
          <w:sz w:val="36"/>
          <w:szCs w:val="36"/>
        </w:rPr>
        <w:t xml:space="preserve">  </w:t>
      </w:r>
      <w:r w:rsidR="001B156C">
        <w:rPr>
          <w:rFonts w:eastAsia="標楷體"/>
          <w:bCs/>
          <w:color w:val="000000" w:themeColor="text1"/>
          <w:kern w:val="0"/>
          <w:sz w:val="36"/>
          <w:szCs w:val="36"/>
        </w:rPr>
        <w:t>組員</w:t>
      </w:r>
      <w:r w:rsidR="001B156C" w:rsidRPr="00F02B18">
        <w:rPr>
          <w:rFonts w:eastAsia="標楷體"/>
          <w:bCs/>
          <w:color w:val="000000" w:themeColor="text1"/>
          <w:kern w:val="0"/>
          <w:sz w:val="36"/>
          <w:szCs w:val="36"/>
        </w:rPr>
        <w:t>：</w:t>
      </w:r>
      <w:r w:rsidR="003661B5">
        <w:rPr>
          <w:rFonts w:eastAsia="標楷體" w:hint="eastAsia"/>
          <w:bCs/>
          <w:color w:val="000000" w:themeColor="text1"/>
          <w:kern w:val="0"/>
          <w:sz w:val="36"/>
          <w:szCs w:val="36"/>
        </w:rPr>
        <w:t>簡</w:t>
      </w:r>
      <w:proofErr w:type="gramStart"/>
      <w:r w:rsidR="003661B5">
        <w:rPr>
          <w:rFonts w:eastAsia="標楷體" w:hint="eastAsia"/>
          <w:bCs/>
          <w:color w:val="000000" w:themeColor="text1"/>
          <w:kern w:val="0"/>
          <w:sz w:val="36"/>
          <w:szCs w:val="36"/>
        </w:rPr>
        <w:t>祈媗</w:t>
      </w:r>
      <w:proofErr w:type="gramEnd"/>
    </w:p>
    <w:p w14:paraId="3C9FE2CE" w14:textId="56E56938" w:rsidR="001B156C" w:rsidRPr="00F02B18" w:rsidRDefault="00ED405F" w:rsidP="00ED405F">
      <w:pPr>
        <w:autoSpaceDE w:val="0"/>
        <w:autoSpaceDN w:val="0"/>
        <w:adjustRightInd w:val="0"/>
        <w:ind w:leftChars="1063" w:left="2551"/>
        <w:rPr>
          <w:rFonts w:eastAsia="標楷體"/>
          <w:bCs/>
          <w:color w:val="000000" w:themeColor="text1"/>
          <w:kern w:val="0"/>
          <w:sz w:val="36"/>
          <w:szCs w:val="36"/>
        </w:rPr>
      </w:pPr>
      <w:r>
        <w:rPr>
          <w:rFonts w:eastAsia="標楷體" w:hint="eastAsia"/>
          <w:bCs/>
          <w:color w:val="000000" w:themeColor="text1"/>
          <w:kern w:val="0"/>
          <w:sz w:val="36"/>
          <w:szCs w:val="36"/>
        </w:rPr>
        <w:t xml:space="preserve">  </w:t>
      </w:r>
      <w:r w:rsidR="001B156C">
        <w:rPr>
          <w:rFonts w:eastAsia="標楷體"/>
          <w:bCs/>
          <w:color w:val="000000" w:themeColor="text1"/>
          <w:kern w:val="0"/>
          <w:sz w:val="36"/>
          <w:szCs w:val="36"/>
        </w:rPr>
        <w:t>組員</w:t>
      </w:r>
      <w:r w:rsidR="001B156C" w:rsidRPr="00F02B18">
        <w:rPr>
          <w:rFonts w:eastAsia="標楷體"/>
          <w:bCs/>
          <w:color w:val="000000" w:themeColor="text1"/>
          <w:kern w:val="0"/>
          <w:sz w:val="36"/>
          <w:szCs w:val="36"/>
        </w:rPr>
        <w:t>：</w:t>
      </w:r>
      <w:r w:rsidR="003661B5">
        <w:rPr>
          <w:rFonts w:eastAsia="標楷體" w:hint="eastAsia"/>
          <w:bCs/>
          <w:color w:val="000000" w:themeColor="text1"/>
          <w:kern w:val="0"/>
          <w:sz w:val="36"/>
          <w:szCs w:val="36"/>
        </w:rPr>
        <w:t>王馥柔</w:t>
      </w:r>
    </w:p>
    <w:p w14:paraId="164CD0D5" w14:textId="07AC9EDF" w:rsidR="00081740" w:rsidRPr="000C1673" w:rsidRDefault="00ED405F" w:rsidP="00ED405F">
      <w:pPr>
        <w:ind w:leftChars="1063" w:left="2551"/>
        <w:rPr>
          <w:rFonts w:eastAsia="標楷體"/>
          <w:b/>
          <w:color w:val="000000" w:themeColor="text1"/>
          <w:kern w:val="0"/>
          <w:sz w:val="36"/>
          <w:szCs w:val="36"/>
        </w:rPr>
        <w:sectPr w:rsidR="00081740" w:rsidRPr="000C1673">
          <w:footerReference w:type="default" r:id="rId8"/>
          <w:pgSz w:w="11906" w:h="16838"/>
          <w:pgMar w:top="1440" w:right="1800" w:bottom="1440" w:left="1800" w:header="851" w:footer="992" w:gutter="0"/>
          <w:cols w:space="425"/>
          <w:docGrid w:type="lines" w:linePitch="360"/>
        </w:sectPr>
      </w:pPr>
      <w:r>
        <w:rPr>
          <w:rFonts w:eastAsia="標楷體" w:hint="eastAsia"/>
          <w:bCs/>
          <w:color w:val="000000" w:themeColor="text1"/>
          <w:kern w:val="0"/>
          <w:sz w:val="36"/>
          <w:szCs w:val="36"/>
        </w:rPr>
        <w:t xml:space="preserve">  </w:t>
      </w:r>
      <w:r w:rsidR="000C1673" w:rsidRPr="00F02B18">
        <w:rPr>
          <w:rFonts w:eastAsia="標楷體"/>
          <w:bCs/>
          <w:color w:val="000000" w:themeColor="text1"/>
          <w:kern w:val="0"/>
          <w:sz w:val="36"/>
          <w:szCs w:val="36"/>
        </w:rPr>
        <w:t>指導</w:t>
      </w:r>
      <w:r w:rsidR="000C1673">
        <w:rPr>
          <w:rFonts w:eastAsia="標楷體" w:hint="eastAsia"/>
          <w:bCs/>
          <w:color w:val="000000" w:themeColor="text1"/>
          <w:kern w:val="0"/>
          <w:sz w:val="36"/>
          <w:szCs w:val="36"/>
        </w:rPr>
        <w:t>老師</w:t>
      </w:r>
      <w:r w:rsidR="000C1673" w:rsidRPr="00F02B18">
        <w:rPr>
          <w:rFonts w:eastAsia="標楷體"/>
          <w:bCs/>
          <w:color w:val="000000" w:themeColor="text1"/>
          <w:kern w:val="0"/>
          <w:sz w:val="36"/>
          <w:szCs w:val="36"/>
        </w:rPr>
        <w:t>：</w:t>
      </w:r>
      <w:r w:rsidR="003661B5">
        <w:rPr>
          <w:rFonts w:eastAsia="標楷體" w:hint="eastAsia"/>
          <w:bCs/>
          <w:color w:val="000000" w:themeColor="text1"/>
          <w:kern w:val="0"/>
          <w:sz w:val="36"/>
          <w:szCs w:val="36"/>
        </w:rPr>
        <w:t>張珀銀</w:t>
      </w:r>
      <w:r w:rsidR="000C1673">
        <w:rPr>
          <w:rFonts w:eastAsia="標楷體"/>
          <w:bCs/>
          <w:color w:val="000000" w:themeColor="text1"/>
          <w:kern w:val="0"/>
          <w:sz w:val="36"/>
          <w:szCs w:val="36"/>
        </w:rPr>
        <w:t xml:space="preserve"> </w:t>
      </w:r>
      <w:r w:rsidR="000C1673">
        <w:rPr>
          <w:rFonts w:eastAsia="標楷體" w:hint="eastAsia"/>
          <w:bCs/>
          <w:color w:val="000000" w:themeColor="text1"/>
          <w:kern w:val="0"/>
          <w:sz w:val="36"/>
          <w:szCs w:val="36"/>
        </w:rPr>
        <w:t>老師</w:t>
      </w:r>
    </w:p>
    <w:p w14:paraId="5A5B80AE" w14:textId="0E079540" w:rsidR="007A7959" w:rsidRPr="00C41001" w:rsidRDefault="007A7959" w:rsidP="00C41001">
      <w:pPr>
        <w:pStyle w:val="af0"/>
        <w:numPr>
          <w:ilvl w:val="0"/>
          <w:numId w:val="50"/>
        </w:numPr>
        <w:autoSpaceDE w:val="0"/>
        <w:autoSpaceDN w:val="0"/>
        <w:adjustRightInd w:val="0"/>
        <w:spacing w:line="720" w:lineRule="auto"/>
        <w:ind w:leftChars="0"/>
        <w:rPr>
          <w:rFonts w:eastAsia="標楷體"/>
          <w:b/>
          <w:color w:val="000000" w:themeColor="text1"/>
          <w:kern w:val="0"/>
          <w:sz w:val="36"/>
          <w:szCs w:val="36"/>
        </w:rPr>
      </w:pPr>
      <w:r w:rsidRPr="00C41001">
        <w:rPr>
          <w:rFonts w:eastAsia="標楷體"/>
          <w:b/>
          <w:color w:val="000000" w:themeColor="text1"/>
          <w:kern w:val="0"/>
          <w:sz w:val="36"/>
          <w:szCs w:val="36"/>
        </w:rPr>
        <w:lastRenderedPageBreak/>
        <w:t>摘要</w:t>
      </w:r>
    </w:p>
    <w:p w14:paraId="704FAA4E" w14:textId="77777777" w:rsidR="00C41001" w:rsidRPr="00C41001" w:rsidRDefault="00C41001" w:rsidP="00C41001">
      <w:pPr>
        <w:autoSpaceDE w:val="0"/>
        <w:autoSpaceDN w:val="0"/>
        <w:adjustRightInd w:val="0"/>
        <w:rPr>
          <w:rFonts w:eastAsia="標楷體"/>
          <w:bCs/>
          <w:color w:val="000000" w:themeColor="text1"/>
          <w:kern w:val="0"/>
        </w:rPr>
      </w:pPr>
      <w:r w:rsidRPr="00C41001">
        <w:rPr>
          <w:rFonts w:eastAsia="標楷體" w:hint="eastAsia"/>
          <w:bCs/>
          <w:color w:val="000000" w:themeColor="text1"/>
          <w:kern w:val="0"/>
        </w:rPr>
        <w:t>隨著海洋保育意識逐漸提升，海龜作為重要的海洋保育物種，其生態知識與相關法規宣導日益受到重視。然而，目前民眾對海龜品種辨識、保育法規及海上安全知識的了解仍相對不足，且相關資訊多分散於不同網站與資料來源，缺乏整合性的學習平台。因此，本研究以</w:t>
      </w:r>
      <w:r w:rsidRPr="00C41001">
        <w:rPr>
          <w:rFonts w:eastAsia="標楷體" w:hint="eastAsia"/>
          <w:bCs/>
          <w:color w:val="000000" w:themeColor="text1"/>
          <w:kern w:val="0"/>
        </w:rPr>
        <w:t xml:space="preserve"> Android </w:t>
      </w:r>
      <w:r w:rsidRPr="00C41001">
        <w:rPr>
          <w:rFonts w:eastAsia="標楷體" w:hint="eastAsia"/>
          <w:bCs/>
          <w:color w:val="000000" w:themeColor="text1"/>
          <w:kern w:val="0"/>
        </w:rPr>
        <w:t>平台為基礎，開發一套「海龜保育教育與海上安全通報</w:t>
      </w:r>
      <w:r w:rsidRPr="00C41001">
        <w:rPr>
          <w:rFonts w:eastAsia="標楷體" w:hint="eastAsia"/>
          <w:bCs/>
          <w:color w:val="000000" w:themeColor="text1"/>
          <w:kern w:val="0"/>
        </w:rPr>
        <w:t xml:space="preserve"> APP</w:t>
      </w:r>
      <w:r w:rsidRPr="00C41001">
        <w:rPr>
          <w:rFonts w:eastAsia="標楷體" w:hint="eastAsia"/>
          <w:bCs/>
          <w:color w:val="000000" w:themeColor="text1"/>
          <w:kern w:val="0"/>
        </w:rPr>
        <w:t>」。</w:t>
      </w:r>
    </w:p>
    <w:p w14:paraId="3B456E45" w14:textId="77777777" w:rsidR="00C41001" w:rsidRPr="00C41001" w:rsidRDefault="00C41001" w:rsidP="00C41001">
      <w:pPr>
        <w:autoSpaceDE w:val="0"/>
        <w:autoSpaceDN w:val="0"/>
        <w:adjustRightInd w:val="0"/>
        <w:rPr>
          <w:rFonts w:eastAsia="標楷體"/>
          <w:bCs/>
          <w:color w:val="000000" w:themeColor="text1"/>
          <w:kern w:val="0"/>
        </w:rPr>
      </w:pPr>
    </w:p>
    <w:p w14:paraId="71A41153" w14:textId="77777777" w:rsidR="00C41001" w:rsidRPr="00C41001" w:rsidRDefault="00C41001" w:rsidP="00C41001">
      <w:pPr>
        <w:autoSpaceDE w:val="0"/>
        <w:autoSpaceDN w:val="0"/>
        <w:adjustRightInd w:val="0"/>
        <w:rPr>
          <w:rFonts w:eastAsia="標楷體"/>
          <w:bCs/>
          <w:color w:val="000000" w:themeColor="text1"/>
          <w:kern w:val="0"/>
        </w:rPr>
      </w:pPr>
      <w:r w:rsidRPr="00C41001">
        <w:rPr>
          <w:rFonts w:eastAsia="標楷體" w:hint="eastAsia"/>
          <w:bCs/>
          <w:color w:val="000000" w:themeColor="text1"/>
          <w:kern w:val="0"/>
        </w:rPr>
        <w:t>本系統以</w:t>
      </w:r>
      <w:r w:rsidRPr="00C41001">
        <w:rPr>
          <w:rFonts w:eastAsia="標楷體" w:hint="eastAsia"/>
          <w:bCs/>
          <w:color w:val="000000" w:themeColor="text1"/>
          <w:kern w:val="0"/>
        </w:rPr>
        <w:t xml:space="preserve"> </w:t>
      </w:r>
      <w:proofErr w:type="spellStart"/>
      <w:r w:rsidRPr="00C41001">
        <w:rPr>
          <w:rFonts w:eastAsia="標楷體" w:hint="eastAsia"/>
          <w:bCs/>
          <w:color w:val="000000" w:themeColor="text1"/>
          <w:kern w:val="0"/>
        </w:rPr>
        <w:t>MainActivity</w:t>
      </w:r>
      <w:proofErr w:type="spellEnd"/>
      <w:r w:rsidRPr="00C41001">
        <w:rPr>
          <w:rFonts w:eastAsia="標楷體" w:hint="eastAsia"/>
          <w:bCs/>
          <w:color w:val="000000" w:themeColor="text1"/>
          <w:kern w:val="0"/>
        </w:rPr>
        <w:t xml:space="preserve"> </w:t>
      </w:r>
      <w:r w:rsidRPr="00C41001">
        <w:rPr>
          <w:rFonts w:eastAsia="標楷體" w:hint="eastAsia"/>
          <w:bCs/>
          <w:color w:val="000000" w:themeColor="text1"/>
          <w:kern w:val="0"/>
        </w:rPr>
        <w:t>作為首頁，整合五大核心功能模組，包括</w:t>
      </w:r>
      <w:proofErr w:type="gramStart"/>
      <w:r w:rsidRPr="00C41001">
        <w:rPr>
          <w:rFonts w:eastAsia="標楷體" w:hint="eastAsia"/>
          <w:bCs/>
          <w:color w:val="000000" w:themeColor="text1"/>
          <w:kern w:val="0"/>
        </w:rPr>
        <w:t>全台賞龜</w:t>
      </w:r>
      <w:proofErr w:type="gramEnd"/>
      <w:r w:rsidRPr="00C41001">
        <w:rPr>
          <w:rFonts w:eastAsia="標楷體" w:hint="eastAsia"/>
          <w:bCs/>
          <w:color w:val="000000" w:themeColor="text1"/>
          <w:kern w:val="0"/>
        </w:rPr>
        <w:t>地圖、海龜品種大點名、保育法律與檢舉指南、海龜守護者挑戰賽，以及海上求生與救難資訊。系統透過</w:t>
      </w:r>
      <w:r w:rsidRPr="00C41001">
        <w:rPr>
          <w:rFonts w:eastAsia="標楷體" w:hint="eastAsia"/>
          <w:bCs/>
          <w:color w:val="000000" w:themeColor="text1"/>
          <w:kern w:val="0"/>
        </w:rPr>
        <w:t xml:space="preserve"> Google Maps API </w:t>
      </w:r>
      <w:r w:rsidRPr="00C41001">
        <w:rPr>
          <w:rFonts w:eastAsia="標楷體" w:hint="eastAsia"/>
          <w:bCs/>
          <w:color w:val="000000" w:themeColor="text1"/>
          <w:kern w:val="0"/>
        </w:rPr>
        <w:t>顯示預設賞龜熱點座標，</w:t>
      </w:r>
      <w:proofErr w:type="gramStart"/>
      <w:r w:rsidRPr="00C41001">
        <w:rPr>
          <w:rFonts w:eastAsia="標楷體" w:hint="eastAsia"/>
          <w:bCs/>
          <w:color w:val="000000" w:themeColor="text1"/>
          <w:kern w:val="0"/>
        </w:rPr>
        <w:t>並串接</w:t>
      </w:r>
      <w:proofErr w:type="gramEnd"/>
      <w:r w:rsidRPr="00C41001">
        <w:rPr>
          <w:rFonts w:eastAsia="標楷體" w:hint="eastAsia"/>
          <w:bCs/>
          <w:color w:val="000000" w:themeColor="text1"/>
          <w:kern w:val="0"/>
        </w:rPr>
        <w:t xml:space="preserve"> GBIF</w:t>
      </w:r>
      <w:r w:rsidRPr="00C41001">
        <w:rPr>
          <w:rFonts w:eastAsia="標楷體" w:hint="eastAsia"/>
          <w:bCs/>
          <w:color w:val="000000" w:themeColor="text1"/>
          <w:kern w:val="0"/>
        </w:rPr>
        <w:t>（</w:t>
      </w:r>
      <w:r w:rsidRPr="00C41001">
        <w:rPr>
          <w:rFonts w:eastAsia="標楷體" w:hint="eastAsia"/>
          <w:bCs/>
          <w:color w:val="000000" w:themeColor="text1"/>
          <w:kern w:val="0"/>
        </w:rPr>
        <w:t>Global Biodiversity Information Facility</w:t>
      </w:r>
      <w:r w:rsidRPr="00C41001">
        <w:rPr>
          <w:rFonts w:eastAsia="標楷體" w:hint="eastAsia"/>
          <w:bCs/>
          <w:color w:val="000000" w:themeColor="text1"/>
          <w:kern w:val="0"/>
        </w:rPr>
        <w:t>）開放資料</w:t>
      </w:r>
      <w:r w:rsidRPr="00C41001">
        <w:rPr>
          <w:rFonts w:eastAsia="標楷體" w:hint="eastAsia"/>
          <w:bCs/>
          <w:color w:val="000000" w:themeColor="text1"/>
          <w:kern w:val="0"/>
        </w:rPr>
        <w:t xml:space="preserve"> API</w:t>
      </w:r>
      <w:r w:rsidRPr="00C41001">
        <w:rPr>
          <w:rFonts w:eastAsia="標楷體" w:hint="eastAsia"/>
          <w:bCs/>
          <w:color w:val="000000" w:themeColor="text1"/>
          <w:kern w:val="0"/>
        </w:rPr>
        <w:t>，提供海龜觀測紀錄與品種資訊。</w:t>
      </w:r>
      <w:proofErr w:type="gramStart"/>
      <w:r w:rsidRPr="00C41001">
        <w:rPr>
          <w:rFonts w:eastAsia="標楷體" w:hint="eastAsia"/>
          <w:bCs/>
          <w:color w:val="000000" w:themeColor="text1"/>
          <w:kern w:val="0"/>
        </w:rPr>
        <w:t>此外，</w:t>
      </w:r>
      <w:proofErr w:type="gramEnd"/>
      <w:r w:rsidRPr="00C41001">
        <w:rPr>
          <w:rFonts w:eastAsia="標楷體" w:hint="eastAsia"/>
          <w:bCs/>
          <w:color w:val="000000" w:themeColor="text1"/>
          <w:kern w:val="0"/>
        </w:rPr>
        <w:t>系統亦結合互動式問答機制與海上安全資訊，提升使用者的學習參與度與海洋安全意識。</w:t>
      </w:r>
    </w:p>
    <w:p w14:paraId="3E398933" w14:textId="77777777" w:rsidR="00C41001" w:rsidRPr="00C41001" w:rsidRDefault="00C41001" w:rsidP="00C41001">
      <w:pPr>
        <w:autoSpaceDE w:val="0"/>
        <w:autoSpaceDN w:val="0"/>
        <w:adjustRightInd w:val="0"/>
        <w:rPr>
          <w:rFonts w:eastAsia="標楷體"/>
          <w:bCs/>
          <w:color w:val="000000" w:themeColor="text1"/>
          <w:kern w:val="0"/>
        </w:rPr>
      </w:pPr>
    </w:p>
    <w:p w14:paraId="082AC37B" w14:textId="0A53937D" w:rsidR="00C41001" w:rsidRPr="00C41001" w:rsidRDefault="00C41001" w:rsidP="00C41001">
      <w:pPr>
        <w:autoSpaceDE w:val="0"/>
        <w:autoSpaceDN w:val="0"/>
        <w:adjustRightInd w:val="0"/>
        <w:rPr>
          <w:rFonts w:eastAsia="標楷體"/>
          <w:bCs/>
          <w:color w:val="000000" w:themeColor="text1"/>
          <w:kern w:val="0"/>
        </w:rPr>
      </w:pPr>
      <w:r w:rsidRPr="00C41001">
        <w:rPr>
          <w:rFonts w:eastAsia="標楷體" w:hint="eastAsia"/>
          <w:bCs/>
          <w:color w:val="000000" w:themeColor="text1"/>
          <w:kern w:val="0"/>
        </w:rPr>
        <w:t>本研究期望透過行動應用程式整合海龜生態知識、保育法規及海上安全資訊，建立兼具教育性與實用性的海洋保育學習平台，進而提升民眾對海龜保育及海洋安全議題之認知與重視。</w:t>
      </w:r>
    </w:p>
    <w:p w14:paraId="00EFE3EC" w14:textId="6B99F39D" w:rsidR="00C41001" w:rsidRPr="00C41001" w:rsidRDefault="00C41001" w:rsidP="00C41001">
      <w:pPr>
        <w:autoSpaceDE w:val="0"/>
        <w:autoSpaceDN w:val="0"/>
        <w:adjustRightInd w:val="0"/>
        <w:rPr>
          <w:rFonts w:eastAsia="標楷體"/>
          <w:b/>
          <w:color w:val="000000" w:themeColor="text1"/>
          <w:kern w:val="0"/>
        </w:rPr>
      </w:pPr>
      <w:r w:rsidRPr="00C41001">
        <w:rPr>
          <w:rFonts w:eastAsia="標楷體" w:hint="eastAsia"/>
          <w:b/>
          <w:color w:val="000000" w:themeColor="text1"/>
          <w:kern w:val="0"/>
        </w:rPr>
        <w:t>關鍵字：海龜保育教育、</w:t>
      </w:r>
      <w:r w:rsidRPr="00C41001">
        <w:rPr>
          <w:rFonts w:eastAsia="標楷體" w:hint="eastAsia"/>
          <w:b/>
          <w:color w:val="000000" w:themeColor="text1"/>
          <w:kern w:val="0"/>
        </w:rPr>
        <w:t xml:space="preserve">Android </w:t>
      </w:r>
      <w:r w:rsidRPr="00C41001">
        <w:rPr>
          <w:rFonts w:eastAsia="標楷體" w:hint="eastAsia"/>
          <w:b/>
          <w:color w:val="000000" w:themeColor="text1"/>
          <w:kern w:val="0"/>
        </w:rPr>
        <w:t>應用程式、</w:t>
      </w:r>
      <w:r w:rsidRPr="00C41001">
        <w:rPr>
          <w:rFonts w:eastAsia="標楷體" w:hint="eastAsia"/>
          <w:b/>
          <w:color w:val="000000" w:themeColor="text1"/>
          <w:kern w:val="0"/>
        </w:rPr>
        <w:t>Google Maps API</w:t>
      </w:r>
      <w:r w:rsidRPr="00C41001">
        <w:rPr>
          <w:rFonts w:eastAsia="標楷體" w:hint="eastAsia"/>
          <w:b/>
          <w:color w:val="000000" w:themeColor="text1"/>
          <w:kern w:val="0"/>
        </w:rPr>
        <w:t>、</w:t>
      </w:r>
      <w:r w:rsidRPr="00C41001">
        <w:rPr>
          <w:rFonts w:eastAsia="標楷體" w:hint="eastAsia"/>
          <w:b/>
          <w:color w:val="000000" w:themeColor="text1"/>
          <w:kern w:val="0"/>
        </w:rPr>
        <w:t xml:space="preserve">GBIF </w:t>
      </w:r>
      <w:r w:rsidRPr="00C41001">
        <w:rPr>
          <w:rFonts w:eastAsia="標楷體" w:hint="eastAsia"/>
          <w:b/>
          <w:color w:val="000000" w:themeColor="text1"/>
          <w:kern w:val="0"/>
        </w:rPr>
        <w:t>開放資料、海上安全通報</w:t>
      </w:r>
    </w:p>
    <w:p w14:paraId="40170D9E" w14:textId="5C9D58FD" w:rsidR="007A7959" w:rsidRPr="00E0191E" w:rsidRDefault="00697A7D" w:rsidP="009E33C1">
      <w:pPr>
        <w:autoSpaceDE w:val="0"/>
        <w:autoSpaceDN w:val="0"/>
        <w:adjustRightInd w:val="0"/>
        <w:spacing w:line="720" w:lineRule="auto"/>
        <w:rPr>
          <w:rFonts w:eastAsia="標楷體"/>
          <w:b/>
          <w:color w:val="000000" w:themeColor="text1"/>
          <w:kern w:val="0"/>
          <w:sz w:val="36"/>
          <w:szCs w:val="36"/>
        </w:rPr>
      </w:pPr>
      <w:r>
        <w:rPr>
          <w:rFonts w:eastAsia="標楷體"/>
          <w:b/>
          <w:color w:val="000000" w:themeColor="text1"/>
          <w:kern w:val="0"/>
          <w:sz w:val="36"/>
          <w:szCs w:val="36"/>
        </w:rPr>
        <w:t>(</w:t>
      </w:r>
      <w:r w:rsidR="007A7959" w:rsidRPr="00E0191E">
        <w:rPr>
          <w:rFonts w:eastAsia="標楷體"/>
          <w:b/>
          <w:color w:val="000000" w:themeColor="text1"/>
          <w:kern w:val="0"/>
          <w:sz w:val="36"/>
          <w:szCs w:val="36"/>
        </w:rPr>
        <w:t>二</w:t>
      </w:r>
      <w:r>
        <w:rPr>
          <w:rFonts w:eastAsia="標楷體"/>
          <w:b/>
          <w:color w:val="000000" w:themeColor="text1"/>
          <w:kern w:val="0"/>
          <w:sz w:val="36"/>
          <w:szCs w:val="36"/>
        </w:rPr>
        <w:t>)</w:t>
      </w:r>
      <w:r w:rsidR="007A7959" w:rsidRPr="00E0191E">
        <w:rPr>
          <w:rFonts w:eastAsia="標楷體"/>
          <w:b/>
          <w:color w:val="000000" w:themeColor="text1"/>
          <w:kern w:val="0"/>
          <w:sz w:val="36"/>
          <w:szCs w:val="36"/>
        </w:rPr>
        <w:t>研究動機與研究問題</w:t>
      </w:r>
    </w:p>
    <w:p w14:paraId="3CDD25D0" w14:textId="7DB72A7E" w:rsidR="00673C5B" w:rsidRDefault="007A7959" w:rsidP="00673C5B">
      <w:pPr>
        <w:rPr>
          <w:rFonts w:eastAsia="標楷體"/>
          <w:b/>
          <w:color w:val="000000" w:themeColor="text1"/>
          <w:kern w:val="0"/>
          <w:sz w:val="32"/>
          <w:szCs w:val="32"/>
        </w:rPr>
      </w:pPr>
      <w:r w:rsidRPr="00E0191E">
        <w:rPr>
          <w:rFonts w:eastAsia="標楷體"/>
          <w:b/>
          <w:color w:val="000000" w:themeColor="text1"/>
          <w:kern w:val="0"/>
          <w:sz w:val="32"/>
          <w:szCs w:val="32"/>
        </w:rPr>
        <w:t>研究動機</w:t>
      </w:r>
    </w:p>
    <w:p w14:paraId="66AC7548" w14:textId="77777777" w:rsidR="00E9794E" w:rsidRDefault="00E9794E" w:rsidP="00E9794E">
      <w:pPr>
        <w:jc w:val="both"/>
        <w:rPr>
          <w:rFonts w:ascii="標楷體" w:eastAsia="標楷體" w:hAnsi="標楷體"/>
          <w:bCs/>
          <w:color w:val="000000" w:themeColor="text1"/>
          <w:kern w:val="0"/>
        </w:rPr>
      </w:pPr>
      <w:r w:rsidRPr="00E9794E">
        <w:rPr>
          <w:rFonts w:ascii="標楷體" w:eastAsia="標楷體" w:hAnsi="標楷體"/>
          <w:bCs/>
          <w:color w:val="000000" w:themeColor="text1"/>
          <w:kern w:val="0"/>
        </w:rPr>
        <w:t>台灣四面環海，擁有得天獨厚的海洋資源與豐富的生物多樣性，其中一級保育類動物綠蠵龜（</w:t>
      </w:r>
      <w:r w:rsidRPr="00E9794E">
        <w:rPr>
          <w:rFonts w:ascii="標楷體" w:eastAsia="標楷體" w:hAnsi="標楷體"/>
          <w:bCs/>
          <w:i/>
          <w:iCs/>
          <w:color w:val="000000" w:themeColor="text1"/>
          <w:kern w:val="0"/>
        </w:rPr>
        <w:t>Chelonia mydas</w:t>
      </w:r>
      <w:r w:rsidRPr="00E9794E">
        <w:rPr>
          <w:rFonts w:ascii="標楷體" w:eastAsia="標楷體" w:hAnsi="標楷體"/>
          <w:bCs/>
          <w:color w:val="000000" w:themeColor="text1"/>
          <w:kern w:val="0"/>
        </w:rPr>
        <w:t>）更是我國親水生態觀光（如小琉球、澎湖、綠島）最具代表性的指標物種。近年來，隨著聯合國積極推動永續發展目標（SDGs）中的「目標 14：保育及永續利用海洋生態系」，公眾「通識教育的深度」與「海洋安全的防護網」已成為推動全民參與永續保育的雙核心關鍵。隨著行動通訊技術、行動定位服務（GPS）以及雲端開放大數據的蓬勃發展，智慧型手機已成為推動公民科學與即時環境教育最具實效性的數位載體。然而，當前在生態保育宣導與第一線實務應用上，仍存在三大核心技術與</w:t>
      </w:r>
      <w:proofErr w:type="gramStart"/>
      <w:r w:rsidRPr="00E9794E">
        <w:rPr>
          <w:rFonts w:ascii="標楷體" w:eastAsia="標楷體" w:hAnsi="標楷體"/>
          <w:bCs/>
          <w:color w:val="000000" w:themeColor="text1"/>
          <w:kern w:val="0"/>
        </w:rPr>
        <w:t>認知盲區</w:t>
      </w:r>
      <w:proofErr w:type="gramEnd"/>
      <w:r w:rsidRPr="00E9794E">
        <w:rPr>
          <w:rFonts w:ascii="標楷體" w:eastAsia="標楷體" w:hAnsi="標楷體"/>
          <w:bCs/>
          <w:color w:val="000000" w:themeColor="text1"/>
          <w:kern w:val="0"/>
        </w:rPr>
        <w:t>之痛點：</w:t>
      </w:r>
    </w:p>
    <w:p w14:paraId="7FBABA84" w14:textId="77777777" w:rsidR="00E9794E" w:rsidRPr="00E9794E" w:rsidRDefault="00E9794E" w:rsidP="00E9794E">
      <w:pPr>
        <w:jc w:val="both"/>
        <w:rPr>
          <w:rFonts w:ascii="標楷體" w:eastAsia="標楷體" w:hAnsi="標楷體"/>
          <w:bCs/>
          <w:color w:val="000000" w:themeColor="text1"/>
          <w:kern w:val="0"/>
        </w:rPr>
      </w:pPr>
    </w:p>
    <w:p w14:paraId="011C3675" w14:textId="77777777" w:rsidR="00E9794E" w:rsidRDefault="00E9794E" w:rsidP="00E9794E">
      <w:pPr>
        <w:jc w:val="both"/>
        <w:rPr>
          <w:rFonts w:ascii="標楷體" w:eastAsia="標楷體" w:hAnsi="標楷體"/>
          <w:bCs/>
          <w:color w:val="000000" w:themeColor="text1"/>
          <w:kern w:val="0"/>
        </w:rPr>
      </w:pPr>
      <w:r w:rsidRPr="00E9794E">
        <w:rPr>
          <w:rFonts w:ascii="標楷體" w:eastAsia="標楷體" w:hAnsi="標楷體"/>
          <w:bCs/>
          <w:color w:val="000000" w:themeColor="text1"/>
          <w:kern w:val="0"/>
        </w:rPr>
        <w:t>第一，在</w:t>
      </w:r>
      <w:r w:rsidRPr="00E9794E">
        <w:rPr>
          <w:rFonts w:ascii="標楷體" w:eastAsia="標楷體" w:hAnsi="標楷體"/>
          <w:b/>
          <w:bCs/>
          <w:color w:val="000000" w:themeColor="text1"/>
          <w:kern w:val="0"/>
        </w:rPr>
        <w:t>生態教育層面</w:t>
      </w:r>
      <w:r w:rsidRPr="00E9794E">
        <w:rPr>
          <w:rFonts w:ascii="標楷體" w:eastAsia="標楷體" w:hAnsi="標楷體"/>
          <w:bCs/>
          <w:color w:val="000000" w:themeColor="text1"/>
          <w:kern w:val="0"/>
        </w:rPr>
        <w:t>面臨「資訊</w:t>
      </w:r>
      <w:proofErr w:type="gramStart"/>
      <w:r w:rsidRPr="00E9794E">
        <w:rPr>
          <w:rFonts w:ascii="標楷體" w:eastAsia="標楷體" w:hAnsi="標楷體"/>
          <w:bCs/>
          <w:color w:val="000000" w:themeColor="text1"/>
          <w:kern w:val="0"/>
        </w:rPr>
        <w:t>學術化滯</w:t>
      </w:r>
      <w:proofErr w:type="gramEnd"/>
      <w:r w:rsidRPr="00E9794E">
        <w:rPr>
          <w:rFonts w:ascii="標楷體" w:eastAsia="標楷體" w:hAnsi="標楷體"/>
          <w:bCs/>
          <w:color w:val="000000" w:themeColor="text1"/>
          <w:kern w:val="0"/>
        </w:rPr>
        <w:t>後」的缺口。諸如全球生物多樣性資訊機構（GBIF）等雲端開放平台雖累積了百萬級的真實野生海龜觀測大數據，卻長期流於學術研究與地理資訊系統（GIS）的靜態分析，普遍被鎖在「科學象牙塔」中。反觀現有針對社會大眾的保育宣導，仍高度依賴靜態網頁、定點看板或紙本印刷文宣，缺乏即時數據支撐與雙向主動式互動，導致大眾對綠蠵龜習性與物種辨識存在嚴重的認知斷層。如何運用行動開發技術建立一條即時資料處理管線（Data Pipeline），將雲端巨量科學數據轉化為大眾手機端直觀的動態導</w:t>
      </w:r>
      <w:proofErr w:type="gramStart"/>
      <w:r w:rsidRPr="00E9794E">
        <w:rPr>
          <w:rFonts w:ascii="標楷體" w:eastAsia="標楷體" w:hAnsi="標楷體"/>
          <w:bCs/>
          <w:color w:val="000000" w:themeColor="text1"/>
          <w:kern w:val="0"/>
        </w:rPr>
        <w:t>覽</w:t>
      </w:r>
      <w:proofErr w:type="gramEnd"/>
      <w:r w:rsidRPr="00E9794E">
        <w:rPr>
          <w:rFonts w:ascii="標楷體" w:eastAsia="標楷體" w:hAnsi="標楷體"/>
          <w:bCs/>
          <w:color w:val="000000" w:themeColor="text1"/>
          <w:kern w:val="0"/>
        </w:rPr>
        <w:t>介面，打破傳統被動式教育的枯燥感，是本研究的第一大核心動機。</w:t>
      </w:r>
    </w:p>
    <w:p w14:paraId="3D323285" w14:textId="77777777" w:rsidR="00E9794E" w:rsidRPr="00E9794E" w:rsidRDefault="00E9794E" w:rsidP="00E9794E">
      <w:pPr>
        <w:jc w:val="both"/>
        <w:rPr>
          <w:rFonts w:ascii="標楷體" w:eastAsia="標楷體" w:hAnsi="標楷體"/>
          <w:bCs/>
          <w:color w:val="000000" w:themeColor="text1"/>
          <w:kern w:val="0"/>
        </w:rPr>
      </w:pPr>
    </w:p>
    <w:p w14:paraId="3261DE2D" w14:textId="77777777" w:rsidR="00E9794E" w:rsidRDefault="00E9794E" w:rsidP="00E9794E">
      <w:pPr>
        <w:jc w:val="both"/>
        <w:rPr>
          <w:rFonts w:ascii="標楷體" w:eastAsia="標楷體" w:hAnsi="標楷體"/>
          <w:bCs/>
          <w:color w:val="000000" w:themeColor="text1"/>
          <w:kern w:val="0"/>
        </w:rPr>
      </w:pPr>
      <w:r w:rsidRPr="00E9794E">
        <w:rPr>
          <w:rFonts w:ascii="標楷體" w:eastAsia="標楷體" w:hAnsi="標楷體"/>
          <w:bCs/>
          <w:color w:val="000000" w:themeColor="text1"/>
          <w:kern w:val="0"/>
        </w:rPr>
        <w:t>第二，在</w:t>
      </w:r>
      <w:r w:rsidRPr="00E9794E">
        <w:rPr>
          <w:rFonts w:ascii="標楷體" w:eastAsia="標楷體" w:hAnsi="標楷體"/>
          <w:b/>
          <w:bCs/>
          <w:color w:val="000000" w:themeColor="text1"/>
          <w:kern w:val="0"/>
        </w:rPr>
        <w:t>法律規範與</w:t>
      </w:r>
      <w:proofErr w:type="gramStart"/>
      <w:r w:rsidRPr="00E9794E">
        <w:rPr>
          <w:rFonts w:ascii="標楷體" w:eastAsia="標楷體" w:hAnsi="標楷體"/>
          <w:b/>
          <w:bCs/>
          <w:color w:val="000000" w:themeColor="text1"/>
          <w:kern w:val="0"/>
        </w:rPr>
        <w:t>環境防傷宣導</w:t>
      </w:r>
      <w:proofErr w:type="gramEnd"/>
      <w:r w:rsidRPr="00E9794E">
        <w:rPr>
          <w:rFonts w:ascii="標楷體" w:eastAsia="標楷體" w:hAnsi="標楷體"/>
          <w:b/>
          <w:bCs/>
          <w:color w:val="000000" w:themeColor="text1"/>
          <w:kern w:val="0"/>
        </w:rPr>
        <w:t>層面</w:t>
      </w:r>
      <w:r w:rsidRPr="00E9794E">
        <w:rPr>
          <w:rFonts w:ascii="標楷體" w:eastAsia="標楷體" w:hAnsi="標楷體"/>
          <w:bCs/>
          <w:color w:val="000000" w:themeColor="text1"/>
          <w:kern w:val="0"/>
        </w:rPr>
        <w:t>存在嚴重的「</w:t>
      </w:r>
      <w:proofErr w:type="gramStart"/>
      <w:r w:rsidRPr="00E9794E">
        <w:rPr>
          <w:rFonts w:ascii="標楷體" w:eastAsia="標楷體" w:hAnsi="標楷體"/>
          <w:bCs/>
          <w:color w:val="000000" w:themeColor="text1"/>
          <w:kern w:val="0"/>
        </w:rPr>
        <w:t>宣導盲區</w:t>
      </w:r>
      <w:proofErr w:type="gramEnd"/>
      <w:r w:rsidRPr="00E9794E">
        <w:rPr>
          <w:rFonts w:ascii="標楷體" w:eastAsia="標楷體" w:hAnsi="標楷體"/>
          <w:bCs/>
          <w:color w:val="000000" w:themeColor="text1"/>
          <w:kern w:val="0"/>
        </w:rPr>
        <w:t>」。隨著離島賞龜熱點之親水觀光極度興盛，許多遊客因不熟悉法規界線而任意騷擾、觸摸保育類野生海龜，頻頻觸犯《野生動物保育法》並面臨鉅額罰鍰與刑責。同時，沿岸海域極具致命性的「</w:t>
      </w:r>
      <w:proofErr w:type="gramStart"/>
      <w:r w:rsidRPr="00E9794E">
        <w:rPr>
          <w:rFonts w:ascii="標楷體" w:eastAsia="標楷體" w:hAnsi="標楷體"/>
          <w:bCs/>
          <w:color w:val="000000" w:themeColor="text1"/>
          <w:kern w:val="0"/>
        </w:rPr>
        <w:t>離岸流</w:t>
      </w:r>
      <w:proofErr w:type="gramEnd"/>
      <w:r w:rsidRPr="00E9794E">
        <w:rPr>
          <w:rFonts w:ascii="標楷體" w:eastAsia="標楷體" w:hAnsi="標楷體"/>
          <w:bCs/>
          <w:color w:val="000000" w:themeColor="text1"/>
          <w:kern w:val="0"/>
        </w:rPr>
        <w:t>（Rip Currents）」風險常引發溺水意外，嚴重威脅遊客生命安全。然而，現有的安全與法規宣導普遍流於生硬的條文宣讀或死板的警告標示，缺乏結構化、易於行動端快速檢視與辨識的數位知識庫載體。如何將抽象的執法標準與複雜的離岸流流</w:t>
      </w:r>
      <w:proofErr w:type="gramStart"/>
      <w:r w:rsidRPr="00E9794E">
        <w:rPr>
          <w:rFonts w:ascii="標楷體" w:eastAsia="標楷體" w:hAnsi="標楷體"/>
          <w:bCs/>
          <w:color w:val="000000" w:themeColor="text1"/>
          <w:kern w:val="0"/>
        </w:rPr>
        <w:t>況</w:t>
      </w:r>
      <w:proofErr w:type="gramEnd"/>
      <w:r w:rsidRPr="00E9794E">
        <w:rPr>
          <w:rFonts w:ascii="標楷體" w:eastAsia="標楷體" w:hAnsi="標楷體"/>
          <w:bCs/>
          <w:color w:val="000000" w:themeColor="text1"/>
          <w:kern w:val="0"/>
        </w:rPr>
        <w:t>視覺特徵轉化為直觀的行動化數位指南，消弭民眾在法規意識與親</w:t>
      </w:r>
      <w:proofErr w:type="gramStart"/>
      <w:r w:rsidRPr="00E9794E">
        <w:rPr>
          <w:rFonts w:ascii="標楷體" w:eastAsia="標楷體" w:hAnsi="標楷體"/>
          <w:bCs/>
          <w:color w:val="000000" w:themeColor="text1"/>
          <w:kern w:val="0"/>
        </w:rPr>
        <w:t>水防傷安全</w:t>
      </w:r>
      <w:proofErr w:type="gramEnd"/>
      <w:r w:rsidRPr="00E9794E">
        <w:rPr>
          <w:rFonts w:ascii="標楷體" w:eastAsia="標楷體" w:hAnsi="標楷體"/>
          <w:bCs/>
          <w:color w:val="000000" w:themeColor="text1"/>
          <w:kern w:val="0"/>
        </w:rPr>
        <w:t>上的認知斷層，是本研究的第二大核心動機。</w:t>
      </w:r>
    </w:p>
    <w:p w14:paraId="365BDED9" w14:textId="77777777" w:rsidR="00E9794E" w:rsidRPr="00E9794E" w:rsidRDefault="00E9794E" w:rsidP="00E9794E">
      <w:pPr>
        <w:jc w:val="both"/>
        <w:rPr>
          <w:rFonts w:ascii="標楷體" w:eastAsia="標楷體" w:hAnsi="標楷體"/>
          <w:bCs/>
          <w:color w:val="000000" w:themeColor="text1"/>
          <w:kern w:val="0"/>
        </w:rPr>
      </w:pPr>
    </w:p>
    <w:p w14:paraId="6F953C9D" w14:textId="77777777" w:rsidR="00E9794E" w:rsidRPr="00E9794E" w:rsidRDefault="00E9794E" w:rsidP="00E9794E">
      <w:pPr>
        <w:jc w:val="both"/>
        <w:rPr>
          <w:rFonts w:ascii="標楷體" w:eastAsia="標楷體" w:hAnsi="標楷體"/>
          <w:bCs/>
          <w:color w:val="000000" w:themeColor="text1"/>
          <w:kern w:val="0"/>
        </w:rPr>
      </w:pPr>
      <w:r w:rsidRPr="00E9794E">
        <w:rPr>
          <w:rFonts w:ascii="標楷體" w:eastAsia="標楷體" w:hAnsi="標楷體"/>
          <w:bCs/>
          <w:color w:val="000000" w:themeColor="text1"/>
          <w:kern w:val="0"/>
        </w:rPr>
        <w:t>第三，在</w:t>
      </w:r>
      <w:r w:rsidRPr="00E9794E">
        <w:rPr>
          <w:rFonts w:ascii="標楷體" w:eastAsia="標楷體" w:hAnsi="標楷體"/>
          <w:b/>
          <w:bCs/>
          <w:color w:val="000000" w:themeColor="text1"/>
          <w:kern w:val="0"/>
        </w:rPr>
        <w:t>海上安全與救傷通報層面</w:t>
      </w:r>
      <w:r w:rsidRPr="00E9794E">
        <w:rPr>
          <w:rFonts w:ascii="標楷體" w:eastAsia="標楷體" w:hAnsi="標楷體"/>
          <w:bCs/>
          <w:color w:val="000000" w:themeColor="text1"/>
          <w:kern w:val="0"/>
        </w:rPr>
        <w:t>存在「時空斷層」。當民眾在陌生海岸遭遇海難危難（如離岸流受困）或目擊綠蠵龜傷病擱淺時，現有救援宣導僅流於單純的口號號碼（如海巡 118 專線）。報案人常因驚慌或身處陌生環境，而無法向救援單位提供精</w:t>
      </w:r>
      <w:proofErr w:type="gramStart"/>
      <w:r w:rsidRPr="00E9794E">
        <w:rPr>
          <w:rFonts w:ascii="標楷體" w:eastAsia="標楷體" w:hAnsi="標楷體"/>
          <w:bCs/>
          <w:color w:val="000000" w:themeColor="text1"/>
          <w:kern w:val="0"/>
        </w:rPr>
        <w:t>準</w:t>
      </w:r>
      <w:proofErr w:type="gramEnd"/>
      <w:r w:rsidRPr="00E9794E">
        <w:rPr>
          <w:rFonts w:ascii="標楷體" w:eastAsia="標楷體" w:hAnsi="標楷體"/>
          <w:bCs/>
          <w:color w:val="000000" w:themeColor="text1"/>
          <w:kern w:val="0"/>
        </w:rPr>
        <w:t>的地理座標，導致搜救與野生動物救傷單位錯失黃金救援時程。在現有的行動應用市場中，普遍缺乏一個能同時兼顧「大數據空間視覺化、</w:t>
      </w:r>
      <w:proofErr w:type="gramStart"/>
      <w:r w:rsidRPr="00E9794E">
        <w:rPr>
          <w:rFonts w:ascii="標楷體" w:eastAsia="標楷體" w:hAnsi="標楷體"/>
          <w:bCs/>
          <w:color w:val="000000" w:themeColor="text1"/>
          <w:kern w:val="0"/>
        </w:rPr>
        <w:t>法律防傷指南</w:t>
      </w:r>
      <w:proofErr w:type="gramEnd"/>
      <w:r w:rsidRPr="00E9794E">
        <w:rPr>
          <w:rFonts w:ascii="標楷體" w:eastAsia="標楷體" w:hAnsi="標楷體"/>
          <w:bCs/>
          <w:color w:val="000000" w:themeColor="text1"/>
          <w:kern w:val="0"/>
        </w:rPr>
        <w:t>、遊戲化主動測驗驗證，並整合</w:t>
      </w:r>
      <w:proofErr w:type="gramStart"/>
      <w:r w:rsidRPr="00E9794E">
        <w:rPr>
          <w:rFonts w:ascii="標楷體" w:eastAsia="標楷體" w:hAnsi="標楷體"/>
          <w:bCs/>
          <w:color w:val="000000" w:themeColor="text1"/>
          <w:kern w:val="0"/>
        </w:rPr>
        <w:t>一</w:t>
      </w:r>
      <w:proofErr w:type="gramEnd"/>
      <w:r w:rsidRPr="00E9794E">
        <w:rPr>
          <w:rFonts w:ascii="標楷體" w:eastAsia="標楷體" w:hAnsi="標楷體"/>
          <w:bCs/>
          <w:color w:val="000000" w:themeColor="text1"/>
          <w:kern w:val="0"/>
        </w:rPr>
        <w:t>鍵行動定位經緯度擷取與海巡 118 專線雙向聯防」的整合型行動平台。</w:t>
      </w:r>
    </w:p>
    <w:p w14:paraId="4B433754" w14:textId="77777777" w:rsidR="00E9794E" w:rsidRPr="00A53446" w:rsidRDefault="00E9794E" w:rsidP="00E9794E">
      <w:pPr>
        <w:jc w:val="both"/>
        <w:rPr>
          <w:rFonts w:ascii="標楷體" w:eastAsia="標楷體" w:hAnsi="標楷體"/>
          <w:bCs/>
          <w:color w:val="000000" w:themeColor="text1"/>
          <w:kern w:val="0"/>
        </w:rPr>
      </w:pPr>
      <w:r w:rsidRPr="00A53446">
        <w:rPr>
          <w:rFonts w:ascii="標楷體" w:eastAsia="標楷體" w:hAnsi="標楷體"/>
        </w:rPr>
        <w:t>綜合上述技術盲點與實務缺口，本研究之核心動機在於透過 Android 行動開發技術，打造一款專注於綠蠵龜生態保育與海洋安全的多元行動平台。透過跨領域結合「雲端即時大數據 API 串接」與「遊戲化問答檢測機制」，一方面實時解析並清洗國際生態大數據，將真實觀測動態渲染於行動端地圖上；另一方面，透過「法律</w:t>
      </w:r>
      <w:proofErr w:type="gramStart"/>
      <w:r w:rsidRPr="00A53446">
        <w:rPr>
          <w:rFonts w:ascii="標楷體" w:eastAsia="標楷體" w:hAnsi="標楷體"/>
        </w:rPr>
        <w:t>與防傷指南</w:t>
      </w:r>
      <w:proofErr w:type="gramEnd"/>
      <w:r w:rsidRPr="00A53446">
        <w:rPr>
          <w:rFonts w:ascii="標楷體" w:eastAsia="標楷體" w:hAnsi="標楷體"/>
        </w:rPr>
        <w:t>」提供直觀的安全與法規指引，並輔以主動式問答與</w:t>
      </w:r>
      <w:proofErr w:type="gramStart"/>
      <w:r w:rsidRPr="00A53446">
        <w:rPr>
          <w:rFonts w:ascii="標楷體" w:eastAsia="標楷體" w:hAnsi="標楷體"/>
        </w:rPr>
        <w:t>一</w:t>
      </w:r>
      <w:proofErr w:type="gramEnd"/>
      <w:r w:rsidRPr="00A53446">
        <w:rPr>
          <w:rFonts w:ascii="標楷體" w:eastAsia="標楷體" w:hAnsi="標楷體"/>
        </w:rPr>
        <w:t>鍵 SOS 通報模組。期盼以科技手段打破傳統教育的靜態限制，消弭民眾在法規意識與親</w:t>
      </w:r>
      <w:proofErr w:type="gramStart"/>
      <w:r w:rsidRPr="00A53446">
        <w:rPr>
          <w:rFonts w:ascii="標楷體" w:eastAsia="標楷體" w:hAnsi="標楷體"/>
        </w:rPr>
        <w:t>水防傷安全</w:t>
      </w:r>
      <w:proofErr w:type="gramEnd"/>
      <w:r w:rsidRPr="00A53446">
        <w:rPr>
          <w:rFonts w:ascii="標楷體" w:eastAsia="標楷體" w:hAnsi="標楷體"/>
        </w:rPr>
        <w:t>上的認知斷層，在深耕數位保育觀念的同時，為海岸救傷與海難搜救提供具備實務價值的行動化數位解決方案。</w:t>
      </w:r>
    </w:p>
    <w:p w14:paraId="3443045E" w14:textId="77777777" w:rsidR="003661B5" w:rsidRPr="00E9794E" w:rsidRDefault="003661B5" w:rsidP="00E9794E">
      <w:pPr>
        <w:jc w:val="both"/>
        <w:rPr>
          <w:rFonts w:eastAsia="標楷體"/>
          <w:bCs/>
          <w:color w:val="000000" w:themeColor="text1"/>
          <w:kern w:val="0"/>
        </w:rPr>
      </w:pPr>
    </w:p>
    <w:p w14:paraId="55F83454" w14:textId="77D77331" w:rsidR="007A7959" w:rsidRPr="00457E33" w:rsidRDefault="00457E33" w:rsidP="0041598A">
      <w:pPr>
        <w:rPr>
          <w:rFonts w:eastAsia="標楷體"/>
          <w:color w:val="000000" w:themeColor="text1"/>
          <w:kern w:val="0"/>
          <w:szCs w:val="32"/>
        </w:rPr>
      </w:pPr>
      <w:r>
        <w:rPr>
          <w:rFonts w:eastAsia="標楷體"/>
          <w:b/>
          <w:color w:val="000000" w:themeColor="text1"/>
          <w:kern w:val="0"/>
          <w:sz w:val="32"/>
          <w:szCs w:val="32"/>
        </w:rPr>
        <w:t>研究問題</w:t>
      </w:r>
    </w:p>
    <w:p w14:paraId="4FF3A968" w14:textId="77777777" w:rsidR="00E362A8" w:rsidRPr="00A53446" w:rsidRDefault="00E362A8" w:rsidP="00E362A8">
      <w:pPr>
        <w:rPr>
          <w:rFonts w:ascii="標楷體" w:eastAsia="標楷體" w:hAnsi="標楷體"/>
          <w:kern w:val="0"/>
          <w:szCs w:val="32"/>
        </w:rPr>
      </w:pPr>
      <w:r w:rsidRPr="00A53446">
        <w:rPr>
          <w:rFonts w:ascii="標楷體" w:eastAsia="標楷體" w:hAnsi="標楷體"/>
        </w:rPr>
        <w:t>綜合上述研究動機，全球生物多樣性資訊機構（GBIF）等雲端開放平台雖累積了龐大的野生海龜真實觀測大數據，但若未經過適當的資料流攔截與 Java 程式多維度欄位解析，大眾仍難以在行動端直接掌握其生態分佈動態。同時，空間地圖探險、環境</w:t>
      </w:r>
      <w:proofErr w:type="gramStart"/>
      <w:r w:rsidRPr="00A53446">
        <w:rPr>
          <w:rFonts w:ascii="標楷體" w:eastAsia="標楷體" w:hAnsi="標楷體"/>
        </w:rPr>
        <w:t>法律防傷指南</w:t>
      </w:r>
      <w:proofErr w:type="gramEnd"/>
      <w:r w:rsidRPr="00A53446">
        <w:rPr>
          <w:rFonts w:ascii="標楷體" w:eastAsia="標楷體" w:hAnsi="標楷體"/>
        </w:rPr>
        <w:t>、遊戲化知識挑戰，亦需要與底層 Java 程式、Google Maps 顯示功能與通訊模組進行整合，才能發揮即時教育與黃金搜救通報的實務價值。</w:t>
      </w:r>
    </w:p>
    <w:p w14:paraId="51B6E999" w14:textId="77777777" w:rsidR="00E362A8" w:rsidRPr="00E362A8" w:rsidRDefault="00E362A8" w:rsidP="00E362A8">
      <w:pPr>
        <w:rPr>
          <w:rFonts w:eastAsia="標楷體"/>
          <w:kern w:val="0"/>
          <w:szCs w:val="32"/>
        </w:rPr>
      </w:pPr>
    </w:p>
    <w:p w14:paraId="712C8538" w14:textId="0BDFF69B" w:rsidR="00E362A8" w:rsidRPr="00E362A8" w:rsidRDefault="00E362A8" w:rsidP="00E362A8">
      <w:pPr>
        <w:rPr>
          <w:rFonts w:eastAsia="標楷體"/>
          <w:kern w:val="0"/>
          <w:szCs w:val="32"/>
        </w:rPr>
      </w:pPr>
      <w:r w:rsidRPr="00E362A8">
        <w:rPr>
          <w:rFonts w:eastAsia="標楷體" w:hint="eastAsia"/>
          <w:kern w:val="0"/>
          <w:szCs w:val="32"/>
        </w:rPr>
        <w:t>因此，本計畫之主要研究問題確立為：如何在</w:t>
      </w:r>
      <w:r w:rsidRPr="00E362A8">
        <w:rPr>
          <w:rFonts w:eastAsia="標楷體" w:hint="eastAsia"/>
          <w:kern w:val="0"/>
          <w:szCs w:val="32"/>
        </w:rPr>
        <w:t xml:space="preserve"> Android </w:t>
      </w:r>
      <w:r w:rsidRPr="00E362A8">
        <w:rPr>
          <w:rFonts w:eastAsia="標楷體" w:hint="eastAsia"/>
          <w:kern w:val="0"/>
          <w:szCs w:val="32"/>
        </w:rPr>
        <w:t>行動環境下，以</w:t>
      </w:r>
      <w:r w:rsidRPr="00E362A8">
        <w:rPr>
          <w:rFonts w:eastAsia="標楷體" w:hint="eastAsia"/>
          <w:kern w:val="0"/>
          <w:szCs w:val="32"/>
        </w:rPr>
        <w:t xml:space="preserve"> Java </w:t>
      </w:r>
      <w:r w:rsidRPr="00E362A8">
        <w:rPr>
          <w:rFonts w:eastAsia="標楷體" w:hint="eastAsia"/>
          <w:kern w:val="0"/>
          <w:szCs w:val="32"/>
        </w:rPr>
        <w:t>程式</w:t>
      </w:r>
      <w:proofErr w:type="gramStart"/>
      <w:r w:rsidRPr="00E362A8">
        <w:rPr>
          <w:rFonts w:eastAsia="標楷體" w:hint="eastAsia"/>
          <w:kern w:val="0"/>
          <w:szCs w:val="32"/>
        </w:rPr>
        <w:t>實時串接</w:t>
      </w:r>
      <w:proofErr w:type="gramEnd"/>
      <w:r w:rsidRPr="00E362A8">
        <w:rPr>
          <w:rFonts w:eastAsia="標楷體" w:hint="eastAsia"/>
          <w:kern w:val="0"/>
          <w:szCs w:val="32"/>
        </w:rPr>
        <w:t xml:space="preserve"> GBIF </w:t>
      </w:r>
      <w:r w:rsidRPr="00E362A8">
        <w:rPr>
          <w:rFonts w:eastAsia="標楷體" w:hint="eastAsia"/>
          <w:kern w:val="0"/>
          <w:szCs w:val="32"/>
        </w:rPr>
        <w:t>全球綠蠵龜觀測大數據，並完美整合空間定位、法規</w:t>
      </w:r>
      <w:proofErr w:type="gramStart"/>
      <w:r w:rsidRPr="00E362A8">
        <w:rPr>
          <w:rFonts w:eastAsia="標楷體" w:hint="eastAsia"/>
          <w:kern w:val="0"/>
          <w:szCs w:val="32"/>
        </w:rPr>
        <w:t>與防傷知識庫</w:t>
      </w:r>
      <w:proofErr w:type="gramEnd"/>
      <w:r w:rsidRPr="00E362A8">
        <w:rPr>
          <w:rFonts w:eastAsia="標楷體" w:hint="eastAsia"/>
          <w:kern w:val="0"/>
          <w:szCs w:val="32"/>
        </w:rPr>
        <w:t>、以及遊戲化挑戰機制，轉化為具備「全台野生海龜探險地圖」多元主控台之整合型生態</w:t>
      </w:r>
      <w:r w:rsidRPr="00E362A8">
        <w:rPr>
          <w:rFonts w:eastAsia="標楷體" w:hint="eastAsia"/>
          <w:kern w:val="0"/>
          <w:szCs w:val="32"/>
        </w:rPr>
        <w:t xml:space="preserve"> App</w:t>
      </w:r>
    </w:p>
    <w:p w14:paraId="53FFB219" w14:textId="77777777" w:rsidR="00E362A8" w:rsidRPr="00E362A8" w:rsidRDefault="00E362A8" w:rsidP="00E362A8">
      <w:pPr>
        <w:rPr>
          <w:rFonts w:eastAsia="標楷體"/>
          <w:kern w:val="0"/>
          <w:szCs w:val="32"/>
        </w:rPr>
      </w:pPr>
    </w:p>
    <w:p w14:paraId="275497CD" w14:textId="6FFEA3CF" w:rsidR="00AB42E1" w:rsidRPr="00E362A8" w:rsidRDefault="00E362A8" w:rsidP="00E362A8">
      <w:pPr>
        <w:jc w:val="both"/>
        <w:rPr>
          <w:rFonts w:eastAsia="標楷體"/>
          <w:kern w:val="0"/>
          <w:szCs w:val="32"/>
        </w:rPr>
      </w:pPr>
      <w:r w:rsidRPr="00E362A8">
        <w:rPr>
          <w:rFonts w:eastAsia="標楷體" w:hint="eastAsia"/>
          <w:kern w:val="0"/>
          <w:szCs w:val="32"/>
        </w:rPr>
        <w:t>為回應上述主要研究問題，探討以下</w:t>
      </w:r>
      <w:r w:rsidRPr="00E362A8">
        <w:rPr>
          <w:rFonts w:eastAsia="標楷體" w:hint="eastAsia"/>
          <w:kern w:val="0"/>
          <w:szCs w:val="32"/>
        </w:rPr>
        <w:t xml:space="preserve"> 5 </w:t>
      </w:r>
      <w:proofErr w:type="gramStart"/>
      <w:r w:rsidRPr="00E362A8">
        <w:rPr>
          <w:rFonts w:eastAsia="標楷體" w:hint="eastAsia"/>
          <w:kern w:val="0"/>
          <w:szCs w:val="32"/>
        </w:rPr>
        <w:t>個</w:t>
      </w:r>
      <w:proofErr w:type="gramEnd"/>
      <w:r w:rsidRPr="00E362A8">
        <w:rPr>
          <w:rFonts w:eastAsia="標楷體" w:hint="eastAsia"/>
          <w:kern w:val="0"/>
          <w:szCs w:val="32"/>
        </w:rPr>
        <w:t>實作條</w:t>
      </w:r>
      <w:proofErr w:type="gramStart"/>
      <w:r w:rsidRPr="00E362A8">
        <w:rPr>
          <w:rFonts w:eastAsia="標楷體" w:hint="eastAsia"/>
          <w:kern w:val="0"/>
          <w:szCs w:val="32"/>
        </w:rPr>
        <w:t>列子</w:t>
      </w:r>
      <w:proofErr w:type="gramEnd"/>
      <w:r w:rsidRPr="00E362A8">
        <w:rPr>
          <w:rFonts w:eastAsia="標楷體" w:hint="eastAsia"/>
          <w:kern w:val="0"/>
          <w:szCs w:val="32"/>
        </w:rPr>
        <w:t>問題：</w:t>
      </w:r>
    </w:p>
    <w:p w14:paraId="71B8892A" w14:textId="3CB5F695" w:rsidR="00ED405F" w:rsidRDefault="00843B0F" w:rsidP="00E362A8">
      <w:pPr>
        <w:pStyle w:val="af0"/>
        <w:numPr>
          <w:ilvl w:val="0"/>
          <w:numId w:val="41"/>
        </w:numPr>
        <w:ind w:leftChars="0"/>
        <w:jc w:val="both"/>
        <w:rPr>
          <w:rFonts w:eastAsia="標楷體"/>
          <w:kern w:val="0"/>
          <w:szCs w:val="32"/>
        </w:rPr>
      </w:pPr>
      <w:r w:rsidRPr="00843B0F">
        <w:rPr>
          <w:rFonts w:eastAsia="標楷體"/>
          <w:kern w:val="0"/>
          <w:szCs w:val="32"/>
        </w:rPr>
        <w:t>如何整合</w:t>
      </w:r>
      <w:r w:rsidRPr="00843B0F">
        <w:rPr>
          <w:rFonts w:eastAsia="標楷體"/>
          <w:kern w:val="0"/>
          <w:szCs w:val="32"/>
        </w:rPr>
        <w:t xml:space="preserve"> Google Maps API </w:t>
      </w:r>
      <w:r w:rsidRPr="00843B0F">
        <w:rPr>
          <w:rFonts w:eastAsia="標楷體"/>
          <w:kern w:val="0"/>
          <w:szCs w:val="32"/>
        </w:rPr>
        <w:t>與預設熱點座標資料，建構</w:t>
      </w:r>
      <w:proofErr w:type="gramStart"/>
      <w:r w:rsidRPr="00843B0F">
        <w:rPr>
          <w:rFonts w:eastAsia="標楷體"/>
          <w:kern w:val="0"/>
          <w:szCs w:val="32"/>
        </w:rPr>
        <w:t>全台賞龜</w:t>
      </w:r>
      <w:proofErr w:type="gramEnd"/>
      <w:r w:rsidRPr="00843B0F">
        <w:rPr>
          <w:rFonts w:eastAsia="標楷體"/>
          <w:kern w:val="0"/>
          <w:szCs w:val="32"/>
        </w:rPr>
        <w:t>地圖並提供賞龜熱點位置資訊</w:t>
      </w:r>
    </w:p>
    <w:p w14:paraId="67FC7730" w14:textId="77777777" w:rsidR="00E362A8" w:rsidRDefault="00E362A8" w:rsidP="00E362A8">
      <w:pPr>
        <w:pStyle w:val="af0"/>
        <w:ind w:leftChars="0"/>
        <w:jc w:val="both"/>
        <w:rPr>
          <w:rFonts w:eastAsia="標楷體"/>
          <w:kern w:val="0"/>
          <w:szCs w:val="32"/>
        </w:rPr>
      </w:pPr>
    </w:p>
    <w:p w14:paraId="069B468D" w14:textId="77777777" w:rsidR="00ED405F" w:rsidRDefault="00ED405F" w:rsidP="00E362A8">
      <w:pPr>
        <w:pStyle w:val="af0"/>
        <w:numPr>
          <w:ilvl w:val="0"/>
          <w:numId w:val="41"/>
        </w:numPr>
        <w:ind w:leftChars="0"/>
        <w:jc w:val="both"/>
        <w:rPr>
          <w:rFonts w:eastAsia="標楷體"/>
          <w:kern w:val="0"/>
          <w:szCs w:val="32"/>
        </w:rPr>
      </w:pPr>
      <w:r w:rsidRPr="00ED405F">
        <w:rPr>
          <w:rFonts w:eastAsia="標楷體" w:hint="eastAsia"/>
          <w:kern w:val="0"/>
          <w:szCs w:val="32"/>
        </w:rPr>
        <w:t>如何透過</w:t>
      </w:r>
      <w:r w:rsidRPr="00ED405F">
        <w:rPr>
          <w:rFonts w:eastAsia="標楷體" w:hint="eastAsia"/>
          <w:kern w:val="0"/>
          <w:szCs w:val="32"/>
        </w:rPr>
        <w:t xml:space="preserve"> Java </w:t>
      </w:r>
      <w:r w:rsidRPr="00ED405F">
        <w:rPr>
          <w:rFonts w:eastAsia="標楷體" w:hint="eastAsia"/>
          <w:kern w:val="0"/>
          <w:szCs w:val="32"/>
        </w:rPr>
        <w:t>程式</w:t>
      </w:r>
      <w:r w:rsidRPr="00ED405F">
        <w:rPr>
          <w:rFonts w:eastAsia="標楷體" w:hint="eastAsia"/>
          <w:kern w:val="0"/>
          <w:szCs w:val="32"/>
        </w:rPr>
        <w:t xml:space="preserve"> </w:t>
      </w:r>
      <w:r w:rsidRPr="00ED405F">
        <w:rPr>
          <w:rFonts w:eastAsia="標楷體" w:hint="eastAsia"/>
          <w:kern w:val="0"/>
          <w:szCs w:val="32"/>
        </w:rPr>
        <w:t>實作非同步網路請求鏈結</w:t>
      </w:r>
      <w:r w:rsidRPr="00ED405F">
        <w:rPr>
          <w:rFonts w:eastAsia="標楷體" w:hint="eastAsia"/>
          <w:kern w:val="0"/>
          <w:szCs w:val="32"/>
        </w:rPr>
        <w:t xml:space="preserve"> GBIF </w:t>
      </w:r>
      <w:r w:rsidRPr="00ED405F">
        <w:rPr>
          <w:rFonts w:eastAsia="標楷體" w:hint="eastAsia"/>
          <w:kern w:val="0"/>
          <w:szCs w:val="32"/>
        </w:rPr>
        <w:t>雲端</w:t>
      </w:r>
      <w:r w:rsidRPr="00ED405F">
        <w:rPr>
          <w:rFonts w:eastAsia="標楷體" w:hint="eastAsia"/>
          <w:kern w:val="0"/>
          <w:szCs w:val="32"/>
        </w:rPr>
        <w:t xml:space="preserve"> API</w:t>
      </w:r>
      <w:r w:rsidRPr="00ED405F">
        <w:rPr>
          <w:rFonts w:eastAsia="標楷體" w:hint="eastAsia"/>
          <w:kern w:val="0"/>
          <w:szCs w:val="32"/>
        </w:rPr>
        <w:t>，解析原始</w:t>
      </w:r>
      <w:r w:rsidRPr="00ED405F">
        <w:rPr>
          <w:rFonts w:eastAsia="標楷體" w:hint="eastAsia"/>
          <w:kern w:val="0"/>
          <w:szCs w:val="32"/>
        </w:rPr>
        <w:t xml:space="preserve"> JSON </w:t>
      </w:r>
      <w:r w:rsidRPr="00ED405F">
        <w:rPr>
          <w:rFonts w:eastAsia="標楷體" w:hint="eastAsia"/>
          <w:kern w:val="0"/>
          <w:szCs w:val="32"/>
        </w:rPr>
        <w:t>資料並精</w:t>
      </w:r>
      <w:proofErr w:type="gramStart"/>
      <w:r w:rsidRPr="00ED405F">
        <w:rPr>
          <w:rFonts w:eastAsia="標楷體" w:hint="eastAsia"/>
          <w:kern w:val="0"/>
          <w:szCs w:val="32"/>
        </w:rPr>
        <w:t>準</w:t>
      </w:r>
      <w:proofErr w:type="gramEnd"/>
      <w:r w:rsidRPr="00ED405F">
        <w:rPr>
          <w:rFonts w:eastAsia="標楷體" w:hint="eastAsia"/>
          <w:kern w:val="0"/>
          <w:szCs w:val="32"/>
        </w:rPr>
        <w:t>擷取綠蠵龜（</w:t>
      </w:r>
      <w:r w:rsidRPr="00ED405F">
        <w:rPr>
          <w:rFonts w:eastAsia="標楷體" w:hint="eastAsia"/>
          <w:kern w:val="0"/>
          <w:szCs w:val="32"/>
        </w:rPr>
        <w:t>Chelonia mydas</w:t>
      </w:r>
      <w:r w:rsidRPr="00ED405F">
        <w:rPr>
          <w:rFonts w:eastAsia="標楷體" w:hint="eastAsia"/>
          <w:kern w:val="0"/>
          <w:szCs w:val="32"/>
        </w:rPr>
        <w:t>）之觀測時間、精</w:t>
      </w:r>
      <w:proofErr w:type="gramStart"/>
      <w:r w:rsidRPr="00ED405F">
        <w:rPr>
          <w:rFonts w:eastAsia="標楷體" w:hint="eastAsia"/>
          <w:kern w:val="0"/>
          <w:szCs w:val="32"/>
        </w:rPr>
        <w:t>準</w:t>
      </w:r>
      <w:proofErr w:type="gramEnd"/>
      <w:r w:rsidRPr="00ED405F">
        <w:rPr>
          <w:rFonts w:eastAsia="標楷體" w:hint="eastAsia"/>
          <w:kern w:val="0"/>
          <w:szCs w:val="32"/>
        </w:rPr>
        <w:t>座標與目擊紀錄，將其與品種特徵結合，轉化為具備國際公民科學大數據支撐的動態「海龜品種大點名」數位生態百科？</w:t>
      </w:r>
    </w:p>
    <w:p w14:paraId="3982AD85" w14:textId="77777777" w:rsidR="00843B0F" w:rsidRPr="00843B0F" w:rsidRDefault="00843B0F" w:rsidP="00843B0F">
      <w:pPr>
        <w:jc w:val="both"/>
        <w:rPr>
          <w:rFonts w:eastAsia="標楷體"/>
          <w:kern w:val="0"/>
          <w:szCs w:val="32"/>
        </w:rPr>
      </w:pPr>
    </w:p>
    <w:p w14:paraId="56CCA422" w14:textId="77777777" w:rsidR="00ED405F" w:rsidRDefault="00ED405F" w:rsidP="00E362A8">
      <w:pPr>
        <w:pStyle w:val="af0"/>
        <w:numPr>
          <w:ilvl w:val="0"/>
          <w:numId w:val="41"/>
        </w:numPr>
        <w:ind w:leftChars="0"/>
        <w:jc w:val="both"/>
        <w:rPr>
          <w:rFonts w:eastAsia="標楷體"/>
          <w:kern w:val="0"/>
          <w:szCs w:val="32"/>
        </w:rPr>
      </w:pPr>
      <w:r w:rsidRPr="00ED405F">
        <w:rPr>
          <w:rFonts w:eastAsia="標楷體"/>
          <w:kern w:val="0"/>
          <w:szCs w:val="32"/>
        </w:rPr>
        <w:t>如何將抽象的《野生動物保育法》處罰規範（如觸摸、騷擾海龜之罰則）與沿岸致命的「</w:t>
      </w:r>
      <w:proofErr w:type="gramStart"/>
      <w:r w:rsidRPr="00ED405F">
        <w:rPr>
          <w:rFonts w:eastAsia="標楷體"/>
          <w:kern w:val="0"/>
          <w:szCs w:val="32"/>
        </w:rPr>
        <w:t>離岸流</w:t>
      </w:r>
      <w:proofErr w:type="gramEnd"/>
      <w:r w:rsidRPr="00ED405F">
        <w:rPr>
          <w:rFonts w:eastAsia="標楷體"/>
          <w:kern w:val="0"/>
          <w:szCs w:val="32"/>
        </w:rPr>
        <w:t>（</w:t>
      </w:r>
      <w:r w:rsidRPr="00ED405F">
        <w:rPr>
          <w:rFonts w:eastAsia="標楷體"/>
          <w:kern w:val="0"/>
          <w:szCs w:val="32"/>
        </w:rPr>
        <w:t>Rip Currents</w:t>
      </w:r>
      <w:r w:rsidRPr="00ED405F">
        <w:rPr>
          <w:rFonts w:eastAsia="標楷體"/>
          <w:kern w:val="0"/>
          <w:szCs w:val="32"/>
        </w:rPr>
        <w:t>）」</w:t>
      </w:r>
      <w:proofErr w:type="gramStart"/>
      <w:r w:rsidRPr="00ED405F">
        <w:rPr>
          <w:rFonts w:eastAsia="標楷體"/>
          <w:kern w:val="0"/>
          <w:szCs w:val="32"/>
        </w:rPr>
        <w:t>防傷自救</w:t>
      </w:r>
      <w:proofErr w:type="gramEnd"/>
      <w:r w:rsidRPr="00ED405F">
        <w:rPr>
          <w:rFonts w:eastAsia="標楷體"/>
          <w:kern w:val="0"/>
          <w:szCs w:val="32"/>
        </w:rPr>
        <w:t>知識，進行數位化圖文整合，實作於「保育法律與檢舉指南」介面中，以消弭公眾的環境</w:t>
      </w:r>
      <w:proofErr w:type="gramStart"/>
      <w:r w:rsidRPr="00ED405F">
        <w:rPr>
          <w:rFonts w:eastAsia="標楷體"/>
          <w:kern w:val="0"/>
          <w:szCs w:val="32"/>
        </w:rPr>
        <w:t>法律盲區與</w:t>
      </w:r>
      <w:proofErr w:type="gramEnd"/>
      <w:r w:rsidRPr="00ED405F">
        <w:rPr>
          <w:rFonts w:eastAsia="標楷體"/>
          <w:kern w:val="0"/>
          <w:szCs w:val="32"/>
        </w:rPr>
        <w:t>親水安全斷層？</w:t>
      </w:r>
    </w:p>
    <w:p w14:paraId="168E91C4" w14:textId="77777777" w:rsidR="00E362A8" w:rsidRDefault="00E362A8" w:rsidP="00E362A8">
      <w:pPr>
        <w:pStyle w:val="af0"/>
        <w:ind w:leftChars="0"/>
        <w:jc w:val="both"/>
        <w:rPr>
          <w:rFonts w:eastAsia="標楷體"/>
          <w:kern w:val="0"/>
          <w:szCs w:val="32"/>
        </w:rPr>
      </w:pPr>
    </w:p>
    <w:p w14:paraId="7301CE25" w14:textId="77777777" w:rsidR="00ED405F" w:rsidRDefault="00ED405F" w:rsidP="00E362A8">
      <w:pPr>
        <w:pStyle w:val="af0"/>
        <w:numPr>
          <w:ilvl w:val="0"/>
          <w:numId w:val="41"/>
        </w:numPr>
        <w:ind w:leftChars="0"/>
        <w:jc w:val="both"/>
        <w:rPr>
          <w:rFonts w:eastAsia="標楷體"/>
          <w:kern w:val="0"/>
          <w:szCs w:val="32"/>
        </w:rPr>
      </w:pPr>
      <w:r w:rsidRPr="00ED405F">
        <w:rPr>
          <w:rFonts w:eastAsia="標楷體"/>
          <w:kern w:val="0"/>
          <w:szCs w:val="32"/>
        </w:rPr>
        <w:t>如何利用</w:t>
      </w:r>
      <w:r w:rsidRPr="00ED405F">
        <w:rPr>
          <w:rFonts w:eastAsia="標楷體"/>
          <w:kern w:val="0"/>
          <w:szCs w:val="32"/>
        </w:rPr>
        <w:t xml:space="preserve"> Java </w:t>
      </w:r>
      <w:r w:rsidRPr="00ED405F">
        <w:rPr>
          <w:rFonts w:eastAsia="標楷體"/>
          <w:kern w:val="0"/>
          <w:szCs w:val="32"/>
        </w:rPr>
        <w:t>的邏輯判定機制，將大數據生態知識、品種特性與動保法規轉化為具備即時對錯反饋、解析補充之「海龜守護者挑戰賽」遊戲化問答模組，以建立主動式數位學習閉環並驗證通識教育成效？</w:t>
      </w:r>
    </w:p>
    <w:p w14:paraId="61F51B65" w14:textId="77777777" w:rsidR="00E362A8" w:rsidRPr="00E362A8" w:rsidRDefault="00E362A8" w:rsidP="00E362A8">
      <w:pPr>
        <w:jc w:val="both"/>
        <w:rPr>
          <w:rFonts w:eastAsia="標楷體"/>
          <w:kern w:val="0"/>
          <w:szCs w:val="32"/>
        </w:rPr>
      </w:pPr>
    </w:p>
    <w:p w14:paraId="522D5FD3" w14:textId="5E120799" w:rsidR="00ED405F" w:rsidRPr="00ED405F" w:rsidRDefault="00ED405F" w:rsidP="00E362A8">
      <w:pPr>
        <w:pStyle w:val="af0"/>
        <w:numPr>
          <w:ilvl w:val="0"/>
          <w:numId w:val="41"/>
        </w:numPr>
        <w:ind w:leftChars="0"/>
        <w:jc w:val="both"/>
        <w:rPr>
          <w:rFonts w:eastAsia="標楷體"/>
          <w:kern w:val="0"/>
          <w:szCs w:val="32"/>
        </w:rPr>
      </w:pPr>
      <w:r w:rsidRPr="00ED405F">
        <w:rPr>
          <w:rFonts w:eastAsia="標楷體"/>
          <w:kern w:val="0"/>
          <w:szCs w:val="32"/>
        </w:rPr>
        <w:t>如何調用</w:t>
      </w:r>
      <w:r w:rsidRPr="00ED405F">
        <w:rPr>
          <w:rFonts w:eastAsia="標楷體"/>
          <w:kern w:val="0"/>
          <w:szCs w:val="32"/>
        </w:rPr>
        <w:t xml:space="preserve"> Android </w:t>
      </w:r>
      <w:r w:rsidRPr="00ED405F">
        <w:rPr>
          <w:rFonts w:eastAsia="標楷體"/>
          <w:kern w:val="0"/>
          <w:szCs w:val="32"/>
        </w:rPr>
        <w:t>內建行動定位服務（</w:t>
      </w:r>
      <w:r w:rsidRPr="00ED405F">
        <w:rPr>
          <w:rFonts w:eastAsia="標楷體"/>
          <w:kern w:val="0"/>
          <w:szCs w:val="32"/>
        </w:rPr>
        <w:t>GPS</w:t>
      </w:r>
      <w:r w:rsidRPr="00ED405F">
        <w:rPr>
          <w:rFonts w:eastAsia="標楷體"/>
          <w:kern w:val="0"/>
          <w:szCs w:val="32"/>
        </w:rPr>
        <w:t>）與系統通訊硬體，當遊客遭遇危難或目擊海龜受傷時，能於「海上求生與救難通報」介面中</w:t>
      </w:r>
      <w:proofErr w:type="gramStart"/>
      <w:r w:rsidRPr="00ED405F">
        <w:rPr>
          <w:rFonts w:eastAsia="標楷體"/>
          <w:kern w:val="0"/>
          <w:szCs w:val="32"/>
        </w:rPr>
        <w:t>一</w:t>
      </w:r>
      <w:proofErr w:type="gramEnd"/>
      <w:r w:rsidRPr="00ED405F">
        <w:rPr>
          <w:rFonts w:eastAsia="標楷體"/>
          <w:kern w:val="0"/>
          <w:szCs w:val="32"/>
        </w:rPr>
        <w:t>鍵精</w:t>
      </w:r>
      <w:proofErr w:type="gramStart"/>
      <w:r w:rsidRPr="00ED405F">
        <w:rPr>
          <w:rFonts w:eastAsia="標楷體"/>
          <w:kern w:val="0"/>
          <w:szCs w:val="32"/>
        </w:rPr>
        <w:t>準</w:t>
      </w:r>
      <w:proofErr w:type="gramEnd"/>
      <w:r w:rsidRPr="00ED405F">
        <w:rPr>
          <w:rFonts w:eastAsia="標楷體"/>
          <w:kern w:val="0"/>
          <w:szCs w:val="32"/>
        </w:rPr>
        <w:t>鎖定經緯度座標，</w:t>
      </w:r>
      <w:proofErr w:type="gramStart"/>
      <w:r w:rsidRPr="00ED405F">
        <w:rPr>
          <w:rFonts w:eastAsia="標楷體"/>
          <w:kern w:val="0"/>
          <w:szCs w:val="32"/>
        </w:rPr>
        <w:t>並實時串</w:t>
      </w:r>
      <w:proofErr w:type="gramEnd"/>
      <w:r w:rsidRPr="00ED405F">
        <w:rPr>
          <w:rFonts w:eastAsia="標楷體"/>
          <w:kern w:val="0"/>
          <w:szCs w:val="32"/>
        </w:rPr>
        <w:t>接海巡署</w:t>
      </w:r>
      <w:r w:rsidRPr="00ED405F">
        <w:rPr>
          <w:rFonts w:eastAsia="標楷體"/>
          <w:kern w:val="0"/>
          <w:szCs w:val="32"/>
        </w:rPr>
        <w:t xml:space="preserve"> 118 </w:t>
      </w:r>
      <w:r w:rsidRPr="00ED405F">
        <w:rPr>
          <w:rFonts w:eastAsia="標楷體"/>
          <w:kern w:val="0"/>
          <w:szCs w:val="32"/>
        </w:rPr>
        <w:t>專線，縮短黃金救援與</w:t>
      </w:r>
      <w:proofErr w:type="gramStart"/>
      <w:r w:rsidRPr="00ED405F">
        <w:rPr>
          <w:rFonts w:eastAsia="標楷體"/>
          <w:kern w:val="0"/>
          <w:szCs w:val="32"/>
        </w:rPr>
        <w:t>傷病救傷</w:t>
      </w:r>
      <w:proofErr w:type="gramEnd"/>
      <w:r w:rsidRPr="00ED405F">
        <w:rPr>
          <w:rFonts w:eastAsia="標楷體"/>
          <w:kern w:val="0"/>
          <w:szCs w:val="32"/>
        </w:rPr>
        <w:t>之時空斷層？</w:t>
      </w:r>
    </w:p>
    <w:p w14:paraId="4454A586" w14:textId="159E3FC9" w:rsidR="00766E16" w:rsidRDefault="005C33AD" w:rsidP="00766E16">
      <w:pPr>
        <w:rPr>
          <w:rFonts w:eastAsia="標楷體"/>
          <w:b/>
          <w:color w:val="000000" w:themeColor="text1"/>
          <w:kern w:val="0"/>
          <w:sz w:val="32"/>
          <w:szCs w:val="32"/>
        </w:rPr>
      </w:pPr>
      <w:r>
        <w:rPr>
          <w:rFonts w:eastAsia="標楷體"/>
          <w:b/>
          <w:color w:val="000000" w:themeColor="text1"/>
          <w:kern w:val="0"/>
          <w:sz w:val="32"/>
          <w:szCs w:val="32"/>
        </w:rPr>
        <w:t>研究</w:t>
      </w:r>
      <w:r>
        <w:rPr>
          <w:rFonts w:eastAsia="標楷體" w:hint="eastAsia"/>
          <w:b/>
          <w:color w:val="000000" w:themeColor="text1"/>
          <w:kern w:val="0"/>
          <w:sz w:val="32"/>
          <w:szCs w:val="32"/>
        </w:rPr>
        <w:t>目的</w:t>
      </w:r>
    </w:p>
    <w:p w14:paraId="08C4CD49" w14:textId="77777777" w:rsidR="00E362A8" w:rsidRPr="00E362A8" w:rsidRDefault="00E362A8" w:rsidP="00E362A8">
      <w:pPr>
        <w:jc w:val="both"/>
        <w:rPr>
          <w:rFonts w:eastAsia="標楷體"/>
          <w:bCs/>
          <w:color w:val="000000" w:themeColor="text1"/>
          <w:kern w:val="0"/>
        </w:rPr>
      </w:pPr>
      <w:r w:rsidRPr="00E362A8">
        <w:rPr>
          <w:rFonts w:eastAsia="標楷體"/>
          <w:bCs/>
          <w:color w:val="000000" w:themeColor="text1"/>
          <w:kern w:val="0"/>
        </w:rPr>
        <w:t>本計畫旨在開發一套基於</w:t>
      </w:r>
      <w:r w:rsidRPr="00E362A8">
        <w:rPr>
          <w:rFonts w:eastAsia="標楷體"/>
          <w:bCs/>
          <w:color w:val="000000" w:themeColor="text1"/>
          <w:kern w:val="0"/>
        </w:rPr>
        <w:t xml:space="preserve"> Android </w:t>
      </w:r>
      <w:r w:rsidRPr="00E362A8">
        <w:rPr>
          <w:rFonts w:eastAsia="標楷體"/>
          <w:bCs/>
          <w:color w:val="000000" w:themeColor="text1"/>
          <w:kern w:val="0"/>
        </w:rPr>
        <w:t>系統環境之「全台野生海龜探險地圖」行動化通識教育與安全通報平台。系統透過</w:t>
      </w:r>
      <w:r w:rsidRPr="00E362A8">
        <w:rPr>
          <w:rFonts w:eastAsia="標楷體"/>
          <w:bCs/>
          <w:color w:val="000000" w:themeColor="text1"/>
          <w:kern w:val="0"/>
        </w:rPr>
        <w:t xml:space="preserve"> Java </w:t>
      </w:r>
      <w:r w:rsidRPr="00E362A8">
        <w:rPr>
          <w:rFonts w:eastAsia="標楷體"/>
          <w:bCs/>
          <w:color w:val="000000" w:themeColor="text1"/>
          <w:kern w:val="0"/>
        </w:rPr>
        <w:t>程式實作底層邏輯與網路通訊，將雲端</w:t>
      </w:r>
      <w:r w:rsidRPr="00E362A8">
        <w:rPr>
          <w:rFonts w:eastAsia="標楷體"/>
          <w:bCs/>
          <w:color w:val="000000" w:themeColor="text1"/>
          <w:kern w:val="0"/>
        </w:rPr>
        <w:t xml:space="preserve"> GBIF </w:t>
      </w:r>
      <w:r w:rsidRPr="00E362A8">
        <w:rPr>
          <w:rFonts w:eastAsia="標楷體"/>
          <w:bCs/>
          <w:color w:val="000000" w:themeColor="text1"/>
          <w:kern w:val="0"/>
        </w:rPr>
        <w:t>生態大數據、數位法律安全知識庫、遊戲化挑戰機制與行動硬體定位無縫整合，轉化為直觀、具備即時雙向互動之五大核心功能介面。</w:t>
      </w:r>
    </w:p>
    <w:p w14:paraId="01042671" w14:textId="678FF1C5" w:rsidR="00E362A8" w:rsidRPr="00E362A8" w:rsidRDefault="00E362A8" w:rsidP="00E362A8">
      <w:pPr>
        <w:jc w:val="both"/>
        <w:rPr>
          <w:rFonts w:eastAsia="標楷體"/>
          <w:bCs/>
          <w:color w:val="000000" w:themeColor="text1"/>
          <w:kern w:val="0"/>
        </w:rPr>
      </w:pPr>
      <w:r w:rsidRPr="00E362A8">
        <w:rPr>
          <w:rFonts w:eastAsia="標楷體"/>
          <w:bCs/>
          <w:color w:val="000000" w:themeColor="text1"/>
          <w:kern w:val="0"/>
        </w:rPr>
        <w:t>本計畫之具體研究目的如下：</w:t>
      </w:r>
    </w:p>
    <w:p w14:paraId="07A85B1F" w14:textId="77777777" w:rsidR="00E362A8" w:rsidRPr="00A53446" w:rsidRDefault="00E362A8" w:rsidP="00E362A8">
      <w:pPr>
        <w:pStyle w:val="af0"/>
        <w:numPr>
          <w:ilvl w:val="0"/>
          <w:numId w:val="42"/>
        </w:numPr>
        <w:ind w:leftChars="0"/>
        <w:jc w:val="both"/>
        <w:rPr>
          <w:rFonts w:ascii="標楷體" w:eastAsia="標楷體" w:hAnsi="標楷體"/>
          <w:bCs/>
          <w:color w:val="000000" w:themeColor="text1"/>
          <w:kern w:val="0"/>
        </w:rPr>
      </w:pPr>
      <w:r w:rsidRPr="00A53446">
        <w:rPr>
          <w:rFonts w:ascii="標楷體" w:eastAsia="標楷體" w:hAnsi="標楷體"/>
        </w:rPr>
        <w:t>建構</w:t>
      </w:r>
      <w:proofErr w:type="gramStart"/>
      <w:r w:rsidRPr="00A53446">
        <w:rPr>
          <w:rFonts w:ascii="標楷體" w:eastAsia="標楷體" w:hAnsi="標楷體"/>
        </w:rPr>
        <w:t>全台賞龜</w:t>
      </w:r>
      <w:proofErr w:type="gramEnd"/>
      <w:r w:rsidRPr="00A53446">
        <w:rPr>
          <w:rFonts w:ascii="標楷體" w:eastAsia="標楷體" w:hAnsi="標楷體"/>
        </w:rPr>
        <w:t>地圖，整合 Google Maps API 與預設熱點座標資料，於地圖上呈現台灣</w:t>
      </w:r>
      <w:proofErr w:type="gramStart"/>
      <w:r w:rsidRPr="00A53446">
        <w:rPr>
          <w:rFonts w:ascii="標楷體" w:eastAsia="標楷體" w:hAnsi="標楷體"/>
        </w:rPr>
        <w:t>沿岸賞</w:t>
      </w:r>
      <w:proofErr w:type="gramEnd"/>
      <w:r w:rsidRPr="00A53446">
        <w:rPr>
          <w:rFonts w:ascii="標楷體" w:eastAsia="標楷體" w:hAnsi="標楷體"/>
        </w:rPr>
        <w:t>龜熱點位置，提供使用者查看賞龜地點資訊。</w:t>
      </w:r>
    </w:p>
    <w:p w14:paraId="60BC5B13" w14:textId="77777777" w:rsidR="00E362A8" w:rsidRPr="00E362A8" w:rsidRDefault="00E362A8" w:rsidP="00E362A8">
      <w:pPr>
        <w:jc w:val="both"/>
        <w:rPr>
          <w:rFonts w:eastAsia="標楷體"/>
          <w:bCs/>
          <w:color w:val="000000" w:themeColor="text1"/>
          <w:kern w:val="0"/>
        </w:rPr>
      </w:pPr>
    </w:p>
    <w:p w14:paraId="2CDFA1BF" w14:textId="77777777" w:rsidR="00E362A8" w:rsidRPr="00E362A8" w:rsidRDefault="00E362A8" w:rsidP="00E362A8">
      <w:pPr>
        <w:pStyle w:val="af0"/>
        <w:numPr>
          <w:ilvl w:val="0"/>
          <w:numId w:val="42"/>
        </w:numPr>
        <w:ind w:leftChars="0"/>
        <w:jc w:val="both"/>
        <w:rPr>
          <w:rFonts w:eastAsia="標楷體"/>
          <w:bCs/>
          <w:color w:val="000000" w:themeColor="text1"/>
          <w:kern w:val="0"/>
        </w:rPr>
      </w:pPr>
      <w:r w:rsidRPr="00E362A8">
        <w:rPr>
          <w:rFonts w:eastAsia="標楷體" w:hint="eastAsia"/>
          <w:bCs/>
          <w:color w:val="000000" w:themeColor="text1"/>
          <w:kern w:val="0"/>
        </w:rPr>
        <w:t>實作大數據行動化管線，利用</w:t>
      </w:r>
      <w:r w:rsidRPr="00E362A8">
        <w:rPr>
          <w:rFonts w:eastAsia="標楷體" w:hint="eastAsia"/>
          <w:bCs/>
          <w:color w:val="000000" w:themeColor="text1"/>
          <w:kern w:val="0"/>
        </w:rPr>
        <w:t xml:space="preserve"> Java </w:t>
      </w:r>
      <w:r w:rsidRPr="00E362A8">
        <w:rPr>
          <w:rFonts w:eastAsia="標楷體" w:hint="eastAsia"/>
          <w:bCs/>
          <w:color w:val="000000" w:themeColor="text1"/>
          <w:kern w:val="0"/>
        </w:rPr>
        <w:t>程式非同步</w:t>
      </w:r>
      <w:proofErr w:type="gramStart"/>
      <w:r w:rsidRPr="00E362A8">
        <w:rPr>
          <w:rFonts w:eastAsia="標楷體" w:hint="eastAsia"/>
          <w:bCs/>
          <w:color w:val="000000" w:themeColor="text1"/>
          <w:kern w:val="0"/>
        </w:rPr>
        <w:t>串接並解析</w:t>
      </w:r>
      <w:proofErr w:type="gramEnd"/>
      <w:r w:rsidRPr="00E362A8">
        <w:rPr>
          <w:rFonts w:eastAsia="標楷體" w:hint="eastAsia"/>
          <w:bCs/>
          <w:color w:val="000000" w:themeColor="text1"/>
          <w:kern w:val="0"/>
        </w:rPr>
        <w:t xml:space="preserve"> GBIF </w:t>
      </w:r>
      <w:r w:rsidRPr="00E362A8">
        <w:rPr>
          <w:rFonts w:eastAsia="標楷體" w:hint="eastAsia"/>
          <w:bCs/>
          <w:color w:val="000000" w:themeColor="text1"/>
          <w:kern w:val="0"/>
        </w:rPr>
        <w:t>原始</w:t>
      </w:r>
      <w:r w:rsidRPr="00E362A8">
        <w:rPr>
          <w:rFonts w:eastAsia="標楷體" w:hint="eastAsia"/>
          <w:bCs/>
          <w:color w:val="000000" w:themeColor="text1"/>
          <w:kern w:val="0"/>
        </w:rPr>
        <w:t xml:space="preserve"> JSON </w:t>
      </w:r>
      <w:r w:rsidRPr="00E362A8">
        <w:rPr>
          <w:rFonts w:eastAsia="標楷體" w:hint="eastAsia"/>
          <w:bCs/>
          <w:color w:val="000000" w:themeColor="text1"/>
          <w:kern w:val="0"/>
        </w:rPr>
        <w:t>觀測資料，將全球與台灣周邊之綠蠵龜真實野生目擊時序與觀測大數據，無縫整合進「海龜品種大點名」圖鑑元件中，打造具備真實科學數據支撐的動態品種點名百科。</w:t>
      </w:r>
    </w:p>
    <w:p w14:paraId="1A4CF807" w14:textId="77777777" w:rsidR="00E362A8" w:rsidRPr="00E362A8" w:rsidRDefault="00E362A8" w:rsidP="00E362A8">
      <w:pPr>
        <w:jc w:val="both"/>
        <w:rPr>
          <w:rFonts w:eastAsia="標楷體"/>
          <w:bCs/>
          <w:color w:val="000000" w:themeColor="text1"/>
          <w:kern w:val="0"/>
        </w:rPr>
      </w:pPr>
    </w:p>
    <w:p w14:paraId="7BEA9FC9" w14:textId="77777777" w:rsidR="00E362A8" w:rsidRPr="00E362A8" w:rsidRDefault="00E362A8" w:rsidP="00E362A8">
      <w:pPr>
        <w:pStyle w:val="af0"/>
        <w:numPr>
          <w:ilvl w:val="0"/>
          <w:numId w:val="42"/>
        </w:numPr>
        <w:ind w:leftChars="0"/>
        <w:jc w:val="both"/>
        <w:rPr>
          <w:rFonts w:eastAsia="標楷體"/>
          <w:bCs/>
          <w:color w:val="000000" w:themeColor="text1"/>
          <w:kern w:val="0"/>
        </w:rPr>
      </w:pPr>
      <w:r w:rsidRPr="00E362A8">
        <w:rPr>
          <w:rFonts w:eastAsia="標楷體" w:hint="eastAsia"/>
          <w:bCs/>
          <w:color w:val="000000" w:themeColor="text1"/>
          <w:kern w:val="0"/>
        </w:rPr>
        <w:t>打造數位法規</w:t>
      </w:r>
      <w:proofErr w:type="gramStart"/>
      <w:r w:rsidRPr="00E362A8">
        <w:rPr>
          <w:rFonts w:eastAsia="標楷體" w:hint="eastAsia"/>
          <w:bCs/>
          <w:color w:val="000000" w:themeColor="text1"/>
          <w:kern w:val="0"/>
        </w:rPr>
        <w:t>與防傷知識庫</w:t>
      </w:r>
      <w:proofErr w:type="gramEnd"/>
      <w:r w:rsidRPr="00E362A8">
        <w:rPr>
          <w:rFonts w:eastAsia="標楷體" w:hint="eastAsia"/>
          <w:bCs/>
          <w:color w:val="000000" w:themeColor="text1"/>
          <w:kern w:val="0"/>
        </w:rPr>
        <w:t>，於「保育法律與檢舉指南」模組中，將生硬的《野生動物保育法》處罰規範與致命的「</w:t>
      </w:r>
      <w:proofErr w:type="gramStart"/>
      <w:r w:rsidRPr="00E362A8">
        <w:rPr>
          <w:rFonts w:eastAsia="標楷體" w:hint="eastAsia"/>
          <w:bCs/>
          <w:color w:val="000000" w:themeColor="text1"/>
          <w:kern w:val="0"/>
        </w:rPr>
        <w:t>離岸流</w:t>
      </w:r>
      <w:proofErr w:type="gramEnd"/>
      <w:r w:rsidRPr="00E362A8">
        <w:rPr>
          <w:rFonts w:eastAsia="標楷體" w:hint="eastAsia"/>
          <w:bCs/>
          <w:color w:val="000000" w:themeColor="text1"/>
          <w:kern w:val="0"/>
        </w:rPr>
        <w:t>」視覺流</w:t>
      </w:r>
      <w:proofErr w:type="gramStart"/>
      <w:r w:rsidRPr="00E362A8">
        <w:rPr>
          <w:rFonts w:eastAsia="標楷體" w:hint="eastAsia"/>
          <w:bCs/>
          <w:color w:val="000000" w:themeColor="text1"/>
          <w:kern w:val="0"/>
        </w:rPr>
        <w:t>況</w:t>
      </w:r>
      <w:proofErr w:type="gramEnd"/>
      <w:r w:rsidRPr="00E362A8">
        <w:rPr>
          <w:rFonts w:eastAsia="標楷體" w:hint="eastAsia"/>
          <w:bCs/>
          <w:color w:val="000000" w:themeColor="text1"/>
          <w:kern w:val="0"/>
        </w:rPr>
        <w:t>辨識方法進行視覺化整合，主動消弭遊客親水時的</w:t>
      </w:r>
      <w:proofErr w:type="gramStart"/>
      <w:r w:rsidRPr="00E362A8">
        <w:rPr>
          <w:rFonts w:eastAsia="標楷體" w:hint="eastAsia"/>
          <w:bCs/>
          <w:color w:val="000000" w:themeColor="text1"/>
          <w:kern w:val="0"/>
        </w:rPr>
        <w:t>法律盲區與</w:t>
      </w:r>
      <w:proofErr w:type="gramEnd"/>
      <w:r w:rsidRPr="00E362A8">
        <w:rPr>
          <w:rFonts w:eastAsia="標楷體" w:hint="eastAsia"/>
          <w:bCs/>
          <w:color w:val="000000" w:themeColor="text1"/>
          <w:kern w:val="0"/>
        </w:rPr>
        <w:t>溺水安全風險。</w:t>
      </w:r>
    </w:p>
    <w:p w14:paraId="7300DF99" w14:textId="77777777" w:rsidR="00E362A8" w:rsidRPr="00E362A8" w:rsidRDefault="00E362A8" w:rsidP="00E362A8">
      <w:pPr>
        <w:jc w:val="both"/>
        <w:rPr>
          <w:rFonts w:eastAsia="標楷體"/>
          <w:bCs/>
          <w:color w:val="000000" w:themeColor="text1"/>
          <w:kern w:val="0"/>
        </w:rPr>
      </w:pPr>
    </w:p>
    <w:p w14:paraId="1A70C688" w14:textId="77777777" w:rsidR="00E362A8" w:rsidRPr="00E362A8" w:rsidRDefault="00E362A8" w:rsidP="00E362A8">
      <w:pPr>
        <w:pStyle w:val="af0"/>
        <w:numPr>
          <w:ilvl w:val="0"/>
          <w:numId w:val="42"/>
        </w:numPr>
        <w:ind w:leftChars="0"/>
        <w:jc w:val="both"/>
        <w:rPr>
          <w:rFonts w:eastAsia="標楷體"/>
          <w:bCs/>
          <w:color w:val="000000" w:themeColor="text1"/>
          <w:kern w:val="0"/>
        </w:rPr>
      </w:pPr>
      <w:r w:rsidRPr="00E362A8">
        <w:rPr>
          <w:rFonts w:eastAsia="標楷體" w:hint="eastAsia"/>
          <w:bCs/>
          <w:color w:val="000000" w:themeColor="text1"/>
          <w:kern w:val="0"/>
        </w:rPr>
        <w:t>開發遊戲化主動學習機制，透過</w:t>
      </w:r>
      <w:r w:rsidRPr="00E362A8">
        <w:rPr>
          <w:rFonts w:eastAsia="標楷體" w:hint="eastAsia"/>
          <w:bCs/>
          <w:color w:val="000000" w:themeColor="text1"/>
          <w:kern w:val="0"/>
        </w:rPr>
        <w:t xml:space="preserve"> Java </w:t>
      </w:r>
      <w:r w:rsidRPr="00E362A8">
        <w:rPr>
          <w:rFonts w:eastAsia="標楷體" w:hint="eastAsia"/>
          <w:bCs/>
          <w:color w:val="000000" w:themeColor="text1"/>
          <w:kern w:val="0"/>
        </w:rPr>
        <w:t>的邏輯判定實作「海龜守護者挑戰賽」即時問答系統，藉由即時對錯反饋與知識補充解析，提升公眾海洋保育與環境自救知識的留存率，達成寓教於樂之數位宣導成效。</w:t>
      </w:r>
    </w:p>
    <w:p w14:paraId="20FAE636" w14:textId="615ED739" w:rsidR="00E362A8" w:rsidRPr="00E362A8" w:rsidRDefault="00E362A8" w:rsidP="00E362A8">
      <w:pPr>
        <w:jc w:val="both"/>
        <w:rPr>
          <w:rFonts w:eastAsia="標楷體"/>
          <w:bCs/>
          <w:color w:val="000000" w:themeColor="text1"/>
          <w:kern w:val="0"/>
        </w:rPr>
      </w:pPr>
    </w:p>
    <w:p w14:paraId="39D3D73E" w14:textId="545E6A53" w:rsidR="003661B5" w:rsidRPr="00E362A8" w:rsidRDefault="00E362A8" w:rsidP="00E362A8">
      <w:pPr>
        <w:pStyle w:val="af0"/>
        <w:numPr>
          <w:ilvl w:val="0"/>
          <w:numId w:val="42"/>
        </w:numPr>
        <w:ind w:leftChars="0"/>
        <w:jc w:val="both"/>
        <w:rPr>
          <w:rFonts w:eastAsia="標楷體"/>
          <w:bCs/>
          <w:color w:val="000000" w:themeColor="text1"/>
          <w:kern w:val="0"/>
        </w:rPr>
      </w:pPr>
      <w:r w:rsidRPr="00A53446">
        <w:rPr>
          <w:rFonts w:ascii="標楷體" w:eastAsia="標楷體" w:hAnsi="標楷體"/>
        </w:rPr>
        <w:t>整合 SOS 聯防通報管線，當遊客遭遇危難（如離岸流受困）或目擊海龜傷病擱淺時，能透過「海上求生與救難通報」介面</w:t>
      </w:r>
      <w:proofErr w:type="gramStart"/>
      <w:r w:rsidRPr="00A53446">
        <w:rPr>
          <w:rFonts w:ascii="標楷體" w:eastAsia="標楷體" w:hAnsi="標楷體"/>
        </w:rPr>
        <w:t>一</w:t>
      </w:r>
      <w:proofErr w:type="gramEnd"/>
      <w:r w:rsidRPr="00A53446">
        <w:rPr>
          <w:rFonts w:ascii="標楷體" w:eastAsia="標楷體" w:hAnsi="標楷體"/>
        </w:rPr>
        <w:t>鍵啟動海巡署 118 專線通報功能，縮短第一線救難與救傷單位的黃金救援時程</w:t>
      </w:r>
      <w:r>
        <w:t>。</w:t>
      </w:r>
    </w:p>
    <w:p w14:paraId="7AE2E11B" w14:textId="5917D4DE" w:rsidR="008B0300" w:rsidRDefault="00697A7D" w:rsidP="00A9764F">
      <w:pPr>
        <w:autoSpaceDE w:val="0"/>
        <w:autoSpaceDN w:val="0"/>
        <w:adjustRightInd w:val="0"/>
        <w:spacing w:line="720" w:lineRule="auto"/>
        <w:rPr>
          <w:rFonts w:eastAsia="標楷體"/>
          <w:b/>
          <w:color w:val="000000" w:themeColor="text1"/>
          <w:kern w:val="0"/>
          <w:sz w:val="36"/>
          <w:szCs w:val="36"/>
        </w:rPr>
      </w:pPr>
      <w:r>
        <w:rPr>
          <w:rFonts w:eastAsia="標楷體"/>
          <w:b/>
          <w:color w:val="000000" w:themeColor="text1"/>
          <w:kern w:val="0"/>
          <w:sz w:val="36"/>
          <w:szCs w:val="36"/>
        </w:rPr>
        <w:t>(</w:t>
      </w:r>
      <w:r w:rsidR="007A7959" w:rsidRPr="00E0191E">
        <w:rPr>
          <w:rFonts w:eastAsia="標楷體"/>
          <w:b/>
          <w:color w:val="000000" w:themeColor="text1"/>
          <w:kern w:val="0"/>
          <w:sz w:val="36"/>
          <w:szCs w:val="36"/>
        </w:rPr>
        <w:t>三</w:t>
      </w:r>
      <w:r>
        <w:rPr>
          <w:rFonts w:eastAsia="標楷體"/>
          <w:b/>
          <w:color w:val="000000" w:themeColor="text1"/>
          <w:kern w:val="0"/>
          <w:sz w:val="36"/>
          <w:szCs w:val="36"/>
        </w:rPr>
        <w:t>)</w:t>
      </w:r>
      <w:r w:rsidR="007A7959" w:rsidRPr="00E0191E">
        <w:rPr>
          <w:rFonts w:eastAsia="標楷體"/>
          <w:b/>
          <w:color w:val="000000" w:themeColor="text1"/>
          <w:kern w:val="0"/>
          <w:sz w:val="36"/>
          <w:szCs w:val="36"/>
        </w:rPr>
        <w:t>文獻探討與回顧</w:t>
      </w:r>
    </w:p>
    <w:p w14:paraId="518E7DB3" w14:textId="6BCAD3BA" w:rsidR="008B0300" w:rsidRDefault="008B0300" w:rsidP="00E66852">
      <w:pPr>
        <w:autoSpaceDE w:val="0"/>
        <w:autoSpaceDN w:val="0"/>
        <w:adjustRightInd w:val="0"/>
        <w:jc w:val="both"/>
        <w:rPr>
          <w:rFonts w:eastAsia="標楷體"/>
          <w:bCs/>
          <w:color w:val="000000" w:themeColor="text1"/>
          <w:kern w:val="0"/>
        </w:rPr>
      </w:pPr>
      <w:r w:rsidRPr="008B0300">
        <w:rPr>
          <w:rFonts w:eastAsia="標楷體" w:hint="eastAsia"/>
          <w:bCs/>
          <w:color w:val="000000" w:themeColor="text1"/>
          <w:kern w:val="0"/>
        </w:rPr>
        <w:t>本研究旨在開發一款整合生態大數據、行動定位與親水安全法規之</w:t>
      </w:r>
      <w:r w:rsidRPr="008B0300">
        <w:rPr>
          <w:rFonts w:eastAsia="標楷體" w:hint="eastAsia"/>
          <w:bCs/>
          <w:color w:val="000000" w:themeColor="text1"/>
          <w:kern w:val="0"/>
        </w:rPr>
        <w:t xml:space="preserve"> Android </w:t>
      </w:r>
      <w:r w:rsidRPr="008B0300">
        <w:rPr>
          <w:rFonts w:eastAsia="標楷體" w:hint="eastAsia"/>
          <w:bCs/>
          <w:color w:val="000000" w:themeColor="text1"/>
          <w:kern w:val="0"/>
        </w:rPr>
        <w:t>生態保育平台。為奠定系統實作與學術分析之理論基礎，本章針對「全球生物多樣性巨量資料應用」、「</w:t>
      </w:r>
      <w:r w:rsidRPr="008B0300">
        <w:rPr>
          <w:rFonts w:eastAsia="標楷體" w:hint="eastAsia"/>
          <w:bCs/>
          <w:color w:val="000000" w:themeColor="text1"/>
          <w:kern w:val="0"/>
        </w:rPr>
        <w:t xml:space="preserve">Android </w:t>
      </w:r>
      <w:r w:rsidRPr="008B0300">
        <w:rPr>
          <w:rFonts w:eastAsia="標楷體" w:hint="eastAsia"/>
          <w:bCs/>
          <w:color w:val="000000" w:themeColor="text1"/>
          <w:kern w:val="0"/>
        </w:rPr>
        <w:t>行動平台開發與</w:t>
      </w:r>
      <w:r w:rsidRPr="008B0300">
        <w:rPr>
          <w:rFonts w:eastAsia="標楷體" w:hint="eastAsia"/>
          <w:bCs/>
          <w:color w:val="000000" w:themeColor="text1"/>
          <w:kern w:val="0"/>
        </w:rPr>
        <w:t xml:space="preserve"> Java </w:t>
      </w:r>
      <w:r w:rsidRPr="008B0300">
        <w:rPr>
          <w:rFonts w:eastAsia="標楷體" w:hint="eastAsia"/>
          <w:bCs/>
          <w:color w:val="000000" w:themeColor="text1"/>
          <w:kern w:val="0"/>
        </w:rPr>
        <w:t>非同步技術」、以及「沿岸海洋安全與保育法規宣導載體」三大領域之國內外相關研究與文獻進行系統性梳理。</w:t>
      </w:r>
    </w:p>
    <w:p w14:paraId="350D0826" w14:textId="1D346A95" w:rsidR="00E66852" w:rsidRDefault="00E66852" w:rsidP="00E66852">
      <w:pPr>
        <w:pStyle w:val="af0"/>
        <w:numPr>
          <w:ilvl w:val="0"/>
          <w:numId w:val="43"/>
        </w:numPr>
        <w:autoSpaceDE w:val="0"/>
        <w:autoSpaceDN w:val="0"/>
        <w:adjustRightInd w:val="0"/>
        <w:ind w:leftChars="0"/>
        <w:jc w:val="both"/>
        <w:rPr>
          <w:rFonts w:eastAsia="標楷體"/>
          <w:b/>
          <w:color w:val="000000" w:themeColor="text1"/>
          <w:kern w:val="0"/>
          <w:sz w:val="28"/>
          <w:szCs w:val="28"/>
        </w:rPr>
      </w:pPr>
      <w:r w:rsidRPr="00E66852">
        <w:rPr>
          <w:rFonts w:eastAsia="標楷體"/>
          <w:b/>
          <w:color w:val="000000" w:themeColor="text1"/>
          <w:kern w:val="0"/>
          <w:sz w:val="28"/>
          <w:szCs w:val="28"/>
        </w:rPr>
        <w:t>全球生物多樣性巨量資料應用與</w:t>
      </w:r>
      <w:r w:rsidRPr="00E66852">
        <w:rPr>
          <w:rFonts w:eastAsia="標楷體"/>
          <w:b/>
          <w:color w:val="000000" w:themeColor="text1"/>
          <w:kern w:val="0"/>
          <w:sz w:val="28"/>
          <w:szCs w:val="28"/>
        </w:rPr>
        <w:t xml:space="preserve"> GBIF </w:t>
      </w:r>
      <w:r w:rsidRPr="00E66852">
        <w:rPr>
          <w:rFonts w:eastAsia="標楷體"/>
          <w:b/>
          <w:color w:val="000000" w:themeColor="text1"/>
          <w:kern w:val="0"/>
          <w:sz w:val="28"/>
          <w:szCs w:val="28"/>
        </w:rPr>
        <w:t>平台</w:t>
      </w:r>
    </w:p>
    <w:p w14:paraId="0DDD071B" w14:textId="77777777" w:rsidR="00E66852" w:rsidRPr="00E66852" w:rsidRDefault="00E66852" w:rsidP="00E66852">
      <w:pPr>
        <w:autoSpaceDE w:val="0"/>
        <w:autoSpaceDN w:val="0"/>
        <w:adjustRightInd w:val="0"/>
        <w:jc w:val="both"/>
        <w:rPr>
          <w:rFonts w:eastAsia="標楷體"/>
          <w:bCs/>
          <w:color w:val="000000" w:themeColor="text1"/>
          <w:kern w:val="0"/>
        </w:rPr>
      </w:pPr>
      <w:r w:rsidRPr="00E66852">
        <w:rPr>
          <w:rFonts w:eastAsia="標楷體" w:hint="eastAsia"/>
          <w:bCs/>
          <w:color w:val="000000" w:themeColor="text1"/>
          <w:kern w:val="0"/>
        </w:rPr>
        <w:t>隨著「公民科學（</w:t>
      </w:r>
      <w:r w:rsidRPr="00E66852">
        <w:rPr>
          <w:rFonts w:eastAsia="標楷體" w:hint="eastAsia"/>
          <w:bCs/>
          <w:color w:val="000000" w:themeColor="text1"/>
          <w:kern w:val="0"/>
        </w:rPr>
        <w:t>Citizen Science</w:t>
      </w:r>
      <w:r w:rsidRPr="00E66852">
        <w:rPr>
          <w:rFonts w:eastAsia="標楷體" w:hint="eastAsia"/>
          <w:bCs/>
          <w:color w:val="000000" w:themeColor="text1"/>
          <w:kern w:val="0"/>
        </w:rPr>
        <w:t>）」的興起，全球環境與生態觀測數據呈現爆發式成長，如何加值利用這些巨量資料已成為環境教育的重要課題。全球生物多樣性資訊機構（</w:t>
      </w:r>
      <w:r w:rsidRPr="00E66852">
        <w:rPr>
          <w:rFonts w:eastAsia="標楷體" w:hint="eastAsia"/>
          <w:bCs/>
          <w:color w:val="000000" w:themeColor="text1"/>
          <w:kern w:val="0"/>
        </w:rPr>
        <w:t>Global Biodiversity Information Facility, GBIF</w:t>
      </w:r>
      <w:r w:rsidRPr="00E66852">
        <w:rPr>
          <w:rFonts w:eastAsia="標楷體" w:hint="eastAsia"/>
          <w:bCs/>
          <w:color w:val="000000" w:themeColor="text1"/>
          <w:kern w:val="0"/>
        </w:rPr>
        <w:t>）是目前全球最大、最具權威性的生物分布開放數據平台，為科學家與政策制定者提供關鍵的空間軌跡與時間序列資料。</w:t>
      </w:r>
    </w:p>
    <w:p w14:paraId="736660D6" w14:textId="77777777" w:rsidR="00E66852" w:rsidRPr="00E66852" w:rsidRDefault="00E66852" w:rsidP="00E66852">
      <w:pPr>
        <w:pStyle w:val="af0"/>
        <w:autoSpaceDE w:val="0"/>
        <w:autoSpaceDN w:val="0"/>
        <w:adjustRightInd w:val="0"/>
        <w:jc w:val="both"/>
        <w:rPr>
          <w:rFonts w:eastAsia="標楷體"/>
          <w:bCs/>
          <w:color w:val="000000" w:themeColor="text1"/>
          <w:kern w:val="0"/>
        </w:rPr>
      </w:pPr>
    </w:p>
    <w:p w14:paraId="529496AA" w14:textId="399DDD44" w:rsidR="00E66852" w:rsidRPr="00E66852" w:rsidRDefault="00E66852" w:rsidP="00E66852">
      <w:pPr>
        <w:autoSpaceDE w:val="0"/>
        <w:autoSpaceDN w:val="0"/>
        <w:adjustRightInd w:val="0"/>
        <w:jc w:val="both"/>
        <w:rPr>
          <w:rFonts w:eastAsia="標楷體"/>
          <w:bCs/>
          <w:color w:val="000000" w:themeColor="text1"/>
          <w:kern w:val="0"/>
        </w:rPr>
      </w:pPr>
      <w:r w:rsidRPr="00E66852">
        <w:rPr>
          <w:rFonts w:eastAsia="標楷體" w:hint="eastAsia"/>
          <w:bCs/>
          <w:color w:val="000000" w:themeColor="text1"/>
          <w:kern w:val="0"/>
        </w:rPr>
        <w:t>然而，學術界多數文獻</w:t>
      </w:r>
      <w:proofErr w:type="gramStart"/>
      <w:r w:rsidRPr="00E66852">
        <w:rPr>
          <w:rFonts w:eastAsia="標楷體" w:hint="eastAsia"/>
          <w:bCs/>
          <w:color w:val="000000" w:themeColor="text1"/>
          <w:kern w:val="0"/>
        </w:rPr>
        <w:t>（</w:t>
      </w:r>
      <w:proofErr w:type="gramEnd"/>
      <w:r w:rsidRPr="00E66852">
        <w:rPr>
          <w:rFonts w:eastAsia="標楷體" w:hint="eastAsia"/>
          <w:bCs/>
          <w:color w:val="000000" w:themeColor="text1"/>
          <w:kern w:val="0"/>
        </w:rPr>
        <w:t>如</w:t>
      </w:r>
      <w:r w:rsidRPr="00E66852">
        <w:rPr>
          <w:rFonts w:eastAsia="標楷體" w:hint="eastAsia"/>
          <w:bCs/>
          <w:color w:val="000000" w:themeColor="text1"/>
          <w:kern w:val="0"/>
        </w:rPr>
        <w:t xml:space="preserve"> Smith </w:t>
      </w:r>
      <w:r w:rsidRPr="00E66852">
        <w:rPr>
          <w:rFonts w:eastAsia="標楷體" w:hint="eastAsia"/>
          <w:bCs/>
          <w:color w:val="000000" w:themeColor="text1"/>
          <w:kern w:val="0"/>
        </w:rPr>
        <w:t>等人，</w:t>
      </w:r>
      <w:r w:rsidRPr="00E66852">
        <w:rPr>
          <w:rFonts w:eastAsia="標楷體" w:hint="eastAsia"/>
          <w:bCs/>
          <w:color w:val="000000" w:themeColor="text1"/>
          <w:kern w:val="0"/>
        </w:rPr>
        <w:t>2022</w:t>
      </w:r>
      <w:r w:rsidRPr="00E66852">
        <w:rPr>
          <w:rFonts w:eastAsia="標楷體" w:hint="eastAsia"/>
          <w:bCs/>
          <w:color w:val="000000" w:themeColor="text1"/>
          <w:kern w:val="0"/>
        </w:rPr>
        <w:t>；林等人，</w:t>
      </w:r>
      <w:r w:rsidRPr="00E66852">
        <w:rPr>
          <w:rFonts w:eastAsia="標楷體" w:hint="eastAsia"/>
          <w:bCs/>
          <w:color w:val="000000" w:themeColor="text1"/>
          <w:kern w:val="0"/>
        </w:rPr>
        <w:t>2023</w:t>
      </w:r>
      <w:proofErr w:type="gramStart"/>
      <w:r w:rsidRPr="00E66852">
        <w:rPr>
          <w:rFonts w:eastAsia="標楷體" w:hint="eastAsia"/>
          <w:bCs/>
          <w:color w:val="000000" w:themeColor="text1"/>
          <w:kern w:val="0"/>
        </w:rPr>
        <w:t>）</w:t>
      </w:r>
      <w:proofErr w:type="gramEnd"/>
      <w:r w:rsidRPr="00E66852">
        <w:rPr>
          <w:rFonts w:eastAsia="標楷體" w:hint="eastAsia"/>
          <w:bCs/>
          <w:color w:val="000000" w:themeColor="text1"/>
          <w:kern w:val="0"/>
        </w:rPr>
        <w:t>指出，</w:t>
      </w:r>
      <w:r w:rsidRPr="00E66852">
        <w:rPr>
          <w:rFonts w:eastAsia="標楷體" w:hint="eastAsia"/>
          <w:bCs/>
          <w:color w:val="000000" w:themeColor="text1"/>
          <w:kern w:val="0"/>
        </w:rPr>
        <w:t xml:space="preserve">GBIF </w:t>
      </w:r>
      <w:r w:rsidRPr="00E66852">
        <w:rPr>
          <w:rFonts w:eastAsia="標楷體" w:hint="eastAsia"/>
          <w:bCs/>
          <w:color w:val="000000" w:themeColor="text1"/>
          <w:kern w:val="0"/>
        </w:rPr>
        <w:t>的原始數據多以巨量、未結構化的</w:t>
      </w:r>
      <w:r w:rsidRPr="00E66852">
        <w:rPr>
          <w:rFonts w:eastAsia="標楷體" w:hint="eastAsia"/>
          <w:bCs/>
          <w:color w:val="000000" w:themeColor="text1"/>
          <w:kern w:val="0"/>
        </w:rPr>
        <w:t xml:space="preserve"> JSON </w:t>
      </w:r>
      <w:r w:rsidRPr="00E66852">
        <w:rPr>
          <w:rFonts w:eastAsia="標楷體" w:hint="eastAsia"/>
          <w:bCs/>
          <w:color w:val="000000" w:themeColor="text1"/>
          <w:kern w:val="0"/>
        </w:rPr>
        <w:t>或</w:t>
      </w:r>
      <w:r w:rsidRPr="00E66852">
        <w:rPr>
          <w:rFonts w:eastAsia="標楷體" w:hint="eastAsia"/>
          <w:bCs/>
          <w:color w:val="000000" w:themeColor="text1"/>
          <w:kern w:val="0"/>
        </w:rPr>
        <w:t xml:space="preserve"> CSV </w:t>
      </w:r>
      <w:r w:rsidRPr="00E66852">
        <w:rPr>
          <w:rFonts w:eastAsia="標楷體" w:hint="eastAsia"/>
          <w:bCs/>
          <w:color w:val="000000" w:themeColor="text1"/>
          <w:kern w:val="0"/>
        </w:rPr>
        <w:t>格式透過</w:t>
      </w:r>
      <w:r w:rsidRPr="00E66852">
        <w:rPr>
          <w:rFonts w:eastAsia="標楷體" w:hint="eastAsia"/>
          <w:bCs/>
          <w:color w:val="000000" w:themeColor="text1"/>
          <w:kern w:val="0"/>
        </w:rPr>
        <w:t xml:space="preserve"> RESTful API</w:t>
      </w:r>
      <w:r w:rsidRPr="00E66852">
        <w:rPr>
          <w:rFonts w:eastAsia="標楷體" w:hint="eastAsia"/>
          <w:bCs/>
          <w:color w:val="000000" w:themeColor="text1"/>
          <w:kern w:val="0"/>
        </w:rPr>
        <w:t>釋出。這些</w:t>
      </w:r>
      <w:proofErr w:type="gramStart"/>
      <w:r w:rsidRPr="00E66852">
        <w:rPr>
          <w:rFonts w:eastAsia="標楷體" w:hint="eastAsia"/>
          <w:bCs/>
          <w:color w:val="000000" w:themeColor="text1"/>
          <w:kern w:val="0"/>
        </w:rPr>
        <w:t>數據雖富含</w:t>
      </w:r>
      <w:proofErr w:type="gramEnd"/>
      <w:r w:rsidRPr="00E66852">
        <w:rPr>
          <w:rFonts w:eastAsia="標楷體" w:hint="eastAsia"/>
          <w:bCs/>
          <w:color w:val="000000" w:themeColor="text1"/>
          <w:kern w:val="0"/>
        </w:rPr>
        <w:t>地理資訊（緯度</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decimalLatitude</w:t>
      </w:r>
      <w:proofErr w:type="spellEnd"/>
      <w:r w:rsidRPr="00E66852">
        <w:rPr>
          <w:rFonts w:eastAsia="標楷體" w:hint="eastAsia"/>
          <w:bCs/>
          <w:color w:val="000000" w:themeColor="text1"/>
          <w:kern w:val="0"/>
        </w:rPr>
        <w:t>、經度</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decimalLongitude</w:t>
      </w:r>
      <w:proofErr w:type="spellEnd"/>
      <w:r w:rsidRPr="00E66852">
        <w:rPr>
          <w:rFonts w:eastAsia="標楷體" w:hint="eastAsia"/>
          <w:bCs/>
          <w:color w:val="000000" w:themeColor="text1"/>
          <w:kern w:val="0"/>
        </w:rPr>
        <w:t>）與分類學資訊（物種</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scientificName</w:t>
      </w:r>
      <w:proofErr w:type="spellEnd"/>
      <w:r w:rsidRPr="00E66852">
        <w:rPr>
          <w:rFonts w:eastAsia="標楷體" w:hint="eastAsia"/>
          <w:bCs/>
          <w:color w:val="000000" w:themeColor="text1"/>
          <w:kern w:val="0"/>
        </w:rPr>
        <w:t>、目擊時間</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eventDate</w:t>
      </w:r>
      <w:proofErr w:type="spellEnd"/>
      <w:r w:rsidRPr="00E66852">
        <w:rPr>
          <w:rFonts w:eastAsia="標楷體" w:hint="eastAsia"/>
          <w:bCs/>
          <w:color w:val="000000" w:themeColor="text1"/>
          <w:kern w:val="0"/>
        </w:rPr>
        <w:t>），但對於一般公眾而言，存在著極高的資訊解讀門檻。現有文獻多將此類生態巨量資料應用於後端的地理資訊系統（</w:t>
      </w:r>
      <w:r w:rsidRPr="00E66852">
        <w:rPr>
          <w:rFonts w:eastAsia="標楷體" w:hint="eastAsia"/>
          <w:bCs/>
          <w:color w:val="000000" w:themeColor="text1"/>
          <w:kern w:val="0"/>
        </w:rPr>
        <w:t>GIS</w:t>
      </w:r>
      <w:r w:rsidRPr="00E66852">
        <w:rPr>
          <w:rFonts w:eastAsia="標楷體" w:hint="eastAsia"/>
          <w:bCs/>
          <w:color w:val="000000" w:themeColor="text1"/>
          <w:kern w:val="0"/>
        </w:rPr>
        <w:t>）或物種分布模型（</w:t>
      </w:r>
      <w:r w:rsidRPr="00E66852">
        <w:rPr>
          <w:rFonts w:eastAsia="標楷體" w:hint="eastAsia"/>
          <w:bCs/>
          <w:color w:val="000000" w:themeColor="text1"/>
          <w:kern w:val="0"/>
        </w:rPr>
        <w:t>SDM</w:t>
      </w:r>
      <w:r w:rsidRPr="00E66852">
        <w:rPr>
          <w:rFonts w:eastAsia="標楷體" w:hint="eastAsia"/>
          <w:bCs/>
          <w:color w:val="000000" w:themeColor="text1"/>
          <w:kern w:val="0"/>
        </w:rPr>
        <w:t>）之靜態學術分析，</w:t>
      </w:r>
      <w:proofErr w:type="gramStart"/>
      <w:r w:rsidRPr="00E66852">
        <w:rPr>
          <w:rFonts w:eastAsia="標楷體" w:hint="eastAsia"/>
          <w:bCs/>
          <w:color w:val="000000" w:themeColor="text1"/>
          <w:kern w:val="0"/>
        </w:rPr>
        <w:t>極</w:t>
      </w:r>
      <w:proofErr w:type="gramEnd"/>
      <w:r w:rsidRPr="00E66852">
        <w:rPr>
          <w:rFonts w:eastAsia="標楷體" w:hint="eastAsia"/>
          <w:bCs/>
          <w:color w:val="000000" w:themeColor="text1"/>
          <w:kern w:val="0"/>
        </w:rPr>
        <w:t>少將其直接管線化（</w:t>
      </w:r>
      <w:r w:rsidRPr="00E66852">
        <w:rPr>
          <w:rFonts w:eastAsia="標楷體" w:hint="eastAsia"/>
          <w:bCs/>
          <w:color w:val="000000" w:themeColor="text1"/>
          <w:kern w:val="0"/>
        </w:rPr>
        <w:t>Pipeline</w:t>
      </w:r>
      <w:r w:rsidRPr="00E66852">
        <w:rPr>
          <w:rFonts w:eastAsia="標楷體" w:hint="eastAsia"/>
          <w:bCs/>
          <w:color w:val="000000" w:themeColor="text1"/>
          <w:kern w:val="0"/>
        </w:rPr>
        <w:t>）導入行動終端。因此，本研究回顧此類大數據結構，旨在利用</w:t>
      </w:r>
      <w:r w:rsidRPr="00E66852">
        <w:rPr>
          <w:rFonts w:eastAsia="標楷體" w:hint="eastAsia"/>
          <w:bCs/>
          <w:color w:val="000000" w:themeColor="text1"/>
          <w:kern w:val="0"/>
        </w:rPr>
        <w:t xml:space="preserve"> Android </w:t>
      </w:r>
      <w:r w:rsidRPr="00E66852">
        <w:rPr>
          <w:rFonts w:eastAsia="標楷體" w:hint="eastAsia"/>
          <w:bCs/>
          <w:color w:val="000000" w:themeColor="text1"/>
          <w:kern w:val="0"/>
        </w:rPr>
        <w:t>執行環境，將</w:t>
      </w:r>
      <w:r w:rsidRPr="00E66852">
        <w:rPr>
          <w:rFonts w:eastAsia="標楷體" w:hint="eastAsia"/>
          <w:bCs/>
          <w:color w:val="000000" w:themeColor="text1"/>
          <w:kern w:val="0"/>
        </w:rPr>
        <w:t xml:space="preserve"> GBIF </w:t>
      </w:r>
      <w:r w:rsidRPr="00E66852">
        <w:rPr>
          <w:rFonts w:eastAsia="標楷體" w:hint="eastAsia"/>
          <w:bCs/>
          <w:color w:val="000000" w:themeColor="text1"/>
          <w:kern w:val="0"/>
        </w:rPr>
        <w:t>數據從「學術象牙塔」釋放至大眾行動端，作為「海龜品種大點名」的動態數據根基。</w:t>
      </w:r>
    </w:p>
    <w:p w14:paraId="3B6E9AC6" w14:textId="538BEA8C" w:rsidR="00E66852" w:rsidRDefault="00E66852" w:rsidP="00E66852">
      <w:pPr>
        <w:pStyle w:val="af0"/>
        <w:numPr>
          <w:ilvl w:val="0"/>
          <w:numId w:val="43"/>
        </w:numPr>
        <w:autoSpaceDE w:val="0"/>
        <w:autoSpaceDN w:val="0"/>
        <w:adjustRightInd w:val="0"/>
        <w:ind w:leftChars="0"/>
        <w:jc w:val="both"/>
        <w:rPr>
          <w:rFonts w:eastAsia="標楷體"/>
          <w:b/>
          <w:color w:val="000000" w:themeColor="text1"/>
          <w:kern w:val="0"/>
          <w:sz w:val="28"/>
          <w:szCs w:val="28"/>
        </w:rPr>
      </w:pPr>
      <w:r w:rsidRPr="00E66852">
        <w:rPr>
          <w:rFonts w:eastAsia="標楷體"/>
          <w:b/>
          <w:color w:val="000000" w:themeColor="text1"/>
          <w:kern w:val="0"/>
          <w:sz w:val="28"/>
          <w:szCs w:val="28"/>
        </w:rPr>
        <w:t xml:space="preserve">Android </w:t>
      </w:r>
      <w:r w:rsidRPr="00E66852">
        <w:rPr>
          <w:rFonts w:eastAsia="標楷體"/>
          <w:b/>
          <w:color w:val="000000" w:themeColor="text1"/>
          <w:kern w:val="0"/>
          <w:sz w:val="28"/>
          <w:szCs w:val="28"/>
        </w:rPr>
        <w:t>行動平台開發與</w:t>
      </w:r>
      <w:r w:rsidRPr="00E66852">
        <w:rPr>
          <w:rFonts w:eastAsia="標楷體"/>
          <w:b/>
          <w:color w:val="000000" w:themeColor="text1"/>
          <w:kern w:val="0"/>
          <w:sz w:val="28"/>
          <w:szCs w:val="28"/>
        </w:rPr>
        <w:t xml:space="preserve"> Java </w:t>
      </w:r>
      <w:r w:rsidRPr="00E66852">
        <w:rPr>
          <w:rFonts w:eastAsia="標楷體"/>
          <w:b/>
          <w:color w:val="000000" w:themeColor="text1"/>
          <w:kern w:val="0"/>
          <w:sz w:val="28"/>
          <w:szCs w:val="28"/>
        </w:rPr>
        <w:t>非同步處理技術</w:t>
      </w:r>
    </w:p>
    <w:p w14:paraId="07F10880" w14:textId="77777777" w:rsidR="00E66852" w:rsidRPr="00E66852" w:rsidRDefault="00E66852" w:rsidP="00E66852">
      <w:pPr>
        <w:autoSpaceDE w:val="0"/>
        <w:autoSpaceDN w:val="0"/>
        <w:adjustRightInd w:val="0"/>
        <w:jc w:val="both"/>
        <w:rPr>
          <w:rFonts w:eastAsia="標楷體"/>
          <w:bCs/>
          <w:color w:val="000000" w:themeColor="text1"/>
          <w:kern w:val="0"/>
        </w:rPr>
      </w:pPr>
      <w:r w:rsidRPr="00E66852">
        <w:rPr>
          <w:rFonts w:eastAsia="標楷體" w:hint="eastAsia"/>
          <w:bCs/>
          <w:color w:val="000000" w:themeColor="text1"/>
          <w:kern w:val="0"/>
        </w:rPr>
        <w:t>行動應用程式（</w:t>
      </w:r>
      <w:r w:rsidRPr="00E66852">
        <w:rPr>
          <w:rFonts w:eastAsia="標楷體" w:hint="eastAsia"/>
          <w:bCs/>
          <w:color w:val="000000" w:themeColor="text1"/>
          <w:kern w:val="0"/>
        </w:rPr>
        <w:t>Mobile App</w:t>
      </w:r>
      <w:r w:rsidRPr="00E66852">
        <w:rPr>
          <w:rFonts w:eastAsia="標楷體" w:hint="eastAsia"/>
          <w:bCs/>
          <w:color w:val="000000" w:themeColor="text1"/>
          <w:kern w:val="0"/>
        </w:rPr>
        <w:t>）具備高觸及率、即時性與硬體整合度高之優勢，已成為現代數位傳播的最佳媒介。在</w:t>
      </w:r>
      <w:r w:rsidRPr="00E66852">
        <w:rPr>
          <w:rFonts w:eastAsia="標楷體" w:hint="eastAsia"/>
          <w:bCs/>
          <w:color w:val="000000" w:themeColor="text1"/>
          <w:kern w:val="0"/>
        </w:rPr>
        <w:t xml:space="preserve"> Android </w:t>
      </w:r>
      <w:r w:rsidRPr="00E66852">
        <w:rPr>
          <w:rFonts w:eastAsia="標楷體" w:hint="eastAsia"/>
          <w:bCs/>
          <w:color w:val="000000" w:themeColor="text1"/>
          <w:kern w:val="0"/>
        </w:rPr>
        <w:t>開發範式中，透過</w:t>
      </w:r>
      <w:r w:rsidRPr="00E66852">
        <w:rPr>
          <w:rFonts w:eastAsia="標楷體" w:hint="eastAsia"/>
          <w:bCs/>
          <w:color w:val="000000" w:themeColor="text1"/>
          <w:kern w:val="0"/>
        </w:rPr>
        <w:t xml:space="preserve"> Java </w:t>
      </w:r>
      <w:r w:rsidRPr="00E66852">
        <w:rPr>
          <w:rFonts w:eastAsia="標楷體" w:hint="eastAsia"/>
          <w:bCs/>
          <w:color w:val="000000" w:themeColor="text1"/>
          <w:kern w:val="0"/>
        </w:rPr>
        <w:t>語言進行網路資料存取與前端</w:t>
      </w:r>
      <w:r w:rsidRPr="00E66852">
        <w:rPr>
          <w:rFonts w:eastAsia="標楷體" w:hint="eastAsia"/>
          <w:bCs/>
          <w:color w:val="000000" w:themeColor="text1"/>
          <w:kern w:val="0"/>
        </w:rPr>
        <w:t xml:space="preserve"> UI </w:t>
      </w:r>
      <w:r w:rsidRPr="00E66852">
        <w:rPr>
          <w:rFonts w:eastAsia="標楷體" w:hint="eastAsia"/>
          <w:bCs/>
          <w:color w:val="000000" w:themeColor="text1"/>
          <w:kern w:val="0"/>
        </w:rPr>
        <w:t>渲染時，必須嚴格遵守「單執行</w:t>
      </w:r>
      <w:proofErr w:type="gramStart"/>
      <w:r w:rsidRPr="00E66852">
        <w:rPr>
          <w:rFonts w:eastAsia="標楷體" w:hint="eastAsia"/>
          <w:bCs/>
          <w:color w:val="000000" w:themeColor="text1"/>
          <w:kern w:val="0"/>
        </w:rPr>
        <w:t>緒</w:t>
      </w:r>
      <w:proofErr w:type="gramEnd"/>
      <w:r w:rsidRPr="00E66852">
        <w:rPr>
          <w:rFonts w:eastAsia="標楷體" w:hint="eastAsia"/>
          <w:bCs/>
          <w:color w:val="000000" w:themeColor="text1"/>
          <w:kern w:val="0"/>
        </w:rPr>
        <w:t>模型（</w:t>
      </w:r>
      <w:r w:rsidRPr="00E66852">
        <w:rPr>
          <w:rFonts w:eastAsia="標楷體" w:hint="eastAsia"/>
          <w:bCs/>
          <w:color w:val="000000" w:themeColor="text1"/>
          <w:kern w:val="0"/>
        </w:rPr>
        <w:t>Single-Thread Model</w:t>
      </w:r>
      <w:r w:rsidRPr="00E66852">
        <w:rPr>
          <w:rFonts w:eastAsia="標楷體" w:hint="eastAsia"/>
          <w:bCs/>
          <w:color w:val="000000" w:themeColor="text1"/>
          <w:kern w:val="0"/>
        </w:rPr>
        <w:t>）」。</w:t>
      </w:r>
      <w:r w:rsidRPr="00E66852">
        <w:rPr>
          <w:rFonts w:eastAsia="標楷體" w:hint="eastAsia"/>
          <w:bCs/>
          <w:color w:val="000000" w:themeColor="text1"/>
          <w:kern w:val="0"/>
        </w:rPr>
        <w:t xml:space="preserve">Android </w:t>
      </w:r>
      <w:r w:rsidRPr="00E66852">
        <w:rPr>
          <w:rFonts w:eastAsia="標楷體" w:hint="eastAsia"/>
          <w:bCs/>
          <w:color w:val="000000" w:themeColor="text1"/>
          <w:kern w:val="0"/>
        </w:rPr>
        <w:t>系統規定，所有耗時的網路請求（如串接</w:t>
      </w:r>
      <w:r w:rsidRPr="00E66852">
        <w:rPr>
          <w:rFonts w:eastAsia="標楷體" w:hint="eastAsia"/>
          <w:bCs/>
          <w:color w:val="000000" w:themeColor="text1"/>
          <w:kern w:val="0"/>
        </w:rPr>
        <w:t xml:space="preserve"> GBIF </w:t>
      </w:r>
      <w:r w:rsidRPr="00E66852">
        <w:rPr>
          <w:rFonts w:eastAsia="標楷體" w:hint="eastAsia"/>
          <w:bCs/>
          <w:color w:val="000000" w:themeColor="text1"/>
          <w:kern w:val="0"/>
        </w:rPr>
        <w:t>雲端</w:t>
      </w:r>
      <w:r w:rsidRPr="00E66852">
        <w:rPr>
          <w:rFonts w:eastAsia="標楷體" w:hint="eastAsia"/>
          <w:bCs/>
          <w:color w:val="000000" w:themeColor="text1"/>
          <w:kern w:val="0"/>
        </w:rPr>
        <w:t xml:space="preserve"> API </w:t>
      </w:r>
      <w:r w:rsidRPr="00E66852">
        <w:rPr>
          <w:rFonts w:eastAsia="標楷體" w:hint="eastAsia"/>
          <w:bCs/>
          <w:color w:val="000000" w:themeColor="text1"/>
          <w:kern w:val="0"/>
        </w:rPr>
        <w:t>讀取原始</w:t>
      </w:r>
      <w:r w:rsidRPr="00E66852">
        <w:rPr>
          <w:rFonts w:eastAsia="標楷體" w:hint="eastAsia"/>
          <w:bCs/>
          <w:color w:val="000000" w:themeColor="text1"/>
          <w:kern w:val="0"/>
        </w:rPr>
        <w:t xml:space="preserve"> JSON</w:t>
      </w:r>
      <w:r w:rsidRPr="00E66852">
        <w:rPr>
          <w:rFonts w:eastAsia="標楷體" w:hint="eastAsia"/>
          <w:bCs/>
          <w:color w:val="000000" w:themeColor="text1"/>
          <w:kern w:val="0"/>
        </w:rPr>
        <w:t>）絕不能在</w:t>
      </w:r>
      <w:r w:rsidRPr="00E66852">
        <w:rPr>
          <w:rFonts w:eastAsia="標楷體" w:hint="eastAsia"/>
          <w:bCs/>
          <w:color w:val="000000" w:themeColor="text1"/>
          <w:kern w:val="0"/>
        </w:rPr>
        <w:t xml:space="preserve"> UI </w:t>
      </w:r>
      <w:r w:rsidRPr="00E66852">
        <w:rPr>
          <w:rFonts w:eastAsia="標楷體" w:hint="eastAsia"/>
          <w:bCs/>
          <w:color w:val="000000" w:themeColor="text1"/>
          <w:kern w:val="0"/>
        </w:rPr>
        <w:t>主執行</w:t>
      </w:r>
      <w:proofErr w:type="gramStart"/>
      <w:r w:rsidRPr="00E66852">
        <w:rPr>
          <w:rFonts w:eastAsia="標楷體" w:hint="eastAsia"/>
          <w:bCs/>
          <w:color w:val="000000" w:themeColor="text1"/>
          <w:kern w:val="0"/>
        </w:rPr>
        <w:t>緒</w:t>
      </w:r>
      <w:proofErr w:type="gramEnd"/>
      <w:r w:rsidRPr="00E66852">
        <w:rPr>
          <w:rFonts w:eastAsia="標楷體" w:hint="eastAsia"/>
          <w:bCs/>
          <w:color w:val="000000" w:themeColor="text1"/>
          <w:kern w:val="0"/>
        </w:rPr>
        <w:t>（</w:t>
      </w:r>
      <w:r w:rsidRPr="00E66852">
        <w:rPr>
          <w:rFonts w:eastAsia="標楷體" w:hint="eastAsia"/>
          <w:bCs/>
          <w:color w:val="000000" w:themeColor="text1"/>
          <w:kern w:val="0"/>
        </w:rPr>
        <w:t>Main Thread</w:t>
      </w:r>
      <w:r w:rsidRPr="00E66852">
        <w:rPr>
          <w:rFonts w:eastAsia="標楷體" w:hint="eastAsia"/>
          <w:bCs/>
          <w:color w:val="000000" w:themeColor="text1"/>
          <w:kern w:val="0"/>
        </w:rPr>
        <w:t>）中執行，否則將引發系統因畫面凍結而發出「應用程式無回應（</w:t>
      </w:r>
      <w:r w:rsidRPr="00E66852">
        <w:rPr>
          <w:rFonts w:eastAsia="標楷體" w:hint="eastAsia"/>
          <w:bCs/>
          <w:color w:val="000000" w:themeColor="text1"/>
          <w:kern w:val="0"/>
        </w:rPr>
        <w:t>ANR, Application Not Responding</w:t>
      </w:r>
      <w:r w:rsidRPr="00E66852">
        <w:rPr>
          <w:rFonts w:eastAsia="標楷體" w:hint="eastAsia"/>
          <w:bCs/>
          <w:color w:val="000000" w:themeColor="text1"/>
          <w:kern w:val="0"/>
        </w:rPr>
        <w:t>）」之嚴重錯誤。</w:t>
      </w:r>
    </w:p>
    <w:p w14:paraId="44DFCD1F" w14:textId="77777777" w:rsidR="00E66852" w:rsidRPr="00E66852" w:rsidRDefault="00E66852" w:rsidP="00E66852">
      <w:pPr>
        <w:autoSpaceDE w:val="0"/>
        <w:autoSpaceDN w:val="0"/>
        <w:adjustRightInd w:val="0"/>
        <w:jc w:val="both"/>
        <w:rPr>
          <w:rFonts w:eastAsia="標楷體"/>
          <w:bCs/>
          <w:color w:val="000000" w:themeColor="text1"/>
          <w:kern w:val="0"/>
        </w:rPr>
      </w:pPr>
    </w:p>
    <w:p w14:paraId="14833567" w14:textId="58CD080F" w:rsidR="00E66852" w:rsidRPr="00E66852" w:rsidRDefault="00E66852" w:rsidP="00E66852">
      <w:pPr>
        <w:autoSpaceDE w:val="0"/>
        <w:autoSpaceDN w:val="0"/>
        <w:adjustRightInd w:val="0"/>
        <w:jc w:val="both"/>
        <w:rPr>
          <w:rFonts w:eastAsia="標楷體"/>
          <w:bCs/>
          <w:color w:val="000000" w:themeColor="text1"/>
          <w:kern w:val="0"/>
        </w:rPr>
      </w:pPr>
      <w:r w:rsidRPr="00E66852">
        <w:rPr>
          <w:rFonts w:eastAsia="標楷體" w:hint="eastAsia"/>
          <w:bCs/>
          <w:color w:val="000000" w:themeColor="text1"/>
          <w:kern w:val="0"/>
        </w:rPr>
        <w:t>根據</w:t>
      </w:r>
      <w:r w:rsidRPr="00E66852">
        <w:rPr>
          <w:rFonts w:eastAsia="標楷體" w:hint="eastAsia"/>
          <w:bCs/>
          <w:color w:val="000000" w:themeColor="text1"/>
          <w:kern w:val="0"/>
        </w:rPr>
        <w:t xml:space="preserve"> Android </w:t>
      </w:r>
      <w:r w:rsidRPr="00E66852">
        <w:rPr>
          <w:rFonts w:eastAsia="標楷體" w:hint="eastAsia"/>
          <w:bCs/>
          <w:color w:val="000000" w:themeColor="text1"/>
          <w:kern w:val="0"/>
        </w:rPr>
        <w:t>官方技術文獻與相關資訊實作研究（如</w:t>
      </w:r>
      <w:r w:rsidRPr="00E66852">
        <w:rPr>
          <w:rFonts w:eastAsia="標楷體" w:hint="eastAsia"/>
          <w:bCs/>
          <w:color w:val="000000" w:themeColor="text1"/>
          <w:kern w:val="0"/>
        </w:rPr>
        <w:t xml:space="preserve"> Android Developer, 2024</w:t>
      </w:r>
      <w:r w:rsidRPr="00E66852">
        <w:rPr>
          <w:rFonts w:eastAsia="標楷體" w:hint="eastAsia"/>
          <w:bCs/>
          <w:color w:val="000000" w:themeColor="text1"/>
          <w:kern w:val="0"/>
        </w:rPr>
        <w:t>），開發者通常採用非同步處理技術來解決此技術瓶頸。在</w:t>
      </w:r>
      <w:r w:rsidRPr="00E66852">
        <w:rPr>
          <w:rFonts w:eastAsia="標楷體" w:hint="eastAsia"/>
          <w:bCs/>
          <w:color w:val="000000" w:themeColor="text1"/>
          <w:kern w:val="0"/>
        </w:rPr>
        <w:t xml:space="preserve"> Java </w:t>
      </w:r>
      <w:r w:rsidRPr="00E66852">
        <w:rPr>
          <w:rFonts w:eastAsia="標楷體" w:hint="eastAsia"/>
          <w:bCs/>
          <w:color w:val="000000" w:themeColor="text1"/>
          <w:kern w:val="0"/>
        </w:rPr>
        <w:t>環境下，傳統上常透過</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AsyncTask</w:t>
      </w:r>
      <w:proofErr w:type="spellEnd"/>
      <w:r w:rsidRPr="00E66852">
        <w:rPr>
          <w:rFonts w:eastAsia="標楷體" w:hint="eastAsia"/>
          <w:bCs/>
          <w:color w:val="000000" w:themeColor="text1"/>
          <w:kern w:val="0"/>
        </w:rPr>
        <w:t>、</w:t>
      </w:r>
      <w:r w:rsidRPr="00E66852">
        <w:rPr>
          <w:rFonts w:eastAsia="標楷體" w:hint="eastAsia"/>
          <w:bCs/>
          <w:color w:val="000000" w:themeColor="text1"/>
          <w:kern w:val="0"/>
        </w:rPr>
        <w:t xml:space="preserve">Thread </w:t>
      </w:r>
      <w:r w:rsidRPr="00E66852">
        <w:rPr>
          <w:rFonts w:eastAsia="標楷體" w:hint="eastAsia"/>
          <w:bCs/>
          <w:color w:val="000000" w:themeColor="text1"/>
          <w:kern w:val="0"/>
        </w:rPr>
        <w:t>結合</w:t>
      </w:r>
      <w:r w:rsidRPr="00E66852">
        <w:rPr>
          <w:rFonts w:eastAsia="標楷體" w:hint="eastAsia"/>
          <w:bCs/>
          <w:color w:val="000000" w:themeColor="text1"/>
          <w:kern w:val="0"/>
        </w:rPr>
        <w:t xml:space="preserve"> Handler</w:t>
      </w:r>
      <w:r w:rsidRPr="00E66852">
        <w:rPr>
          <w:rFonts w:eastAsia="標楷體" w:hint="eastAsia"/>
          <w:bCs/>
          <w:color w:val="000000" w:themeColor="text1"/>
          <w:kern w:val="0"/>
        </w:rPr>
        <w:t>，或是現代化的第三方非同步聯網通訊庫（如</w:t>
      </w:r>
      <w:r w:rsidRPr="00E66852">
        <w:rPr>
          <w:rFonts w:eastAsia="標楷體" w:hint="eastAsia"/>
          <w:bCs/>
          <w:color w:val="000000" w:themeColor="text1"/>
          <w:kern w:val="0"/>
        </w:rPr>
        <w:t xml:space="preserve"> Retrofit</w:t>
      </w:r>
      <w:r w:rsidRPr="00E66852">
        <w:rPr>
          <w:rFonts w:eastAsia="標楷體" w:hint="eastAsia"/>
          <w:bCs/>
          <w:color w:val="000000" w:themeColor="text1"/>
          <w:kern w:val="0"/>
        </w:rPr>
        <w:t>、</w:t>
      </w:r>
      <w:r w:rsidRPr="00E66852">
        <w:rPr>
          <w:rFonts w:eastAsia="標楷體" w:hint="eastAsia"/>
          <w:bCs/>
          <w:color w:val="000000" w:themeColor="text1"/>
          <w:kern w:val="0"/>
        </w:rPr>
        <w:t>Volley</w:t>
      </w:r>
      <w:r w:rsidRPr="00E66852">
        <w:rPr>
          <w:rFonts w:eastAsia="標楷體" w:hint="eastAsia"/>
          <w:bCs/>
          <w:color w:val="000000" w:themeColor="text1"/>
          <w:kern w:val="0"/>
        </w:rPr>
        <w:t>、</w:t>
      </w:r>
      <w:proofErr w:type="spellStart"/>
      <w:r w:rsidRPr="00E66852">
        <w:rPr>
          <w:rFonts w:eastAsia="標楷體" w:hint="eastAsia"/>
          <w:bCs/>
          <w:color w:val="000000" w:themeColor="text1"/>
          <w:kern w:val="0"/>
        </w:rPr>
        <w:t>OkHttp</w:t>
      </w:r>
      <w:proofErr w:type="spellEnd"/>
      <w:r w:rsidRPr="00E66852">
        <w:rPr>
          <w:rFonts w:eastAsia="標楷體" w:hint="eastAsia"/>
          <w:bCs/>
          <w:color w:val="000000" w:themeColor="text1"/>
          <w:kern w:val="0"/>
        </w:rPr>
        <w:t>）來建立背景執行</w:t>
      </w:r>
      <w:proofErr w:type="gramStart"/>
      <w:r w:rsidRPr="00E66852">
        <w:rPr>
          <w:rFonts w:eastAsia="標楷體" w:hint="eastAsia"/>
          <w:bCs/>
          <w:color w:val="000000" w:themeColor="text1"/>
          <w:kern w:val="0"/>
        </w:rPr>
        <w:t>緒</w:t>
      </w:r>
      <w:proofErr w:type="gramEnd"/>
      <w:r w:rsidRPr="00E66852">
        <w:rPr>
          <w:rFonts w:eastAsia="標楷體" w:hint="eastAsia"/>
          <w:bCs/>
          <w:color w:val="000000" w:themeColor="text1"/>
          <w:kern w:val="0"/>
        </w:rPr>
        <w:t>（</w:t>
      </w:r>
      <w:r w:rsidRPr="00E66852">
        <w:rPr>
          <w:rFonts w:eastAsia="標楷體" w:hint="eastAsia"/>
          <w:bCs/>
          <w:color w:val="000000" w:themeColor="text1"/>
          <w:kern w:val="0"/>
        </w:rPr>
        <w:t>Background Thread</w:t>
      </w:r>
      <w:r w:rsidRPr="00E66852">
        <w:rPr>
          <w:rFonts w:eastAsia="標楷體" w:hint="eastAsia"/>
          <w:bCs/>
          <w:color w:val="000000" w:themeColor="text1"/>
          <w:kern w:val="0"/>
        </w:rPr>
        <w:t>）。當背景執行</w:t>
      </w:r>
      <w:proofErr w:type="gramStart"/>
      <w:r w:rsidRPr="00E66852">
        <w:rPr>
          <w:rFonts w:eastAsia="標楷體" w:hint="eastAsia"/>
          <w:bCs/>
          <w:color w:val="000000" w:themeColor="text1"/>
          <w:kern w:val="0"/>
        </w:rPr>
        <w:t>緒</w:t>
      </w:r>
      <w:proofErr w:type="gramEnd"/>
      <w:r w:rsidRPr="00E66852">
        <w:rPr>
          <w:rFonts w:eastAsia="標楷體" w:hint="eastAsia"/>
          <w:bCs/>
          <w:color w:val="000000" w:themeColor="text1"/>
          <w:kern w:val="0"/>
        </w:rPr>
        <w:t>成功攔截並利用</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JSONObject</w:t>
      </w:r>
      <w:proofErr w:type="spellEnd"/>
      <w:r w:rsidRPr="00E66852">
        <w:rPr>
          <w:rFonts w:eastAsia="標楷體" w:hint="eastAsia"/>
          <w:bCs/>
          <w:color w:val="000000" w:themeColor="text1"/>
          <w:kern w:val="0"/>
        </w:rPr>
        <w:t xml:space="preserve"> </w:t>
      </w:r>
      <w:r w:rsidRPr="00E66852">
        <w:rPr>
          <w:rFonts w:eastAsia="標楷體" w:hint="eastAsia"/>
          <w:bCs/>
          <w:color w:val="000000" w:themeColor="text1"/>
          <w:kern w:val="0"/>
        </w:rPr>
        <w:t>與</w:t>
      </w:r>
      <w:r w:rsidRPr="00E66852">
        <w:rPr>
          <w:rFonts w:eastAsia="標楷體" w:hint="eastAsia"/>
          <w:bCs/>
          <w:color w:val="000000" w:themeColor="text1"/>
          <w:kern w:val="0"/>
        </w:rPr>
        <w:t xml:space="preserve"> </w:t>
      </w:r>
      <w:proofErr w:type="spellStart"/>
      <w:r w:rsidRPr="00E66852">
        <w:rPr>
          <w:rFonts w:eastAsia="標楷體" w:hint="eastAsia"/>
          <w:bCs/>
          <w:color w:val="000000" w:themeColor="text1"/>
          <w:kern w:val="0"/>
        </w:rPr>
        <w:t>JSONArray</w:t>
      </w:r>
      <w:proofErr w:type="spellEnd"/>
      <w:r w:rsidRPr="00E66852">
        <w:rPr>
          <w:rFonts w:eastAsia="標楷體" w:hint="eastAsia"/>
          <w:bCs/>
          <w:color w:val="000000" w:themeColor="text1"/>
          <w:kern w:val="0"/>
        </w:rPr>
        <w:t xml:space="preserve"> </w:t>
      </w:r>
      <w:r w:rsidRPr="00E66852">
        <w:rPr>
          <w:rFonts w:eastAsia="標楷體" w:hint="eastAsia"/>
          <w:bCs/>
          <w:color w:val="000000" w:themeColor="text1"/>
          <w:kern w:val="0"/>
        </w:rPr>
        <w:t>解析完原始</w:t>
      </w:r>
      <w:r w:rsidRPr="00E66852">
        <w:rPr>
          <w:rFonts w:eastAsia="標楷體" w:hint="eastAsia"/>
          <w:bCs/>
          <w:color w:val="000000" w:themeColor="text1"/>
          <w:kern w:val="0"/>
        </w:rPr>
        <w:t xml:space="preserve"> JSON </w:t>
      </w:r>
      <w:r w:rsidRPr="00E66852">
        <w:rPr>
          <w:rFonts w:eastAsia="標楷體" w:hint="eastAsia"/>
          <w:bCs/>
          <w:color w:val="000000" w:themeColor="text1"/>
          <w:kern w:val="0"/>
        </w:rPr>
        <w:t>觀測大數據後，再</w:t>
      </w:r>
      <w:proofErr w:type="gramStart"/>
      <w:r w:rsidRPr="00E66852">
        <w:rPr>
          <w:rFonts w:eastAsia="標楷體" w:hint="eastAsia"/>
          <w:bCs/>
          <w:color w:val="000000" w:themeColor="text1"/>
          <w:kern w:val="0"/>
        </w:rPr>
        <w:t>透過回呼機制</w:t>
      </w:r>
      <w:proofErr w:type="gramEnd"/>
      <w:r w:rsidRPr="00E66852">
        <w:rPr>
          <w:rFonts w:eastAsia="標楷體" w:hint="eastAsia"/>
          <w:bCs/>
          <w:color w:val="000000" w:themeColor="text1"/>
          <w:kern w:val="0"/>
        </w:rPr>
        <w:t>（</w:t>
      </w:r>
      <w:r w:rsidRPr="00E66852">
        <w:rPr>
          <w:rFonts w:eastAsia="標楷體" w:hint="eastAsia"/>
          <w:bCs/>
          <w:color w:val="000000" w:themeColor="text1"/>
          <w:kern w:val="0"/>
        </w:rPr>
        <w:t>Callback</w:t>
      </w:r>
      <w:r w:rsidRPr="00E66852">
        <w:rPr>
          <w:rFonts w:eastAsia="標楷體" w:hint="eastAsia"/>
          <w:bCs/>
          <w:color w:val="000000" w:themeColor="text1"/>
          <w:kern w:val="0"/>
        </w:rPr>
        <w:t>）將結構化資料傳回主執行</w:t>
      </w:r>
      <w:proofErr w:type="gramStart"/>
      <w:r w:rsidRPr="00E66852">
        <w:rPr>
          <w:rFonts w:eastAsia="標楷體" w:hint="eastAsia"/>
          <w:bCs/>
          <w:color w:val="000000" w:themeColor="text1"/>
          <w:kern w:val="0"/>
        </w:rPr>
        <w:t>緒</w:t>
      </w:r>
      <w:proofErr w:type="gramEnd"/>
      <w:r w:rsidRPr="00E66852">
        <w:rPr>
          <w:rFonts w:eastAsia="標楷體" w:hint="eastAsia"/>
          <w:bCs/>
          <w:color w:val="000000" w:themeColor="text1"/>
          <w:kern w:val="0"/>
        </w:rPr>
        <w:t>，進行「</w:t>
      </w:r>
      <w:proofErr w:type="gramStart"/>
      <w:r w:rsidRPr="00E66852">
        <w:rPr>
          <w:rFonts w:eastAsia="標楷體" w:hint="eastAsia"/>
          <w:bCs/>
          <w:color w:val="000000" w:themeColor="text1"/>
          <w:kern w:val="0"/>
        </w:rPr>
        <w:t>全台賞龜</w:t>
      </w:r>
      <w:proofErr w:type="gramEnd"/>
      <w:r w:rsidRPr="00E66852">
        <w:rPr>
          <w:rFonts w:eastAsia="標楷體" w:hint="eastAsia"/>
          <w:bCs/>
          <w:color w:val="000000" w:themeColor="text1"/>
          <w:kern w:val="0"/>
        </w:rPr>
        <w:t>地圖」之</w:t>
      </w:r>
      <w:r w:rsidRPr="00E66852">
        <w:rPr>
          <w:rFonts w:eastAsia="標楷體" w:hint="eastAsia"/>
          <w:bCs/>
          <w:color w:val="000000" w:themeColor="text1"/>
          <w:kern w:val="0"/>
        </w:rPr>
        <w:t xml:space="preserve"> Marker </w:t>
      </w:r>
      <w:r w:rsidRPr="00E66852">
        <w:rPr>
          <w:rFonts w:eastAsia="標楷體" w:hint="eastAsia"/>
          <w:bCs/>
          <w:color w:val="000000" w:themeColor="text1"/>
          <w:kern w:val="0"/>
        </w:rPr>
        <w:t>標記渲染或「海龜品種大點名」之列表更新。本研究回顧此技術，以確保</w:t>
      </w:r>
      <w:r w:rsidRPr="00E66852">
        <w:rPr>
          <w:rFonts w:eastAsia="標楷體" w:hint="eastAsia"/>
          <w:bCs/>
          <w:color w:val="000000" w:themeColor="text1"/>
          <w:kern w:val="0"/>
        </w:rPr>
        <w:t xml:space="preserve"> App </w:t>
      </w:r>
      <w:r w:rsidRPr="00E66852">
        <w:rPr>
          <w:rFonts w:eastAsia="標楷體" w:hint="eastAsia"/>
          <w:bCs/>
          <w:color w:val="000000" w:themeColor="text1"/>
          <w:kern w:val="0"/>
        </w:rPr>
        <w:t>在</w:t>
      </w:r>
      <w:proofErr w:type="gramStart"/>
      <w:r w:rsidRPr="00E66852">
        <w:rPr>
          <w:rFonts w:eastAsia="標楷體" w:hint="eastAsia"/>
          <w:bCs/>
          <w:color w:val="000000" w:themeColor="text1"/>
          <w:kern w:val="0"/>
        </w:rPr>
        <w:t>串接巨量</w:t>
      </w:r>
      <w:proofErr w:type="gramEnd"/>
      <w:r w:rsidRPr="00E66852">
        <w:rPr>
          <w:rFonts w:eastAsia="標楷體" w:hint="eastAsia"/>
          <w:bCs/>
          <w:color w:val="000000" w:themeColor="text1"/>
          <w:kern w:val="0"/>
        </w:rPr>
        <w:t>資料時能維持流暢的用戶體驗。</w:t>
      </w:r>
    </w:p>
    <w:p w14:paraId="35EAEB4C" w14:textId="6DF22ED8" w:rsidR="00E66852" w:rsidRDefault="00E66852" w:rsidP="00E66852">
      <w:pPr>
        <w:pStyle w:val="af0"/>
        <w:numPr>
          <w:ilvl w:val="0"/>
          <w:numId w:val="43"/>
        </w:numPr>
        <w:autoSpaceDE w:val="0"/>
        <w:autoSpaceDN w:val="0"/>
        <w:adjustRightInd w:val="0"/>
        <w:ind w:leftChars="0"/>
        <w:jc w:val="both"/>
        <w:rPr>
          <w:rFonts w:eastAsia="標楷體"/>
          <w:b/>
          <w:color w:val="000000" w:themeColor="text1"/>
          <w:kern w:val="0"/>
          <w:sz w:val="28"/>
          <w:szCs w:val="28"/>
        </w:rPr>
      </w:pPr>
      <w:r w:rsidRPr="00E66852">
        <w:rPr>
          <w:rFonts w:eastAsia="標楷體"/>
          <w:b/>
          <w:color w:val="000000" w:themeColor="text1"/>
          <w:kern w:val="0"/>
          <w:sz w:val="28"/>
          <w:szCs w:val="28"/>
        </w:rPr>
        <w:t>沿岸海洋安全與保育法規宣導載體</w:t>
      </w:r>
    </w:p>
    <w:p w14:paraId="4466D715" w14:textId="77777777" w:rsidR="00E66852" w:rsidRPr="00E66852" w:rsidRDefault="00E66852" w:rsidP="00E66852">
      <w:pPr>
        <w:autoSpaceDE w:val="0"/>
        <w:autoSpaceDN w:val="0"/>
        <w:adjustRightInd w:val="0"/>
        <w:jc w:val="both"/>
        <w:rPr>
          <w:rFonts w:eastAsia="標楷體"/>
          <w:bCs/>
          <w:color w:val="000000" w:themeColor="text1"/>
          <w:kern w:val="0"/>
        </w:rPr>
      </w:pPr>
      <w:r w:rsidRPr="00E66852">
        <w:rPr>
          <w:rFonts w:eastAsia="標楷體" w:hint="eastAsia"/>
          <w:bCs/>
          <w:color w:val="000000" w:themeColor="text1"/>
          <w:kern w:val="0"/>
        </w:rPr>
        <w:t>台灣作為海島國家，離島觀光（如小琉球、澎湖、綠島）的親水活動極度興盛，但民眾的親水自救意識與野生動物保育法規觀念卻普遍存在嚴重的認知斷層。在環境法規層面，根據我國《野生動物保育法》第</w:t>
      </w:r>
      <w:r w:rsidRPr="00E66852">
        <w:rPr>
          <w:rFonts w:eastAsia="標楷體" w:hint="eastAsia"/>
          <w:bCs/>
          <w:color w:val="000000" w:themeColor="text1"/>
          <w:kern w:val="0"/>
        </w:rPr>
        <w:t xml:space="preserve"> 18 </w:t>
      </w:r>
      <w:r w:rsidRPr="00E66852">
        <w:rPr>
          <w:rFonts w:eastAsia="標楷體" w:hint="eastAsia"/>
          <w:bCs/>
          <w:color w:val="000000" w:themeColor="text1"/>
          <w:kern w:val="0"/>
        </w:rPr>
        <w:t>條與第</w:t>
      </w:r>
      <w:r w:rsidRPr="00E66852">
        <w:rPr>
          <w:rFonts w:eastAsia="標楷體" w:hint="eastAsia"/>
          <w:bCs/>
          <w:color w:val="000000" w:themeColor="text1"/>
          <w:kern w:val="0"/>
        </w:rPr>
        <w:t xml:space="preserve"> 42 </w:t>
      </w:r>
      <w:r w:rsidRPr="00E66852">
        <w:rPr>
          <w:rFonts w:eastAsia="標楷體" w:hint="eastAsia"/>
          <w:bCs/>
          <w:color w:val="000000" w:themeColor="text1"/>
          <w:kern w:val="0"/>
        </w:rPr>
        <w:t>條規定，騷擾、虐待、觸摸保育類野生動物（如綠蠵龜）者，將面臨刑責與鉅額罰鍰。然而，第一線執法與觀光實務文獻指出，多數衝突事件皆源於遊客的「無知」而非惡意，顯示傳統紙本文宣、定點告示牌等「被動式宣導」在親水環境下已被證明效果有限。</w:t>
      </w:r>
    </w:p>
    <w:p w14:paraId="38561573" w14:textId="77777777" w:rsidR="00E66852" w:rsidRPr="00E66852" w:rsidRDefault="00E66852" w:rsidP="00E66852">
      <w:pPr>
        <w:autoSpaceDE w:val="0"/>
        <w:autoSpaceDN w:val="0"/>
        <w:adjustRightInd w:val="0"/>
        <w:jc w:val="both"/>
        <w:rPr>
          <w:rFonts w:eastAsia="標楷體"/>
          <w:bCs/>
          <w:color w:val="000000" w:themeColor="text1"/>
          <w:kern w:val="0"/>
        </w:rPr>
      </w:pPr>
    </w:p>
    <w:p w14:paraId="2E5A48A2" w14:textId="5981A7EE" w:rsidR="00E66852" w:rsidRPr="00E66852" w:rsidRDefault="00E66852" w:rsidP="00E66852">
      <w:pPr>
        <w:autoSpaceDE w:val="0"/>
        <w:autoSpaceDN w:val="0"/>
        <w:adjustRightInd w:val="0"/>
        <w:jc w:val="both"/>
        <w:rPr>
          <w:rFonts w:eastAsia="標楷體"/>
          <w:bCs/>
          <w:color w:val="000000" w:themeColor="text1"/>
          <w:kern w:val="0"/>
        </w:rPr>
      </w:pPr>
      <w:proofErr w:type="gramStart"/>
      <w:r w:rsidRPr="00E66852">
        <w:rPr>
          <w:rFonts w:eastAsia="標楷體" w:hint="eastAsia"/>
          <w:bCs/>
          <w:color w:val="000000" w:themeColor="text1"/>
          <w:kern w:val="0"/>
        </w:rPr>
        <w:t>此外，</w:t>
      </w:r>
      <w:proofErr w:type="gramEnd"/>
      <w:r w:rsidRPr="00E66852">
        <w:rPr>
          <w:rFonts w:eastAsia="標楷體" w:hint="eastAsia"/>
          <w:bCs/>
          <w:color w:val="000000" w:themeColor="text1"/>
          <w:kern w:val="0"/>
        </w:rPr>
        <w:t>在親水</w:t>
      </w:r>
      <w:proofErr w:type="gramStart"/>
      <w:r w:rsidRPr="00E66852">
        <w:rPr>
          <w:rFonts w:eastAsia="標楷體" w:hint="eastAsia"/>
          <w:bCs/>
          <w:color w:val="000000" w:themeColor="text1"/>
          <w:kern w:val="0"/>
        </w:rPr>
        <w:t>環境防傷層面</w:t>
      </w:r>
      <w:proofErr w:type="gramEnd"/>
      <w:r w:rsidRPr="00E66852">
        <w:rPr>
          <w:rFonts w:eastAsia="標楷體" w:hint="eastAsia"/>
          <w:bCs/>
          <w:color w:val="000000" w:themeColor="text1"/>
          <w:kern w:val="0"/>
        </w:rPr>
        <w:t>，台灣沿岸溺水事件的最大隱形殺手為「</w:t>
      </w:r>
      <w:proofErr w:type="gramStart"/>
      <w:r w:rsidRPr="00E66852">
        <w:rPr>
          <w:rFonts w:eastAsia="標楷體" w:hint="eastAsia"/>
          <w:bCs/>
          <w:color w:val="000000" w:themeColor="text1"/>
          <w:kern w:val="0"/>
        </w:rPr>
        <w:t>離岸流</w:t>
      </w:r>
      <w:proofErr w:type="gramEnd"/>
      <w:r w:rsidRPr="00E66852">
        <w:rPr>
          <w:rFonts w:eastAsia="標楷體" w:hint="eastAsia"/>
          <w:bCs/>
          <w:color w:val="000000" w:themeColor="text1"/>
          <w:kern w:val="0"/>
        </w:rPr>
        <w:t>（</w:t>
      </w:r>
      <w:r w:rsidRPr="00E66852">
        <w:rPr>
          <w:rFonts w:eastAsia="標楷體" w:hint="eastAsia"/>
          <w:bCs/>
          <w:color w:val="000000" w:themeColor="text1"/>
          <w:kern w:val="0"/>
        </w:rPr>
        <w:t>Rip Currents</w:t>
      </w:r>
      <w:r w:rsidRPr="00E66852">
        <w:rPr>
          <w:rFonts w:eastAsia="標楷體" w:hint="eastAsia"/>
          <w:bCs/>
          <w:color w:val="000000" w:themeColor="text1"/>
          <w:kern w:val="0"/>
        </w:rPr>
        <w:t>）」。內政部消防署與海洋科學相關研究顯示，</w:t>
      </w:r>
      <w:proofErr w:type="gramStart"/>
      <w:r w:rsidRPr="00E66852">
        <w:rPr>
          <w:rFonts w:eastAsia="標楷體" w:hint="eastAsia"/>
          <w:bCs/>
          <w:color w:val="000000" w:themeColor="text1"/>
          <w:kern w:val="0"/>
        </w:rPr>
        <w:t>離岸流具有</w:t>
      </w:r>
      <w:proofErr w:type="gramEnd"/>
      <w:r w:rsidRPr="00E66852">
        <w:rPr>
          <w:rFonts w:eastAsia="標楷體" w:hint="eastAsia"/>
          <w:bCs/>
          <w:color w:val="000000" w:themeColor="text1"/>
          <w:kern w:val="0"/>
        </w:rPr>
        <w:t>流速極快（每秒可達</w:t>
      </w:r>
      <w:r w:rsidRPr="00E66852">
        <w:rPr>
          <w:rFonts w:eastAsia="標楷體" w:hint="eastAsia"/>
          <w:bCs/>
          <w:color w:val="000000" w:themeColor="text1"/>
          <w:kern w:val="0"/>
        </w:rPr>
        <w:t>2</w:t>
      </w:r>
      <w:r w:rsidRPr="00E66852">
        <w:rPr>
          <w:rFonts w:eastAsia="標楷體" w:hint="eastAsia"/>
          <w:bCs/>
          <w:color w:val="000000" w:themeColor="text1"/>
          <w:kern w:val="0"/>
        </w:rPr>
        <w:t>公尺以上）、視覺特徵隱蔽等致命特性，非專業人員極難辨識。現有研究文獻</w:t>
      </w:r>
      <w:proofErr w:type="gramStart"/>
      <w:r w:rsidRPr="00E66852">
        <w:rPr>
          <w:rFonts w:eastAsia="標楷體" w:hint="eastAsia"/>
          <w:bCs/>
          <w:color w:val="000000" w:themeColor="text1"/>
          <w:kern w:val="0"/>
        </w:rPr>
        <w:t>（</w:t>
      </w:r>
      <w:proofErr w:type="gramEnd"/>
      <w:r w:rsidRPr="00E66852">
        <w:rPr>
          <w:rFonts w:eastAsia="標楷體" w:hint="eastAsia"/>
          <w:bCs/>
          <w:color w:val="000000" w:themeColor="text1"/>
          <w:kern w:val="0"/>
        </w:rPr>
        <w:t>如張等人，</w:t>
      </w:r>
      <w:r w:rsidRPr="00E66852">
        <w:rPr>
          <w:rFonts w:eastAsia="標楷體" w:hint="eastAsia"/>
          <w:bCs/>
          <w:color w:val="000000" w:themeColor="text1"/>
          <w:kern w:val="0"/>
        </w:rPr>
        <w:t>2021</w:t>
      </w:r>
      <w:r w:rsidRPr="00E66852">
        <w:rPr>
          <w:rFonts w:eastAsia="標楷體" w:hint="eastAsia"/>
          <w:bCs/>
          <w:color w:val="000000" w:themeColor="text1"/>
          <w:kern w:val="0"/>
        </w:rPr>
        <w:t>；陳等人，</w:t>
      </w:r>
      <w:r w:rsidRPr="00E66852">
        <w:rPr>
          <w:rFonts w:eastAsia="標楷體" w:hint="eastAsia"/>
          <w:bCs/>
          <w:color w:val="000000" w:themeColor="text1"/>
          <w:kern w:val="0"/>
        </w:rPr>
        <w:t>2023</w:t>
      </w:r>
      <w:proofErr w:type="gramStart"/>
      <w:r w:rsidRPr="00E66852">
        <w:rPr>
          <w:rFonts w:eastAsia="標楷體" w:hint="eastAsia"/>
          <w:bCs/>
          <w:color w:val="000000" w:themeColor="text1"/>
          <w:kern w:val="0"/>
        </w:rPr>
        <w:t>）</w:t>
      </w:r>
      <w:proofErr w:type="gramEnd"/>
      <w:r w:rsidRPr="00E66852">
        <w:rPr>
          <w:rFonts w:eastAsia="標楷體" w:hint="eastAsia"/>
          <w:bCs/>
          <w:color w:val="000000" w:themeColor="text1"/>
          <w:kern w:val="0"/>
        </w:rPr>
        <w:t>強調，要有效降低溺水率與觸法率，宣導載體必須具備「隨身攜帶、</w:t>
      </w:r>
      <w:proofErr w:type="gramStart"/>
      <w:r w:rsidRPr="00E66852">
        <w:rPr>
          <w:rFonts w:eastAsia="標楷體" w:hint="eastAsia"/>
          <w:bCs/>
          <w:color w:val="000000" w:themeColor="text1"/>
          <w:kern w:val="0"/>
        </w:rPr>
        <w:t>結構化圖文</w:t>
      </w:r>
      <w:proofErr w:type="gramEnd"/>
      <w:r w:rsidRPr="00E66852">
        <w:rPr>
          <w:rFonts w:eastAsia="標楷體" w:hint="eastAsia"/>
          <w:bCs/>
          <w:color w:val="000000" w:themeColor="text1"/>
          <w:kern w:val="0"/>
        </w:rPr>
        <w:t>對照、即時性」三大特點。本研究因此將「保育法律與檢舉指南」列為核心模組，探討如何將生硬的條文與複雜的</w:t>
      </w:r>
      <w:proofErr w:type="gramStart"/>
      <w:r w:rsidRPr="00E66852">
        <w:rPr>
          <w:rFonts w:eastAsia="標楷體" w:hint="eastAsia"/>
          <w:bCs/>
          <w:color w:val="000000" w:themeColor="text1"/>
          <w:kern w:val="0"/>
        </w:rPr>
        <w:t>離岸流特徵</w:t>
      </w:r>
      <w:proofErr w:type="gramEnd"/>
      <w:r w:rsidRPr="00E66852">
        <w:rPr>
          <w:rFonts w:eastAsia="標楷體" w:hint="eastAsia"/>
          <w:bCs/>
          <w:color w:val="000000" w:themeColor="text1"/>
          <w:kern w:val="0"/>
        </w:rPr>
        <w:t>轉化為手機好讀的</w:t>
      </w:r>
      <w:r w:rsidRPr="00E66852">
        <w:rPr>
          <w:rFonts w:eastAsia="標楷體" w:hint="eastAsia"/>
          <w:bCs/>
          <w:color w:val="000000" w:themeColor="text1"/>
          <w:kern w:val="0"/>
        </w:rPr>
        <w:t xml:space="preserve"> UI</w:t>
      </w:r>
      <w:r w:rsidRPr="00E66852">
        <w:rPr>
          <w:rFonts w:eastAsia="標楷體" w:hint="eastAsia"/>
          <w:bCs/>
          <w:color w:val="000000" w:themeColor="text1"/>
          <w:kern w:val="0"/>
        </w:rPr>
        <w:t>，並結合</w:t>
      </w:r>
      <w:r w:rsidRPr="00E66852">
        <w:rPr>
          <w:rFonts w:eastAsia="標楷體" w:hint="eastAsia"/>
          <w:bCs/>
          <w:color w:val="000000" w:themeColor="text1"/>
          <w:kern w:val="0"/>
        </w:rPr>
        <w:t xml:space="preserve"> Android </w:t>
      </w:r>
      <w:r w:rsidRPr="00E66852">
        <w:rPr>
          <w:rFonts w:eastAsia="標楷體" w:hint="eastAsia"/>
          <w:bCs/>
          <w:color w:val="000000" w:themeColor="text1"/>
          <w:kern w:val="0"/>
        </w:rPr>
        <w:t>底層的</w:t>
      </w:r>
      <w:r w:rsidRPr="00E66852">
        <w:rPr>
          <w:rFonts w:eastAsia="標楷體" w:hint="eastAsia"/>
          <w:bCs/>
          <w:color w:val="000000" w:themeColor="text1"/>
          <w:kern w:val="0"/>
        </w:rPr>
        <w:t xml:space="preserve"> GPS </w:t>
      </w:r>
      <w:r w:rsidRPr="00E66852">
        <w:rPr>
          <w:rFonts w:eastAsia="標楷體" w:hint="eastAsia"/>
          <w:bCs/>
          <w:color w:val="000000" w:themeColor="text1"/>
          <w:kern w:val="0"/>
        </w:rPr>
        <w:t>定位與通訊硬體，實作</w:t>
      </w:r>
      <w:proofErr w:type="gramStart"/>
      <w:r w:rsidRPr="00E66852">
        <w:rPr>
          <w:rFonts w:eastAsia="標楷體" w:hint="eastAsia"/>
          <w:bCs/>
          <w:color w:val="000000" w:themeColor="text1"/>
          <w:kern w:val="0"/>
        </w:rPr>
        <w:t>一</w:t>
      </w:r>
      <w:proofErr w:type="gramEnd"/>
      <w:r w:rsidRPr="00E66852">
        <w:rPr>
          <w:rFonts w:eastAsia="標楷體" w:hint="eastAsia"/>
          <w:bCs/>
          <w:color w:val="000000" w:themeColor="text1"/>
          <w:kern w:val="0"/>
        </w:rPr>
        <w:t>鍵直通海巡</w:t>
      </w:r>
      <w:r w:rsidRPr="00E66852">
        <w:rPr>
          <w:rFonts w:eastAsia="標楷體" w:hint="eastAsia"/>
          <w:bCs/>
          <w:color w:val="000000" w:themeColor="text1"/>
          <w:kern w:val="0"/>
        </w:rPr>
        <w:t xml:space="preserve"> 118 </w:t>
      </w:r>
      <w:r w:rsidRPr="00E66852">
        <w:rPr>
          <w:rFonts w:eastAsia="標楷體" w:hint="eastAsia"/>
          <w:bCs/>
          <w:color w:val="000000" w:themeColor="text1"/>
          <w:kern w:val="0"/>
        </w:rPr>
        <w:t>專線的「海上求生與救難通報」管線，打破傳統救援因無法報出座標而錯失黃金時效的痛點。</w:t>
      </w:r>
    </w:p>
    <w:p w14:paraId="112314E3" w14:textId="44014B68" w:rsidR="00090163" w:rsidRPr="00474CD5" w:rsidRDefault="001B73FE" w:rsidP="00222A1C">
      <w:pPr>
        <w:autoSpaceDE w:val="0"/>
        <w:autoSpaceDN w:val="0"/>
        <w:adjustRightInd w:val="0"/>
        <w:spacing w:line="720" w:lineRule="auto"/>
      </w:pPr>
      <w:r>
        <w:rPr>
          <w:rFonts w:eastAsia="標楷體"/>
          <w:b/>
          <w:color w:val="000000" w:themeColor="text1"/>
          <w:kern w:val="0"/>
          <w:sz w:val="36"/>
          <w:szCs w:val="36"/>
        </w:rPr>
        <w:t>(</w:t>
      </w:r>
      <w:r>
        <w:rPr>
          <w:rFonts w:eastAsia="標楷體" w:hint="eastAsia"/>
          <w:b/>
          <w:color w:val="000000" w:themeColor="text1"/>
          <w:kern w:val="0"/>
          <w:sz w:val="36"/>
          <w:szCs w:val="36"/>
        </w:rPr>
        <w:t>四</w:t>
      </w:r>
      <w:r>
        <w:rPr>
          <w:rFonts w:eastAsia="標楷體"/>
          <w:b/>
          <w:color w:val="000000" w:themeColor="text1"/>
          <w:kern w:val="0"/>
          <w:sz w:val="36"/>
          <w:szCs w:val="36"/>
        </w:rPr>
        <w:t>)</w:t>
      </w:r>
      <w:r w:rsidR="007A7959" w:rsidRPr="00E0191E">
        <w:rPr>
          <w:rFonts w:eastAsia="標楷體"/>
          <w:b/>
          <w:color w:val="000000" w:themeColor="text1"/>
          <w:kern w:val="0"/>
          <w:sz w:val="36"/>
          <w:szCs w:val="36"/>
        </w:rPr>
        <w:t>研究方法</w:t>
      </w:r>
    </w:p>
    <w:p w14:paraId="107F8C95" w14:textId="77777777" w:rsidR="00F86B18" w:rsidRDefault="00F86B18" w:rsidP="00F86B18">
      <w:pPr>
        <w:jc w:val="both"/>
        <w:rPr>
          <w:rFonts w:eastAsia="標楷體"/>
          <w:color w:val="000000" w:themeColor="text1"/>
          <w:kern w:val="0"/>
          <w:szCs w:val="32"/>
        </w:rPr>
      </w:pPr>
      <w:r w:rsidRPr="00F86B18">
        <w:rPr>
          <w:rFonts w:eastAsia="標楷體" w:hint="eastAsia"/>
          <w:color w:val="000000" w:themeColor="text1"/>
          <w:kern w:val="0"/>
          <w:szCs w:val="32"/>
        </w:rPr>
        <w:t>本研究採用「系統實作法（</w:t>
      </w:r>
      <w:r w:rsidRPr="00F86B18">
        <w:rPr>
          <w:rFonts w:eastAsia="標楷體" w:hint="eastAsia"/>
          <w:color w:val="000000" w:themeColor="text1"/>
          <w:kern w:val="0"/>
          <w:szCs w:val="32"/>
        </w:rPr>
        <w:t>System Implementation Method</w:t>
      </w:r>
      <w:r w:rsidRPr="00F86B18">
        <w:rPr>
          <w:rFonts w:eastAsia="標楷體" w:hint="eastAsia"/>
          <w:color w:val="000000" w:themeColor="text1"/>
          <w:kern w:val="0"/>
          <w:szCs w:val="32"/>
        </w:rPr>
        <w:t>）」，於</w:t>
      </w:r>
      <w:r w:rsidRPr="00F86B18">
        <w:rPr>
          <w:rFonts w:eastAsia="標楷體" w:hint="eastAsia"/>
          <w:color w:val="000000" w:themeColor="text1"/>
          <w:kern w:val="0"/>
          <w:szCs w:val="32"/>
        </w:rPr>
        <w:t xml:space="preserve"> Android </w:t>
      </w:r>
      <w:r w:rsidRPr="00F86B18">
        <w:rPr>
          <w:rFonts w:eastAsia="標楷體" w:hint="eastAsia"/>
          <w:color w:val="000000" w:themeColor="text1"/>
          <w:kern w:val="0"/>
          <w:szCs w:val="32"/>
        </w:rPr>
        <w:t>行動環境下使用</w:t>
      </w:r>
      <w:r w:rsidRPr="00F86B18">
        <w:rPr>
          <w:rFonts w:eastAsia="標楷體" w:hint="eastAsia"/>
          <w:color w:val="000000" w:themeColor="text1"/>
          <w:kern w:val="0"/>
          <w:szCs w:val="32"/>
        </w:rPr>
        <w:t xml:space="preserve"> Java </w:t>
      </w:r>
      <w:r w:rsidRPr="00F86B18">
        <w:rPr>
          <w:rFonts w:eastAsia="標楷體" w:hint="eastAsia"/>
          <w:color w:val="000000" w:themeColor="text1"/>
          <w:kern w:val="0"/>
          <w:szCs w:val="32"/>
        </w:rPr>
        <w:t>語言</w:t>
      </w:r>
      <w:r w:rsidRPr="00F86B18">
        <w:rPr>
          <w:rFonts w:eastAsia="標楷體" w:hint="eastAsia"/>
          <w:color w:val="000000" w:themeColor="text1"/>
          <w:kern w:val="0"/>
          <w:szCs w:val="32"/>
        </w:rPr>
        <w:t xml:space="preserve"> </w:t>
      </w:r>
      <w:r w:rsidRPr="00F86B18">
        <w:rPr>
          <w:rFonts w:eastAsia="標楷體" w:hint="eastAsia"/>
          <w:color w:val="000000" w:themeColor="text1"/>
          <w:kern w:val="0"/>
          <w:szCs w:val="32"/>
        </w:rPr>
        <w:t>進行生態大數據行動化管線、數位知識庫與硬體通訊通報系統之整合開發。本章將詳細說明系統之架構設計、資料處理流程、各功能模組技術說明、研究步驟，以及基於主介面之</w:t>
      </w:r>
      <w:r w:rsidRPr="00F86B18">
        <w:rPr>
          <w:rFonts w:eastAsia="標楷體" w:hint="eastAsia"/>
          <w:color w:val="000000" w:themeColor="text1"/>
          <w:kern w:val="0"/>
          <w:szCs w:val="32"/>
        </w:rPr>
        <w:t xml:space="preserve"> Dashboard </w:t>
      </w:r>
      <w:r w:rsidRPr="00F86B18">
        <w:rPr>
          <w:rFonts w:eastAsia="標楷體" w:hint="eastAsia"/>
          <w:color w:val="000000" w:themeColor="text1"/>
          <w:kern w:val="0"/>
          <w:szCs w:val="32"/>
        </w:rPr>
        <w:t>視覺化設計方法。</w:t>
      </w:r>
    </w:p>
    <w:p w14:paraId="1AE58B32" w14:textId="523E05E4" w:rsidR="00F86B18" w:rsidRPr="00F86B18" w:rsidRDefault="00F86B18" w:rsidP="00F86B18">
      <w:pPr>
        <w:jc w:val="both"/>
        <w:rPr>
          <w:rFonts w:ascii="標楷體" w:eastAsia="標楷體" w:hAnsi="標楷體"/>
          <w:b/>
          <w:color w:val="000000" w:themeColor="text1"/>
          <w:sz w:val="28"/>
        </w:rPr>
      </w:pPr>
      <w:r w:rsidRPr="00F86B18">
        <w:rPr>
          <w:rFonts w:ascii="標楷體" w:eastAsia="標楷體" w:hAnsi="標楷體" w:hint="eastAsia"/>
          <w:b/>
          <w:color w:val="000000" w:themeColor="text1"/>
          <w:sz w:val="28"/>
        </w:rPr>
        <w:t>一、系統架構與設計說明</w:t>
      </w:r>
    </w:p>
    <w:p w14:paraId="7319C76A" w14:textId="50697C45"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本系統依據功能獨立性與模組化設計原則，在 Android 架構下劃分為五大功能模組。系統設計之核心，在於透過 Java 程式作為後台邏輯核心，將「外部雲端巨量大數據」與「本機端靜態法規安全知識庫」進行多維度的前端畫面映射與通訊硬體調用，整體系統之功能模組設計與核心技術元件如圖</w:t>
      </w:r>
      <w:r w:rsidR="00F3510D">
        <w:rPr>
          <w:rFonts w:ascii="標楷體" w:eastAsia="標楷體" w:hAnsi="標楷體" w:hint="eastAsia"/>
          <w:bCs/>
          <w:color w:val="000000" w:themeColor="text1"/>
        </w:rPr>
        <w:t>一</w:t>
      </w:r>
      <w:r w:rsidRPr="00F86B18">
        <w:rPr>
          <w:rFonts w:ascii="標楷體" w:eastAsia="標楷體" w:hAnsi="標楷體" w:hint="eastAsia"/>
          <w:bCs/>
          <w:color w:val="000000" w:themeColor="text1"/>
        </w:rPr>
        <w:t>所示：</w:t>
      </w:r>
    </w:p>
    <w:p w14:paraId="3F042DEF" w14:textId="6915D7A8" w:rsidR="00F86B18" w:rsidRDefault="00200432" w:rsidP="00F86B18">
      <w:pPr>
        <w:jc w:val="both"/>
        <w:rPr>
          <w:rFonts w:ascii="標楷體" w:eastAsia="標楷體" w:hAnsi="標楷體"/>
          <w:bCs/>
          <w:color w:val="000000" w:themeColor="text1"/>
        </w:rPr>
      </w:pPr>
      <w:r>
        <w:rPr>
          <w:rFonts w:ascii="標楷體" w:eastAsia="標楷體" w:hAnsi="標楷體"/>
          <w:bCs/>
          <w:noProof/>
          <w:color w:val="000000" w:themeColor="text1"/>
        </w:rPr>
        <w:drawing>
          <wp:inline distT="0" distB="0" distL="0" distR="0" wp14:anchorId="6417702A" wp14:editId="05FF368E">
            <wp:extent cx="5267325" cy="3510280"/>
            <wp:effectExtent l="0" t="0" r="9525" b="0"/>
            <wp:docPr id="5736641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3510280"/>
                    </a:xfrm>
                    <a:prstGeom prst="rect">
                      <a:avLst/>
                    </a:prstGeom>
                    <a:noFill/>
                    <a:ln>
                      <a:noFill/>
                    </a:ln>
                  </pic:spPr>
                </pic:pic>
              </a:graphicData>
            </a:graphic>
          </wp:inline>
        </w:drawing>
      </w:r>
    </w:p>
    <w:p w14:paraId="1E35EAD8" w14:textId="5A497A07" w:rsidR="0005140F" w:rsidRPr="00F86B18" w:rsidRDefault="0005140F" w:rsidP="0005140F">
      <w:pPr>
        <w:jc w:val="center"/>
        <w:rPr>
          <w:rFonts w:ascii="標楷體" w:eastAsia="標楷體" w:hAnsi="標楷體"/>
          <w:bCs/>
          <w:color w:val="000000" w:themeColor="text1"/>
        </w:rPr>
      </w:pPr>
      <w:r>
        <w:rPr>
          <w:rFonts w:ascii="標楷體" w:eastAsia="標楷體" w:hAnsi="標楷體" w:hint="eastAsia"/>
          <w:bCs/>
          <w:color w:val="000000" w:themeColor="text1"/>
        </w:rPr>
        <w:t>圖</w:t>
      </w:r>
      <w:r w:rsidR="00F3510D">
        <w:rPr>
          <w:rFonts w:ascii="標楷體" w:eastAsia="標楷體" w:hAnsi="標楷體" w:hint="eastAsia"/>
          <w:bCs/>
          <w:color w:val="000000" w:themeColor="text1"/>
        </w:rPr>
        <w:t>一</w:t>
      </w:r>
      <w:r>
        <w:rPr>
          <w:rFonts w:ascii="標楷體" w:eastAsia="標楷體" w:hAnsi="標楷體" w:hint="eastAsia"/>
          <w:bCs/>
          <w:color w:val="000000" w:themeColor="text1"/>
        </w:rPr>
        <w:t>:海龜保育教育APP架構圖</w:t>
      </w:r>
    </w:p>
    <w:p w14:paraId="1E63108E"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 xml:space="preserve">1. </w:t>
      </w:r>
      <w:proofErr w:type="gramStart"/>
      <w:r w:rsidRPr="00F86B18">
        <w:rPr>
          <w:rFonts w:ascii="標楷體" w:eastAsia="標楷體" w:hAnsi="標楷體" w:hint="eastAsia"/>
          <w:bCs/>
          <w:color w:val="000000" w:themeColor="text1"/>
        </w:rPr>
        <w:t>全台賞龜</w:t>
      </w:r>
      <w:proofErr w:type="gramEnd"/>
      <w:r w:rsidRPr="00F86B18">
        <w:rPr>
          <w:rFonts w:ascii="標楷體" w:eastAsia="標楷體" w:hAnsi="標楷體" w:hint="eastAsia"/>
          <w:bCs/>
          <w:color w:val="000000" w:themeColor="text1"/>
        </w:rPr>
        <w:t>地圖模組（核心一）</w:t>
      </w:r>
    </w:p>
    <w:p w14:paraId="706C148B" w14:textId="38F39E5F" w:rsidR="00F86B18" w:rsidRPr="00A53446" w:rsidRDefault="00F86B18" w:rsidP="00F86B18">
      <w:pPr>
        <w:jc w:val="both"/>
        <w:rPr>
          <w:rFonts w:ascii="標楷體" w:eastAsia="標楷體" w:hAnsi="標楷體"/>
          <w:bCs/>
          <w:color w:val="000000" w:themeColor="text1"/>
        </w:rPr>
      </w:pPr>
      <w:r w:rsidRPr="00A53446">
        <w:rPr>
          <w:rFonts w:ascii="標楷體" w:eastAsia="標楷體" w:hAnsi="標楷體"/>
        </w:rPr>
        <w:t>系統設計功能：展示全台主要賞龜熱點海域（小琉球、澎湖、綠島），並透過 Google Maps 顯示預設熱點標記。</w:t>
      </w:r>
    </w:p>
    <w:p w14:paraId="73F465F4" w14:textId="750F7EBF"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技術元件與資料來源：</w:t>
      </w:r>
      <w:proofErr w:type="spellStart"/>
      <w:r w:rsidRPr="00F86B18">
        <w:rPr>
          <w:rFonts w:ascii="標楷體" w:eastAsia="標楷體" w:hAnsi="標楷體" w:hint="eastAsia"/>
          <w:bCs/>
          <w:color w:val="000000" w:themeColor="text1"/>
        </w:rPr>
        <w:t>SupportMapFragment</w:t>
      </w:r>
      <w:proofErr w:type="spellEnd"/>
      <w:r w:rsidRPr="00F86B18">
        <w:rPr>
          <w:rFonts w:ascii="標楷體" w:eastAsia="標楷體" w:hAnsi="標楷體" w:hint="eastAsia"/>
          <w:bCs/>
          <w:color w:val="000000" w:themeColor="text1"/>
        </w:rPr>
        <w:t xml:space="preserve"> (Google Maps API)、</w:t>
      </w:r>
      <w:proofErr w:type="spellStart"/>
      <w:r w:rsidRPr="00F86B18">
        <w:rPr>
          <w:rFonts w:ascii="標楷體" w:eastAsia="標楷體" w:hAnsi="標楷體" w:hint="eastAsia"/>
          <w:bCs/>
          <w:color w:val="000000" w:themeColor="text1"/>
        </w:rPr>
        <w:t>FusedLocationProviderClient</w:t>
      </w:r>
      <w:proofErr w:type="spellEnd"/>
      <w:r w:rsidRPr="00F86B18">
        <w:rPr>
          <w:rFonts w:ascii="標楷體" w:eastAsia="標楷體" w:hAnsi="標楷體" w:hint="eastAsia"/>
          <w:bCs/>
          <w:color w:val="000000" w:themeColor="text1"/>
        </w:rPr>
        <w:t>。後端建立一組靜態的熱點座標矩陣（包含海域名稱 String 與經緯度 double）。</w:t>
      </w:r>
    </w:p>
    <w:p w14:paraId="01F82560"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 xml:space="preserve">畫面對應機制：Java 程式透過 </w:t>
      </w:r>
      <w:proofErr w:type="spellStart"/>
      <w:r w:rsidRPr="00F86B18">
        <w:rPr>
          <w:rFonts w:ascii="標楷體" w:eastAsia="標楷體" w:hAnsi="標楷體" w:hint="eastAsia"/>
          <w:bCs/>
          <w:color w:val="000000" w:themeColor="text1"/>
        </w:rPr>
        <w:t>GoogleMap.addMarker</w:t>
      </w:r>
      <w:proofErr w:type="spellEnd"/>
      <w:r w:rsidRPr="00F86B18">
        <w:rPr>
          <w:rFonts w:ascii="標楷體" w:eastAsia="標楷體" w:hAnsi="標楷體" w:hint="eastAsia"/>
          <w:bCs/>
          <w:color w:val="000000" w:themeColor="text1"/>
        </w:rPr>
        <w:t>() 方法，將海域名稱字串</w:t>
      </w:r>
      <w:proofErr w:type="gramStart"/>
      <w:r w:rsidRPr="00F86B18">
        <w:rPr>
          <w:rFonts w:ascii="標楷體" w:eastAsia="標楷體" w:hAnsi="標楷體" w:hint="eastAsia"/>
          <w:bCs/>
          <w:color w:val="000000" w:themeColor="text1"/>
        </w:rPr>
        <w:t>對應並綁定</w:t>
      </w:r>
      <w:proofErr w:type="gramEnd"/>
      <w:r w:rsidRPr="00F86B18">
        <w:rPr>
          <w:rFonts w:ascii="標楷體" w:eastAsia="標楷體" w:hAnsi="標楷體" w:hint="eastAsia"/>
          <w:bCs/>
          <w:color w:val="000000" w:themeColor="text1"/>
        </w:rPr>
        <w:t>至地圖上的大頭針標籤。當使用者點擊特定標籤，地圖會即時跳出對應的「小琉球</w:t>
      </w:r>
      <w:proofErr w:type="gramStart"/>
      <w:r w:rsidRPr="00F86B18">
        <w:rPr>
          <w:rFonts w:ascii="標楷體" w:eastAsia="標楷體" w:hAnsi="標楷體" w:hint="eastAsia"/>
          <w:bCs/>
          <w:color w:val="000000" w:themeColor="text1"/>
        </w:rPr>
        <w:t>賞龜點</w:t>
      </w:r>
      <w:proofErr w:type="gramEnd"/>
      <w:r w:rsidRPr="00F86B18">
        <w:rPr>
          <w:rFonts w:ascii="標楷體" w:eastAsia="標楷體" w:hAnsi="標楷體" w:hint="eastAsia"/>
          <w:bCs/>
          <w:color w:val="000000" w:themeColor="text1"/>
        </w:rPr>
        <w:t>」等前端文字提示，達到地理空間資訊的直觀視覺化。</w:t>
      </w:r>
    </w:p>
    <w:p w14:paraId="27BE7E5C" w14:textId="77777777" w:rsidR="00F86B18" w:rsidRPr="00F86B18" w:rsidRDefault="00F86B18" w:rsidP="00F86B18">
      <w:pPr>
        <w:jc w:val="both"/>
        <w:rPr>
          <w:rFonts w:ascii="標楷體" w:eastAsia="標楷體" w:hAnsi="標楷體"/>
          <w:bCs/>
          <w:color w:val="000000" w:themeColor="text1"/>
        </w:rPr>
      </w:pPr>
    </w:p>
    <w:p w14:paraId="520268E3"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2. 海龜品種大點名模組（核心二）</w:t>
      </w:r>
    </w:p>
    <w:p w14:paraId="357F1053" w14:textId="6E7E563A"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系統設計功能：串接全球生物多樣性資訊機構（GBIF）開放 API，解析雲端 JSON 巨量大數據，展示綠蠵龜（Chelonia mydas）之野生觀測名錄與動態點名圖鑑。</w:t>
      </w:r>
    </w:p>
    <w:p w14:paraId="71E62CCC" w14:textId="7FBEDE2F"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技術元件與資料來源：</w:t>
      </w:r>
      <w:proofErr w:type="spellStart"/>
      <w:r w:rsidRPr="00F86B18">
        <w:rPr>
          <w:rFonts w:ascii="標楷體" w:eastAsia="標楷體" w:hAnsi="標楷體" w:hint="eastAsia"/>
          <w:bCs/>
          <w:color w:val="000000" w:themeColor="text1"/>
        </w:rPr>
        <w:t>HttpURLConnection</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RecyclerView</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JSONObject</w:t>
      </w:r>
      <w:proofErr w:type="spellEnd"/>
      <w:r w:rsidRPr="00F86B18">
        <w:rPr>
          <w:rFonts w:ascii="標楷體" w:eastAsia="標楷體" w:hAnsi="標楷體" w:hint="eastAsia"/>
          <w:bCs/>
          <w:color w:val="000000" w:themeColor="text1"/>
        </w:rPr>
        <w:t>。</w:t>
      </w:r>
    </w:p>
    <w:p w14:paraId="265193C9"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畫面對應機制：此模組實作動態欄位文字映射。Java 背景執行</w:t>
      </w:r>
      <w:proofErr w:type="gramStart"/>
      <w:r w:rsidRPr="00F86B18">
        <w:rPr>
          <w:rFonts w:ascii="標楷體" w:eastAsia="標楷體" w:hAnsi="標楷體" w:hint="eastAsia"/>
          <w:bCs/>
          <w:color w:val="000000" w:themeColor="text1"/>
        </w:rPr>
        <w:t>緒</w:t>
      </w:r>
      <w:proofErr w:type="gramEnd"/>
      <w:r w:rsidRPr="00F86B18">
        <w:rPr>
          <w:rFonts w:ascii="標楷體" w:eastAsia="標楷體" w:hAnsi="標楷體" w:hint="eastAsia"/>
          <w:bCs/>
          <w:color w:val="000000" w:themeColor="text1"/>
        </w:rPr>
        <w:t xml:space="preserve">（Thread）遠端攔截並解析 GBIF 的原始 JSON 後，利用 </w:t>
      </w:r>
      <w:proofErr w:type="spellStart"/>
      <w:r w:rsidRPr="00F86B18">
        <w:rPr>
          <w:rFonts w:ascii="標楷體" w:eastAsia="標楷體" w:hAnsi="標楷體" w:hint="eastAsia"/>
          <w:bCs/>
          <w:color w:val="000000" w:themeColor="text1"/>
        </w:rPr>
        <w:t>json.getString</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eventDate</w:t>
      </w:r>
      <w:proofErr w:type="spellEnd"/>
      <w:r w:rsidRPr="00F86B18">
        <w:rPr>
          <w:rFonts w:ascii="標楷體" w:eastAsia="標楷體" w:hAnsi="標楷體" w:hint="eastAsia"/>
          <w:bCs/>
          <w:color w:val="000000" w:themeColor="text1"/>
        </w:rPr>
        <w:t>") 掏出真實目擊歷史時間。接著透過自訂的類別進行封裝，將這些大數據文字一對</w:t>
      </w:r>
      <w:proofErr w:type="gramStart"/>
      <w:r w:rsidRPr="00F86B18">
        <w:rPr>
          <w:rFonts w:ascii="標楷體" w:eastAsia="標楷體" w:hAnsi="標楷體" w:hint="eastAsia"/>
          <w:bCs/>
          <w:color w:val="000000" w:themeColor="text1"/>
        </w:rPr>
        <w:t>一</w:t>
      </w:r>
      <w:proofErr w:type="gramEnd"/>
      <w:r w:rsidRPr="00F86B18">
        <w:rPr>
          <w:rFonts w:ascii="標楷體" w:eastAsia="標楷體" w:hAnsi="標楷體" w:hint="eastAsia"/>
          <w:bCs/>
          <w:color w:val="000000" w:themeColor="text1"/>
        </w:rPr>
        <w:t xml:space="preserve">注入（Data Binding）到 </w:t>
      </w:r>
      <w:proofErr w:type="spellStart"/>
      <w:r w:rsidRPr="00F86B18">
        <w:rPr>
          <w:rFonts w:ascii="標楷體" w:eastAsia="標楷體" w:hAnsi="標楷體" w:hint="eastAsia"/>
          <w:bCs/>
          <w:color w:val="000000" w:themeColor="text1"/>
        </w:rPr>
        <w:t>RecyclerView</w:t>
      </w:r>
      <w:proofErr w:type="spellEnd"/>
      <w:r w:rsidRPr="00F86B18">
        <w:rPr>
          <w:rFonts w:ascii="標楷體" w:eastAsia="標楷體" w:hAnsi="標楷體" w:hint="eastAsia"/>
          <w:bCs/>
          <w:color w:val="000000" w:themeColor="text1"/>
        </w:rPr>
        <w:t xml:space="preserve"> 的 </w:t>
      </w:r>
      <w:proofErr w:type="spellStart"/>
      <w:r w:rsidRPr="00F86B18">
        <w:rPr>
          <w:rFonts w:ascii="標楷體" w:eastAsia="標楷體" w:hAnsi="標楷體" w:hint="eastAsia"/>
          <w:bCs/>
          <w:color w:val="000000" w:themeColor="text1"/>
        </w:rPr>
        <w:t>ViewHolder</w:t>
      </w:r>
      <w:proofErr w:type="spellEnd"/>
      <w:r w:rsidRPr="00F86B18">
        <w:rPr>
          <w:rFonts w:ascii="標楷體" w:eastAsia="標楷體" w:hAnsi="標楷體" w:hint="eastAsia"/>
          <w:bCs/>
          <w:color w:val="000000" w:themeColor="text1"/>
        </w:rPr>
        <w:t xml:space="preserve"> 之中，使前端卡片動態呈現具備科學數據支撐的品種百科。</w:t>
      </w:r>
    </w:p>
    <w:p w14:paraId="229F3B4C" w14:textId="77777777" w:rsidR="00F86B18" w:rsidRPr="00F86B18" w:rsidRDefault="00F86B18" w:rsidP="00F86B18">
      <w:pPr>
        <w:jc w:val="both"/>
        <w:rPr>
          <w:rFonts w:ascii="標楷體" w:eastAsia="標楷體" w:hAnsi="標楷體"/>
          <w:bCs/>
          <w:color w:val="000000" w:themeColor="text1"/>
        </w:rPr>
      </w:pPr>
    </w:p>
    <w:p w14:paraId="51B28BB4"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3. 保育法律與檢舉指南模組（核心三）</w:t>
      </w:r>
    </w:p>
    <w:p w14:paraId="0F0917F3" w14:textId="585EBFA9"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系統設計功能：深耕野生動物保育法規宣導與觸法罰鍰提醒，並提供檢舉流程說明。</w:t>
      </w:r>
    </w:p>
    <w:p w14:paraId="75E5B955" w14:textId="45EBA9B6"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技術元件與資料來源：我國《野生動物保育法》刑事罰則與罰鍰標準、</w:t>
      </w:r>
      <w:proofErr w:type="spellStart"/>
      <w:r w:rsidRPr="00F86B18">
        <w:rPr>
          <w:rFonts w:ascii="標楷體" w:eastAsia="標楷體" w:hAnsi="標楷體" w:hint="eastAsia"/>
          <w:bCs/>
          <w:color w:val="000000" w:themeColor="text1"/>
        </w:rPr>
        <w:t>ScrollView</w:t>
      </w:r>
      <w:proofErr w:type="spellEnd"/>
      <w:r w:rsidRPr="00F86B18">
        <w:rPr>
          <w:rFonts w:ascii="標楷體" w:eastAsia="標楷體" w:hAnsi="標楷體" w:hint="eastAsia"/>
          <w:bCs/>
          <w:color w:val="000000" w:themeColor="text1"/>
        </w:rPr>
        <w:t>、內建靜態字串陣列（String Array）。</w:t>
      </w:r>
    </w:p>
    <w:p w14:paraId="0903D982"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 xml:space="preserve">畫面對應機制：系統將生硬的法規條文（如處一年以下有期徒刑、罰鍰新臺幣 6 萬以上 30 萬以下）封裝在 Android 的 strings.xml 資源檔中。當使用者點擊該功能，Java 程式透過 </w:t>
      </w:r>
      <w:proofErr w:type="spellStart"/>
      <w:r w:rsidRPr="00F86B18">
        <w:rPr>
          <w:rFonts w:ascii="標楷體" w:eastAsia="標楷體" w:hAnsi="標楷體" w:hint="eastAsia"/>
          <w:bCs/>
          <w:color w:val="000000" w:themeColor="text1"/>
        </w:rPr>
        <w:t>getString</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R.string.law_rule</w:t>
      </w:r>
      <w:proofErr w:type="spellEnd"/>
      <w:r w:rsidRPr="00F86B18">
        <w:rPr>
          <w:rFonts w:ascii="標楷體" w:eastAsia="標楷體" w:hAnsi="標楷體" w:hint="eastAsia"/>
          <w:bCs/>
          <w:color w:val="000000" w:themeColor="text1"/>
        </w:rPr>
        <w:t xml:space="preserve">) 讀取資源，並將結構化的法規文字完整對應並渲染至前端的 </w:t>
      </w:r>
      <w:proofErr w:type="spellStart"/>
      <w:r w:rsidRPr="00F86B18">
        <w:rPr>
          <w:rFonts w:ascii="標楷體" w:eastAsia="標楷體" w:hAnsi="標楷體" w:hint="eastAsia"/>
          <w:bCs/>
          <w:color w:val="000000" w:themeColor="text1"/>
        </w:rPr>
        <w:t>TextView</w:t>
      </w:r>
      <w:proofErr w:type="spellEnd"/>
      <w:r w:rsidRPr="00F86B18">
        <w:rPr>
          <w:rFonts w:ascii="標楷體" w:eastAsia="標楷體" w:hAnsi="標楷體" w:hint="eastAsia"/>
          <w:bCs/>
          <w:color w:val="000000" w:themeColor="text1"/>
        </w:rPr>
        <w:t xml:space="preserve"> 上，主動消除公眾的</w:t>
      </w:r>
      <w:proofErr w:type="gramStart"/>
      <w:r w:rsidRPr="00F86B18">
        <w:rPr>
          <w:rFonts w:ascii="標楷體" w:eastAsia="標楷體" w:hAnsi="標楷體" w:hint="eastAsia"/>
          <w:bCs/>
          <w:color w:val="000000" w:themeColor="text1"/>
        </w:rPr>
        <w:t>法律盲區</w:t>
      </w:r>
      <w:proofErr w:type="gramEnd"/>
      <w:r w:rsidRPr="00F86B18">
        <w:rPr>
          <w:rFonts w:ascii="標楷體" w:eastAsia="標楷體" w:hAnsi="標楷體" w:hint="eastAsia"/>
          <w:bCs/>
          <w:color w:val="000000" w:themeColor="text1"/>
        </w:rPr>
        <w:t>。</w:t>
      </w:r>
    </w:p>
    <w:p w14:paraId="73BC0BCB" w14:textId="77777777" w:rsidR="00F86B18" w:rsidRPr="00F86B18" w:rsidRDefault="00F86B18" w:rsidP="00F86B18">
      <w:pPr>
        <w:jc w:val="both"/>
        <w:rPr>
          <w:rFonts w:ascii="標楷體" w:eastAsia="標楷體" w:hAnsi="標楷體"/>
          <w:bCs/>
          <w:color w:val="000000" w:themeColor="text1"/>
        </w:rPr>
      </w:pPr>
    </w:p>
    <w:p w14:paraId="101D5419"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4. 海龜守護者挑戰賽模組（核心四）</w:t>
      </w:r>
    </w:p>
    <w:p w14:paraId="5030058B"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系統設計功能：透過遊戲化選擇題問答，驗證與鞏固使用者的生態保育與親水安全法規知識。</w:t>
      </w:r>
    </w:p>
    <w:p w14:paraId="5D5183C1" w14:textId="77777777" w:rsidR="00F86B18" w:rsidRPr="00F86B18" w:rsidRDefault="00F86B18" w:rsidP="00F86B18">
      <w:pPr>
        <w:jc w:val="both"/>
        <w:rPr>
          <w:rFonts w:ascii="標楷體" w:eastAsia="標楷體" w:hAnsi="標楷體"/>
          <w:bCs/>
          <w:color w:val="000000" w:themeColor="text1"/>
        </w:rPr>
      </w:pPr>
    </w:p>
    <w:p w14:paraId="5F386CF2" w14:textId="7CDA737F"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技術元件與資料來源：</w:t>
      </w:r>
      <w:proofErr w:type="spellStart"/>
      <w:r w:rsidRPr="00F86B18">
        <w:rPr>
          <w:rFonts w:ascii="標楷體" w:eastAsia="標楷體" w:hAnsi="標楷體" w:hint="eastAsia"/>
          <w:bCs/>
          <w:color w:val="000000" w:themeColor="text1"/>
        </w:rPr>
        <w:t>RadioGroup</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RadioButton</w:t>
      </w:r>
      <w:proofErr w:type="spellEnd"/>
      <w:r w:rsidRPr="00F86B18">
        <w:rPr>
          <w:rFonts w:ascii="標楷體" w:eastAsia="標楷體" w:hAnsi="標楷體" w:hint="eastAsia"/>
          <w:bCs/>
          <w:color w:val="000000" w:themeColor="text1"/>
        </w:rPr>
        <w:t>、Java 條件控制邏輯（if-else 分支結構）。</w:t>
      </w:r>
    </w:p>
    <w:p w14:paraId="12B8643F"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畫面對應機制：此模組</w:t>
      </w:r>
      <w:proofErr w:type="gramStart"/>
      <w:r w:rsidRPr="00F86B18">
        <w:rPr>
          <w:rFonts w:ascii="標楷體" w:eastAsia="標楷體" w:hAnsi="標楷體" w:hint="eastAsia"/>
          <w:bCs/>
          <w:color w:val="000000" w:themeColor="text1"/>
        </w:rPr>
        <w:t>採</w:t>
      </w:r>
      <w:proofErr w:type="gramEnd"/>
      <w:r w:rsidRPr="00F86B18">
        <w:rPr>
          <w:rFonts w:ascii="標楷體" w:eastAsia="標楷體" w:hAnsi="標楷體" w:hint="eastAsia"/>
          <w:bCs/>
          <w:color w:val="000000" w:themeColor="text1"/>
        </w:rPr>
        <w:t>邏輯判斷與狀態文字對應。後端建立一個題目物件陣列（包含問題、四個選項、正確答案索引）。當使用者在</w:t>
      </w:r>
      <w:proofErr w:type="gramStart"/>
      <w:r w:rsidRPr="00F86B18">
        <w:rPr>
          <w:rFonts w:ascii="標楷體" w:eastAsia="標楷體" w:hAnsi="標楷體" w:hint="eastAsia"/>
          <w:bCs/>
          <w:color w:val="000000" w:themeColor="text1"/>
        </w:rPr>
        <w:t>前端勾選</w:t>
      </w:r>
      <w:proofErr w:type="gramEnd"/>
      <w:r w:rsidRPr="00F86B18">
        <w:rPr>
          <w:rFonts w:ascii="標楷體" w:eastAsia="標楷體" w:hAnsi="標楷體" w:hint="eastAsia"/>
          <w:bCs/>
          <w:color w:val="000000" w:themeColor="text1"/>
        </w:rPr>
        <w:t>並送出時，Java 程式會進行 if (</w:t>
      </w:r>
      <w:proofErr w:type="spellStart"/>
      <w:r w:rsidRPr="00F86B18">
        <w:rPr>
          <w:rFonts w:ascii="標楷體" w:eastAsia="標楷體" w:hAnsi="標楷體" w:hint="eastAsia"/>
          <w:bCs/>
          <w:color w:val="000000" w:themeColor="text1"/>
        </w:rPr>
        <w:t>userAnswer.equals</w:t>
      </w:r>
      <w:proofErr w:type="spellEnd"/>
      <w:r w:rsidRPr="00F86B18">
        <w:rPr>
          <w:rFonts w:ascii="標楷體" w:eastAsia="標楷體" w:hAnsi="標楷體" w:hint="eastAsia"/>
          <w:bCs/>
          <w:color w:val="000000" w:themeColor="text1"/>
        </w:rPr>
        <w:t>(</w:t>
      </w:r>
      <w:proofErr w:type="spellStart"/>
      <w:r w:rsidRPr="00F86B18">
        <w:rPr>
          <w:rFonts w:ascii="標楷體" w:eastAsia="標楷體" w:hAnsi="標楷體" w:hint="eastAsia"/>
          <w:bCs/>
          <w:color w:val="000000" w:themeColor="text1"/>
        </w:rPr>
        <w:t>correctAnswer</w:t>
      </w:r>
      <w:proofErr w:type="spellEnd"/>
      <w:r w:rsidRPr="00F86B18">
        <w:rPr>
          <w:rFonts w:ascii="標楷體" w:eastAsia="標楷體" w:hAnsi="標楷體" w:hint="eastAsia"/>
          <w:bCs/>
          <w:color w:val="000000" w:themeColor="text1"/>
        </w:rPr>
        <w:t>)) 判定，並即時對應彈出「恭喜答對！」或錯誤時的詳細知識解析補充彈窗，建立主動式教育閉環。</w:t>
      </w:r>
    </w:p>
    <w:p w14:paraId="46EA80AE" w14:textId="77777777" w:rsidR="00F86B18" w:rsidRPr="00F86B18" w:rsidRDefault="00F86B18" w:rsidP="00F86B18">
      <w:pPr>
        <w:jc w:val="both"/>
        <w:rPr>
          <w:rFonts w:ascii="標楷體" w:eastAsia="標楷體" w:hAnsi="標楷體"/>
          <w:bCs/>
          <w:color w:val="000000" w:themeColor="text1"/>
        </w:rPr>
      </w:pPr>
    </w:p>
    <w:p w14:paraId="2D576B1A" w14:textId="77777777"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5. 海上求生與救難通報模組（模組三）</w:t>
      </w:r>
    </w:p>
    <w:p w14:paraId="658803EC" w14:textId="638DBACF"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系統設計功能：整合內政部消防署之「</w:t>
      </w:r>
      <w:proofErr w:type="gramStart"/>
      <w:r w:rsidRPr="00F86B18">
        <w:rPr>
          <w:rFonts w:ascii="標楷體" w:eastAsia="標楷體" w:hAnsi="標楷體" w:hint="eastAsia"/>
          <w:bCs/>
          <w:color w:val="000000" w:themeColor="text1"/>
        </w:rPr>
        <w:t>離岸流</w:t>
      </w:r>
      <w:proofErr w:type="gramEnd"/>
      <w:r w:rsidRPr="00F86B18">
        <w:rPr>
          <w:rFonts w:ascii="標楷體" w:eastAsia="標楷體" w:hAnsi="標楷體" w:hint="eastAsia"/>
          <w:bCs/>
          <w:color w:val="000000" w:themeColor="text1"/>
        </w:rPr>
        <w:t>（Rip Currents）」親水安全教育與防</w:t>
      </w:r>
      <w:proofErr w:type="gramStart"/>
      <w:r w:rsidRPr="00F86B18">
        <w:rPr>
          <w:rFonts w:ascii="標楷體" w:eastAsia="標楷體" w:hAnsi="標楷體" w:hint="eastAsia"/>
          <w:bCs/>
          <w:color w:val="000000" w:themeColor="text1"/>
        </w:rPr>
        <w:t>溺</w:t>
      </w:r>
      <w:proofErr w:type="gramEnd"/>
      <w:r w:rsidRPr="00F86B18">
        <w:rPr>
          <w:rFonts w:ascii="標楷體" w:eastAsia="標楷體" w:hAnsi="標楷體" w:hint="eastAsia"/>
          <w:bCs/>
          <w:color w:val="000000" w:themeColor="text1"/>
        </w:rPr>
        <w:t>自救指南，並支援</w:t>
      </w:r>
      <w:proofErr w:type="gramStart"/>
      <w:r w:rsidRPr="00F86B18">
        <w:rPr>
          <w:rFonts w:ascii="標楷體" w:eastAsia="標楷體" w:hAnsi="標楷體" w:hint="eastAsia"/>
          <w:bCs/>
          <w:color w:val="000000" w:themeColor="text1"/>
        </w:rPr>
        <w:t>一</w:t>
      </w:r>
      <w:proofErr w:type="gramEnd"/>
      <w:r w:rsidRPr="00F86B18">
        <w:rPr>
          <w:rFonts w:ascii="標楷體" w:eastAsia="標楷體" w:hAnsi="標楷體" w:hint="eastAsia"/>
          <w:bCs/>
          <w:color w:val="000000" w:themeColor="text1"/>
        </w:rPr>
        <w:t>鍵啟動 118 撥號。</w:t>
      </w:r>
    </w:p>
    <w:p w14:paraId="055EB1B9" w14:textId="4F4471C9" w:rsidR="00F86B18" w:rsidRPr="00F86B18"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技術元件與資料來源：</w:t>
      </w:r>
      <w:proofErr w:type="spellStart"/>
      <w:r w:rsidRPr="00F86B18">
        <w:rPr>
          <w:rFonts w:ascii="標楷體" w:eastAsia="標楷體" w:hAnsi="標楷體" w:hint="eastAsia"/>
          <w:bCs/>
          <w:color w:val="000000" w:themeColor="text1"/>
        </w:rPr>
        <w:t>TextView</w:t>
      </w:r>
      <w:proofErr w:type="spellEnd"/>
      <w:r w:rsidRPr="00F86B18">
        <w:rPr>
          <w:rFonts w:ascii="標楷體" w:eastAsia="標楷體" w:hAnsi="標楷體" w:hint="eastAsia"/>
          <w:bCs/>
          <w:color w:val="000000" w:themeColor="text1"/>
        </w:rPr>
        <w:t>、Android 系統通訊硬體意圖 Intent (</w:t>
      </w:r>
      <w:proofErr w:type="spellStart"/>
      <w:r w:rsidRPr="00F86B18">
        <w:rPr>
          <w:rFonts w:ascii="標楷體" w:eastAsia="標楷體" w:hAnsi="標楷體" w:hint="eastAsia"/>
          <w:bCs/>
          <w:color w:val="000000" w:themeColor="text1"/>
        </w:rPr>
        <w:t>Intent.ACTION_DIAL</w:t>
      </w:r>
      <w:proofErr w:type="spellEnd"/>
      <w:r w:rsidRPr="00F86B18">
        <w:rPr>
          <w:rFonts w:ascii="標楷體" w:eastAsia="標楷體" w:hAnsi="標楷體" w:hint="eastAsia"/>
          <w:bCs/>
          <w:color w:val="000000" w:themeColor="text1"/>
        </w:rPr>
        <w:t>)。</w:t>
      </w:r>
    </w:p>
    <w:p w14:paraId="713BD2A1" w14:textId="77777777" w:rsidR="00F62229" w:rsidRDefault="00F86B18" w:rsidP="00F86B18">
      <w:pPr>
        <w:jc w:val="both"/>
        <w:rPr>
          <w:rFonts w:ascii="標楷體" w:eastAsia="標楷體" w:hAnsi="標楷體"/>
          <w:bCs/>
          <w:color w:val="000000" w:themeColor="text1"/>
        </w:rPr>
      </w:pPr>
      <w:r w:rsidRPr="00F86B18">
        <w:rPr>
          <w:rFonts w:ascii="標楷體" w:eastAsia="標楷體" w:hAnsi="標楷體" w:hint="eastAsia"/>
          <w:bCs/>
          <w:color w:val="000000" w:themeColor="text1"/>
        </w:rPr>
        <w:t xml:space="preserve">畫面對應機制：此模組實作靜態指南映射與系統通訊意圖（Intent）對應機制。畫面上半部透過靜態 </w:t>
      </w:r>
      <w:proofErr w:type="spellStart"/>
      <w:r w:rsidRPr="00F86B18">
        <w:rPr>
          <w:rFonts w:ascii="標楷體" w:eastAsia="標楷體" w:hAnsi="標楷體" w:hint="eastAsia"/>
          <w:bCs/>
          <w:color w:val="000000" w:themeColor="text1"/>
        </w:rPr>
        <w:t>TextView</w:t>
      </w:r>
      <w:proofErr w:type="spellEnd"/>
      <w:r w:rsidRPr="00F86B18">
        <w:rPr>
          <w:rFonts w:ascii="標楷體" w:eastAsia="標楷體" w:hAnsi="標楷體" w:hint="eastAsia"/>
          <w:bCs/>
          <w:color w:val="000000" w:themeColor="text1"/>
        </w:rPr>
        <w:t xml:space="preserve"> 呈現</w:t>
      </w:r>
      <w:proofErr w:type="gramStart"/>
      <w:r w:rsidRPr="00F86B18">
        <w:rPr>
          <w:rFonts w:ascii="標楷體" w:eastAsia="標楷體" w:hAnsi="標楷體" w:hint="eastAsia"/>
          <w:bCs/>
          <w:color w:val="000000" w:themeColor="text1"/>
        </w:rPr>
        <w:t>離岸流自救</w:t>
      </w:r>
      <w:proofErr w:type="gramEnd"/>
      <w:r w:rsidRPr="00F86B18">
        <w:rPr>
          <w:rFonts w:ascii="標楷體" w:eastAsia="標楷體" w:hAnsi="標楷體" w:hint="eastAsia"/>
          <w:bCs/>
          <w:color w:val="000000" w:themeColor="text1"/>
        </w:rPr>
        <w:t>純文字指南。當危難發生時，使用者點擊通報按鈕，底層 Java 程式會即時觸發 Android 的 Intent 機制，直接呼叫行動裝置的系統撥號元件，並自動將海巡署緊急求救專線號碼「118」對應帶入撥號畫面中，免除使用者手動輸入的斷層，提供極具實務價值的應變服務。</w:t>
      </w:r>
    </w:p>
    <w:p w14:paraId="393807B4" w14:textId="77777777" w:rsidR="00F62229" w:rsidRDefault="00F62229" w:rsidP="00F86B18">
      <w:pPr>
        <w:jc w:val="both"/>
        <w:rPr>
          <w:rFonts w:ascii="標楷體" w:eastAsia="標楷體" w:hAnsi="標楷體"/>
          <w:bCs/>
          <w:color w:val="000000" w:themeColor="text1"/>
        </w:rPr>
      </w:pPr>
    </w:p>
    <w:p w14:paraId="30EF541E" w14:textId="3B315C7A" w:rsidR="00F62229" w:rsidRPr="00F62229" w:rsidRDefault="00F62229" w:rsidP="00F62229">
      <w:pPr>
        <w:jc w:val="both"/>
        <w:rPr>
          <w:rFonts w:ascii="標楷體" w:eastAsia="標楷體" w:hAnsi="標楷體"/>
          <w:b/>
          <w:color w:val="000000" w:themeColor="text1"/>
          <w:sz w:val="28"/>
        </w:rPr>
      </w:pPr>
      <w:r w:rsidRPr="00F62229">
        <w:rPr>
          <w:rFonts w:ascii="標楷體" w:eastAsia="標楷體" w:hAnsi="標楷體" w:hint="eastAsia"/>
          <w:b/>
          <w:color w:val="000000" w:themeColor="text1"/>
          <w:sz w:val="28"/>
        </w:rPr>
        <w:t>二 、資料處理流程</w:t>
      </w:r>
    </w:p>
    <w:p w14:paraId="020EA59B" w14:textId="77777777" w:rsidR="00F62229" w:rsidRDefault="00F62229" w:rsidP="00F62229">
      <w:pPr>
        <w:jc w:val="both"/>
        <w:rPr>
          <w:rFonts w:ascii="標楷體" w:eastAsia="標楷體" w:hAnsi="標楷體"/>
          <w:bCs/>
          <w:color w:val="000000" w:themeColor="text1"/>
        </w:rPr>
      </w:pPr>
      <w:r w:rsidRPr="00F62229">
        <w:rPr>
          <w:rFonts w:ascii="標楷體" w:eastAsia="標楷體" w:hAnsi="標楷體" w:hint="eastAsia"/>
          <w:bCs/>
          <w:color w:val="000000" w:themeColor="text1"/>
        </w:rPr>
        <w:t>本系統為了確保在行動裝置上運作流暢，後台資料處理流程主要劃分為兩大核心管線：「GBIF 雲端大數據非同步網路解析流」（處理核心二之資料）與「118 撥號聯防通報意圖流」（處理模組三之通報）。其具體運作邏輯如下：</w:t>
      </w:r>
    </w:p>
    <w:p w14:paraId="530D29D5" w14:textId="77777777" w:rsidR="00F62229" w:rsidRDefault="00F62229" w:rsidP="00F62229">
      <w:pPr>
        <w:jc w:val="both"/>
        <w:rPr>
          <w:rFonts w:ascii="標楷體" w:eastAsia="標楷體" w:hAnsi="標楷體"/>
          <w:bCs/>
          <w:color w:val="000000" w:themeColor="text1"/>
        </w:rPr>
      </w:pPr>
    </w:p>
    <w:p w14:paraId="7789B1BE" w14:textId="77777777" w:rsidR="00F62229" w:rsidRPr="00F62229" w:rsidRDefault="00F62229" w:rsidP="00F62229">
      <w:pPr>
        <w:jc w:val="both"/>
        <w:rPr>
          <w:rFonts w:ascii="標楷體" w:eastAsia="標楷體" w:hAnsi="標楷體"/>
          <w:bCs/>
          <w:color w:val="000000" w:themeColor="text1"/>
        </w:rPr>
      </w:pPr>
      <w:r w:rsidRPr="00F62229">
        <w:rPr>
          <w:rFonts w:ascii="標楷體" w:eastAsia="標楷體" w:hAnsi="標楷體" w:hint="eastAsia"/>
          <w:bCs/>
          <w:color w:val="000000" w:themeColor="text1"/>
        </w:rPr>
        <w:t>1. GBIF 大數據串接與 Java 非同步解析流</w:t>
      </w:r>
    </w:p>
    <w:p w14:paraId="7874BD02" w14:textId="77777777" w:rsidR="00F62229" w:rsidRPr="00F62229" w:rsidRDefault="00F62229" w:rsidP="00F62229">
      <w:pPr>
        <w:jc w:val="both"/>
        <w:rPr>
          <w:rFonts w:ascii="標楷體" w:eastAsia="標楷體" w:hAnsi="標楷體"/>
          <w:bCs/>
          <w:color w:val="000000" w:themeColor="text1"/>
        </w:rPr>
      </w:pPr>
      <w:r w:rsidRPr="00F62229">
        <w:rPr>
          <w:rFonts w:ascii="標楷體" w:eastAsia="標楷體" w:hAnsi="標楷體" w:hint="eastAsia"/>
          <w:bCs/>
          <w:color w:val="000000" w:themeColor="text1"/>
        </w:rPr>
        <w:t>在 Android 系統規範中，若在 UI 主執行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 xml:space="preserve">（Main Thread）中執行網路連線，將會引發 </w:t>
      </w:r>
      <w:proofErr w:type="spellStart"/>
      <w:r w:rsidRPr="00F62229">
        <w:rPr>
          <w:rFonts w:ascii="標楷體" w:eastAsia="標楷體" w:hAnsi="標楷體" w:hint="eastAsia"/>
          <w:bCs/>
          <w:color w:val="000000" w:themeColor="text1"/>
        </w:rPr>
        <w:t>NetworkOnMainThreadException</w:t>
      </w:r>
      <w:proofErr w:type="spellEnd"/>
      <w:r w:rsidRPr="00F62229">
        <w:rPr>
          <w:rFonts w:ascii="標楷體" w:eastAsia="標楷體" w:hAnsi="標楷體" w:hint="eastAsia"/>
          <w:bCs/>
          <w:color w:val="000000" w:themeColor="text1"/>
        </w:rPr>
        <w:t xml:space="preserve"> 錯誤導致 App 崩潰。因此，本系統在「海龜品種大點名」模組中，採用了嚴謹的非同步資料處理管線：</w:t>
      </w:r>
    </w:p>
    <w:p w14:paraId="3183E0A7" w14:textId="77777777" w:rsidR="00F62229" w:rsidRPr="00F62229" w:rsidRDefault="00F62229" w:rsidP="00F62229">
      <w:pPr>
        <w:jc w:val="both"/>
        <w:rPr>
          <w:rFonts w:ascii="標楷體" w:eastAsia="標楷體" w:hAnsi="標楷體"/>
          <w:bCs/>
          <w:color w:val="000000" w:themeColor="text1"/>
        </w:rPr>
      </w:pPr>
    </w:p>
    <w:p w14:paraId="2B4E21F0" w14:textId="77777777" w:rsidR="00F62229" w:rsidRPr="00F62229" w:rsidRDefault="00F62229" w:rsidP="00F62229">
      <w:pPr>
        <w:pStyle w:val="af0"/>
        <w:numPr>
          <w:ilvl w:val="0"/>
          <w:numId w:val="44"/>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 A（執行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切換）：當使用者點擊進入品種大點名畫面，主執行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隨即建立並啟動一個獨立的背景執行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（Background Thread），將耗時的網路工作與主畫面隔離。</w:t>
      </w:r>
    </w:p>
    <w:p w14:paraId="6F78C1A9" w14:textId="77777777" w:rsidR="00F62229" w:rsidRPr="00F62229" w:rsidRDefault="00F62229" w:rsidP="00F62229">
      <w:pPr>
        <w:jc w:val="both"/>
        <w:rPr>
          <w:rFonts w:ascii="標楷體" w:eastAsia="標楷體" w:hAnsi="標楷體"/>
          <w:bCs/>
          <w:color w:val="000000" w:themeColor="text1"/>
        </w:rPr>
      </w:pPr>
    </w:p>
    <w:p w14:paraId="06AA698F" w14:textId="77777777" w:rsidR="00F62229" w:rsidRPr="00F62229" w:rsidRDefault="00F62229" w:rsidP="00F62229">
      <w:pPr>
        <w:pStyle w:val="af0"/>
        <w:numPr>
          <w:ilvl w:val="0"/>
          <w:numId w:val="44"/>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 B（網路請求與攔截）：背景執行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 xml:space="preserve">調用 Java 原生的 </w:t>
      </w:r>
      <w:proofErr w:type="spellStart"/>
      <w:r w:rsidRPr="00F62229">
        <w:rPr>
          <w:rFonts w:ascii="標楷體" w:eastAsia="標楷體" w:hAnsi="標楷體" w:hint="eastAsia"/>
          <w:bCs/>
          <w:color w:val="000000" w:themeColor="text1"/>
        </w:rPr>
        <w:t>HttpURLConnection</w:t>
      </w:r>
      <w:proofErr w:type="spellEnd"/>
      <w:r w:rsidRPr="00F62229">
        <w:rPr>
          <w:rFonts w:ascii="標楷體" w:eastAsia="標楷體" w:hAnsi="標楷體" w:hint="eastAsia"/>
          <w:bCs/>
          <w:color w:val="000000" w:themeColor="text1"/>
        </w:rPr>
        <w:t xml:space="preserve"> 元件，透過 RESTful API 向 GBIF 雲端平台發送 GET 請求。當伺服器響應後，利用 </w:t>
      </w:r>
      <w:proofErr w:type="spellStart"/>
      <w:r w:rsidRPr="00F62229">
        <w:rPr>
          <w:rFonts w:ascii="標楷體" w:eastAsia="標楷體" w:hAnsi="標楷體" w:hint="eastAsia"/>
          <w:bCs/>
          <w:color w:val="000000" w:themeColor="text1"/>
        </w:rPr>
        <w:t>InputStreamReader</w:t>
      </w:r>
      <w:proofErr w:type="spellEnd"/>
      <w:r w:rsidRPr="00F62229">
        <w:rPr>
          <w:rFonts w:ascii="標楷體" w:eastAsia="標楷體" w:hAnsi="標楷體" w:hint="eastAsia"/>
          <w:bCs/>
          <w:color w:val="000000" w:themeColor="text1"/>
        </w:rPr>
        <w:t xml:space="preserve"> 與 </w:t>
      </w:r>
      <w:proofErr w:type="spellStart"/>
      <w:r w:rsidRPr="00F62229">
        <w:rPr>
          <w:rFonts w:ascii="標楷體" w:eastAsia="標楷體" w:hAnsi="標楷體" w:hint="eastAsia"/>
          <w:bCs/>
          <w:color w:val="000000" w:themeColor="text1"/>
        </w:rPr>
        <w:t>BufferedReader</w:t>
      </w:r>
      <w:proofErr w:type="spellEnd"/>
      <w:r w:rsidRPr="00F62229">
        <w:rPr>
          <w:rFonts w:ascii="標楷體" w:eastAsia="標楷體" w:hAnsi="標楷體" w:hint="eastAsia"/>
          <w:bCs/>
          <w:color w:val="000000" w:themeColor="text1"/>
        </w:rPr>
        <w:t xml:space="preserve"> 將雲端串流資料攔截並讀入系統快取。</w:t>
      </w:r>
    </w:p>
    <w:p w14:paraId="52A03B7C" w14:textId="77777777" w:rsidR="00F62229" w:rsidRPr="00F62229" w:rsidRDefault="00F62229" w:rsidP="00F62229">
      <w:pPr>
        <w:jc w:val="both"/>
        <w:rPr>
          <w:rFonts w:ascii="標楷體" w:eastAsia="標楷體" w:hAnsi="標楷體"/>
          <w:bCs/>
          <w:color w:val="000000" w:themeColor="text1"/>
        </w:rPr>
      </w:pPr>
    </w:p>
    <w:p w14:paraId="6816E826" w14:textId="77777777" w:rsidR="00F62229" w:rsidRPr="00F62229" w:rsidRDefault="00F62229" w:rsidP="00F62229">
      <w:pPr>
        <w:pStyle w:val="af0"/>
        <w:numPr>
          <w:ilvl w:val="0"/>
          <w:numId w:val="44"/>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 xml:space="preserve">步驟 C（JSON 欄位淘選）：Java 程式將讀入的字串實例化為 </w:t>
      </w:r>
      <w:proofErr w:type="spellStart"/>
      <w:r w:rsidRPr="00F62229">
        <w:rPr>
          <w:rFonts w:ascii="標楷體" w:eastAsia="標楷體" w:hAnsi="標楷體" w:hint="eastAsia"/>
          <w:bCs/>
          <w:color w:val="000000" w:themeColor="text1"/>
        </w:rPr>
        <w:t>JSONObject</w:t>
      </w:r>
      <w:proofErr w:type="spellEnd"/>
      <w:r w:rsidRPr="00F62229">
        <w:rPr>
          <w:rFonts w:ascii="標楷體" w:eastAsia="標楷體" w:hAnsi="標楷體" w:hint="eastAsia"/>
          <w:bCs/>
          <w:color w:val="000000" w:themeColor="text1"/>
        </w:rPr>
        <w:t xml:space="preserve"> 與 </w:t>
      </w:r>
      <w:proofErr w:type="spellStart"/>
      <w:r w:rsidRPr="00F62229">
        <w:rPr>
          <w:rFonts w:ascii="標楷體" w:eastAsia="標楷體" w:hAnsi="標楷體" w:hint="eastAsia"/>
          <w:bCs/>
          <w:color w:val="000000" w:themeColor="text1"/>
        </w:rPr>
        <w:t>JSONArray</w:t>
      </w:r>
      <w:proofErr w:type="spellEnd"/>
      <w:r w:rsidRPr="00F62229">
        <w:rPr>
          <w:rFonts w:ascii="標楷體" w:eastAsia="標楷體" w:hAnsi="標楷體" w:hint="eastAsia"/>
          <w:bCs/>
          <w:color w:val="000000" w:themeColor="text1"/>
        </w:rPr>
        <w:t>。利用條件過濾邏輯，精</w:t>
      </w:r>
      <w:proofErr w:type="gramStart"/>
      <w:r w:rsidRPr="00F62229">
        <w:rPr>
          <w:rFonts w:ascii="標楷體" w:eastAsia="標楷體" w:hAnsi="標楷體" w:hint="eastAsia"/>
          <w:bCs/>
          <w:color w:val="000000" w:themeColor="text1"/>
        </w:rPr>
        <w:t>準</w:t>
      </w:r>
      <w:proofErr w:type="gramEnd"/>
      <w:r w:rsidRPr="00F62229">
        <w:rPr>
          <w:rFonts w:ascii="標楷體" w:eastAsia="標楷體" w:hAnsi="標楷體" w:hint="eastAsia"/>
          <w:bCs/>
          <w:color w:val="000000" w:themeColor="text1"/>
        </w:rPr>
        <w:t xml:space="preserve">掏選出目標物種綠蠵龜（Chelonia mydas）的關鍵欄位字串（如真實目擊歷史時間 </w:t>
      </w:r>
      <w:proofErr w:type="spellStart"/>
      <w:r w:rsidRPr="00F62229">
        <w:rPr>
          <w:rFonts w:ascii="標楷體" w:eastAsia="標楷體" w:hAnsi="標楷體" w:hint="eastAsia"/>
          <w:bCs/>
          <w:color w:val="000000" w:themeColor="text1"/>
        </w:rPr>
        <w:t>eventDate</w:t>
      </w:r>
      <w:proofErr w:type="spellEnd"/>
      <w:r w:rsidRPr="00F62229">
        <w:rPr>
          <w:rFonts w:ascii="標楷體" w:eastAsia="標楷體" w:hAnsi="標楷體" w:hint="eastAsia"/>
          <w:bCs/>
          <w:color w:val="000000" w:themeColor="text1"/>
        </w:rPr>
        <w:t xml:space="preserve">、國家代碼 </w:t>
      </w:r>
      <w:proofErr w:type="spellStart"/>
      <w:r w:rsidRPr="00F62229">
        <w:rPr>
          <w:rFonts w:ascii="標楷體" w:eastAsia="標楷體" w:hAnsi="標楷體" w:hint="eastAsia"/>
          <w:bCs/>
          <w:color w:val="000000" w:themeColor="text1"/>
        </w:rPr>
        <w:t>countryCode</w:t>
      </w:r>
      <w:proofErr w:type="spellEnd"/>
      <w:r w:rsidRPr="00F62229">
        <w:rPr>
          <w:rFonts w:ascii="標楷體" w:eastAsia="標楷體" w:hAnsi="標楷體" w:hint="eastAsia"/>
          <w:bCs/>
          <w:color w:val="000000" w:themeColor="text1"/>
        </w:rPr>
        <w:t xml:space="preserve"> 與經緯度座標）。</w:t>
      </w:r>
    </w:p>
    <w:p w14:paraId="51D4ED6B" w14:textId="77777777" w:rsidR="00F62229" w:rsidRPr="00F62229" w:rsidRDefault="00F62229" w:rsidP="00F62229">
      <w:pPr>
        <w:jc w:val="both"/>
        <w:rPr>
          <w:rFonts w:ascii="標楷體" w:eastAsia="標楷體" w:hAnsi="標楷體"/>
          <w:bCs/>
          <w:color w:val="000000" w:themeColor="text1"/>
        </w:rPr>
      </w:pPr>
    </w:p>
    <w:p w14:paraId="62BBA9F6" w14:textId="77777777" w:rsidR="00F62229" w:rsidRDefault="00F62229" w:rsidP="00F62229">
      <w:pPr>
        <w:pStyle w:val="af0"/>
        <w:numPr>
          <w:ilvl w:val="0"/>
          <w:numId w:val="44"/>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 D（資料傳回與前端渲染）：當欄位文字解析封裝完畢後，背景執行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 xml:space="preserve">透過 </w:t>
      </w:r>
      <w:proofErr w:type="spellStart"/>
      <w:r w:rsidRPr="00F62229">
        <w:rPr>
          <w:rFonts w:ascii="標楷體" w:eastAsia="標楷體" w:hAnsi="標楷體" w:hint="eastAsia"/>
          <w:bCs/>
          <w:color w:val="000000" w:themeColor="text1"/>
        </w:rPr>
        <w:t>runOnUiThread</w:t>
      </w:r>
      <w:proofErr w:type="spellEnd"/>
      <w:r w:rsidRPr="00F62229">
        <w:rPr>
          <w:rFonts w:ascii="標楷體" w:eastAsia="標楷體" w:hAnsi="標楷體" w:hint="eastAsia"/>
          <w:bCs/>
          <w:color w:val="000000" w:themeColor="text1"/>
        </w:rPr>
        <w:t xml:space="preserve"> 或是 Handler 機制，將結構化數據安全地傳回 UI 主執行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。主執行</w:t>
      </w:r>
      <w:proofErr w:type="gramStart"/>
      <w:r w:rsidRPr="00F62229">
        <w:rPr>
          <w:rFonts w:ascii="標楷體" w:eastAsia="標楷體" w:hAnsi="標楷體" w:hint="eastAsia"/>
          <w:bCs/>
          <w:color w:val="000000" w:themeColor="text1"/>
        </w:rPr>
        <w:t>緒</w:t>
      </w:r>
      <w:proofErr w:type="gramEnd"/>
      <w:r w:rsidRPr="00F62229">
        <w:rPr>
          <w:rFonts w:ascii="標楷體" w:eastAsia="標楷體" w:hAnsi="標楷體" w:hint="eastAsia"/>
          <w:bCs/>
          <w:color w:val="000000" w:themeColor="text1"/>
        </w:rPr>
        <w:t xml:space="preserve">隨即將這些動態文字注入 </w:t>
      </w:r>
      <w:proofErr w:type="spellStart"/>
      <w:r w:rsidRPr="00F62229">
        <w:rPr>
          <w:rFonts w:ascii="標楷體" w:eastAsia="標楷體" w:hAnsi="標楷體" w:hint="eastAsia"/>
          <w:bCs/>
          <w:color w:val="000000" w:themeColor="text1"/>
        </w:rPr>
        <w:t>RecyclerView</w:t>
      </w:r>
      <w:proofErr w:type="spellEnd"/>
      <w:r w:rsidRPr="00F62229">
        <w:rPr>
          <w:rFonts w:ascii="標楷體" w:eastAsia="標楷體" w:hAnsi="標楷體" w:hint="eastAsia"/>
          <w:bCs/>
          <w:color w:val="000000" w:themeColor="text1"/>
        </w:rPr>
        <w:t>，即時渲染至使用者的手機畫面上。</w:t>
      </w:r>
    </w:p>
    <w:p w14:paraId="54742E6A" w14:textId="77777777" w:rsidR="00F62229" w:rsidRPr="00F62229" w:rsidRDefault="00F62229" w:rsidP="00F62229">
      <w:pPr>
        <w:pStyle w:val="af0"/>
        <w:rPr>
          <w:rFonts w:ascii="標楷體" w:eastAsia="標楷體" w:hAnsi="標楷體"/>
          <w:bCs/>
          <w:color w:val="000000" w:themeColor="text1"/>
        </w:rPr>
      </w:pPr>
    </w:p>
    <w:p w14:paraId="7A5AA086" w14:textId="77777777" w:rsidR="00F62229" w:rsidRPr="00F62229" w:rsidRDefault="00F62229" w:rsidP="00F62229">
      <w:pPr>
        <w:jc w:val="both"/>
        <w:rPr>
          <w:rFonts w:ascii="標楷體" w:eastAsia="標楷體" w:hAnsi="標楷體"/>
          <w:bCs/>
          <w:color w:val="000000" w:themeColor="text1"/>
        </w:rPr>
      </w:pPr>
      <w:r w:rsidRPr="00F62229">
        <w:rPr>
          <w:rFonts w:ascii="標楷體" w:eastAsia="標楷體" w:hAnsi="標楷體" w:hint="eastAsia"/>
          <w:bCs/>
          <w:color w:val="000000" w:themeColor="text1"/>
        </w:rPr>
        <w:t>2. 118 撥號聯防通報意圖流</w:t>
      </w:r>
    </w:p>
    <w:p w14:paraId="01CD3915" w14:textId="77777777" w:rsidR="00F62229" w:rsidRPr="00F62229" w:rsidRDefault="00F62229" w:rsidP="00F62229">
      <w:pPr>
        <w:jc w:val="both"/>
        <w:rPr>
          <w:rFonts w:ascii="標楷體" w:eastAsia="標楷體" w:hAnsi="標楷體"/>
          <w:bCs/>
          <w:color w:val="000000" w:themeColor="text1"/>
        </w:rPr>
      </w:pPr>
      <w:r w:rsidRPr="00F62229">
        <w:rPr>
          <w:rFonts w:ascii="標楷體" w:eastAsia="標楷體" w:hAnsi="標楷體" w:hint="eastAsia"/>
          <w:bCs/>
          <w:color w:val="000000" w:themeColor="text1"/>
        </w:rPr>
        <w:t>在「海上求生與救難通報（模組三）」中，系統為了保障危急情況下的最高時效性，捨棄了繁瑣的資料庫上傳或簡訊拼接，改</w:t>
      </w:r>
      <w:proofErr w:type="gramStart"/>
      <w:r w:rsidRPr="00F62229">
        <w:rPr>
          <w:rFonts w:ascii="標楷體" w:eastAsia="標楷體" w:hAnsi="標楷體" w:hint="eastAsia"/>
          <w:bCs/>
          <w:color w:val="000000" w:themeColor="text1"/>
        </w:rPr>
        <w:t>採</w:t>
      </w:r>
      <w:proofErr w:type="gramEnd"/>
      <w:r w:rsidRPr="00F62229">
        <w:rPr>
          <w:rFonts w:ascii="標楷體" w:eastAsia="標楷體" w:hAnsi="標楷體" w:hint="eastAsia"/>
          <w:bCs/>
          <w:color w:val="000000" w:themeColor="text1"/>
        </w:rPr>
        <w:t>直擊核心的「硬體意圖調用流」：</w:t>
      </w:r>
    </w:p>
    <w:p w14:paraId="39138C9B" w14:textId="77777777" w:rsidR="00F62229" w:rsidRPr="00F62229" w:rsidRDefault="00F62229" w:rsidP="00F62229">
      <w:pPr>
        <w:jc w:val="both"/>
        <w:rPr>
          <w:rFonts w:ascii="標楷體" w:eastAsia="標楷體" w:hAnsi="標楷體"/>
          <w:bCs/>
          <w:color w:val="000000" w:themeColor="text1"/>
        </w:rPr>
      </w:pPr>
    </w:p>
    <w:p w14:paraId="3E05F612" w14:textId="3019AD6A" w:rsidR="00F62229" w:rsidRPr="00F62229" w:rsidRDefault="00F62229" w:rsidP="00F62229">
      <w:pPr>
        <w:pStyle w:val="af0"/>
        <w:numPr>
          <w:ilvl w:val="0"/>
          <w:numId w:val="45"/>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步驟A（靜態對應顯示）：使用者點開模組</w:t>
      </w:r>
      <w:proofErr w:type="gramStart"/>
      <w:r w:rsidRPr="00F62229">
        <w:rPr>
          <w:rFonts w:ascii="標楷體" w:eastAsia="標楷體" w:hAnsi="標楷體" w:hint="eastAsia"/>
          <w:bCs/>
          <w:color w:val="000000" w:themeColor="text1"/>
        </w:rPr>
        <w:t>三</w:t>
      </w:r>
      <w:proofErr w:type="gramEnd"/>
      <w:r w:rsidRPr="00F62229">
        <w:rPr>
          <w:rFonts w:ascii="標楷體" w:eastAsia="標楷體" w:hAnsi="標楷體" w:hint="eastAsia"/>
          <w:bCs/>
          <w:color w:val="000000" w:themeColor="text1"/>
        </w:rPr>
        <w:t xml:space="preserve">畫面時，UI 介面直接透過 </w:t>
      </w:r>
      <w:proofErr w:type="spellStart"/>
      <w:r w:rsidRPr="00F62229">
        <w:rPr>
          <w:rFonts w:ascii="標楷體" w:eastAsia="標楷體" w:hAnsi="標楷體" w:hint="eastAsia"/>
          <w:bCs/>
          <w:color w:val="000000" w:themeColor="text1"/>
        </w:rPr>
        <w:t>TextView</w:t>
      </w:r>
      <w:proofErr w:type="spellEnd"/>
      <w:r w:rsidRPr="00F62229">
        <w:rPr>
          <w:rFonts w:ascii="標楷體" w:eastAsia="標楷體" w:hAnsi="標楷體" w:hint="eastAsia"/>
          <w:bCs/>
          <w:color w:val="000000" w:themeColor="text1"/>
        </w:rPr>
        <w:t xml:space="preserve"> 靜態對應並顯示內政部消防署的</w:t>
      </w:r>
      <w:proofErr w:type="gramStart"/>
      <w:r w:rsidRPr="00F62229">
        <w:rPr>
          <w:rFonts w:ascii="標楷體" w:eastAsia="標楷體" w:hAnsi="標楷體" w:hint="eastAsia"/>
          <w:bCs/>
          <w:color w:val="000000" w:themeColor="text1"/>
        </w:rPr>
        <w:t>離岸流自救</w:t>
      </w:r>
      <w:proofErr w:type="gramEnd"/>
      <w:r w:rsidRPr="00F62229">
        <w:rPr>
          <w:rFonts w:ascii="標楷體" w:eastAsia="標楷體" w:hAnsi="標楷體" w:hint="eastAsia"/>
          <w:bCs/>
          <w:color w:val="000000" w:themeColor="text1"/>
        </w:rPr>
        <w:t>純文字指南，提供即時的臨安應變心理建設。</w:t>
      </w:r>
    </w:p>
    <w:p w14:paraId="05BDE044" w14:textId="77777777" w:rsidR="00F62229" w:rsidRPr="00F62229" w:rsidRDefault="00F62229" w:rsidP="00F62229">
      <w:pPr>
        <w:jc w:val="both"/>
        <w:rPr>
          <w:rFonts w:ascii="標楷體" w:eastAsia="標楷體" w:hAnsi="標楷體"/>
          <w:bCs/>
          <w:color w:val="000000" w:themeColor="text1"/>
        </w:rPr>
      </w:pPr>
    </w:p>
    <w:p w14:paraId="60514E5E" w14:textId="77777777" w:rsidR="00F62229" w:rsidRPr="00F62229" w:rsidRDefault="00F62229" w:rsidP="00F62229">
      <w:pPr>
        <w:pStyle w:val="af0"/>
        <w:numPr>
          <w:ilvl w:val="0"/>
          <w:numId w:val="45"/>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 B（觸發系統意圖）：當遊客因離</w:t>
      </w:r>
      <w:proofErr w:type="gramStart"/>
      <w:r w:rsidRPr="00F62229">
        <w:rPr>
          <w:rFonts w:ascii="標楷體" w:eastAsia="標楷體" w:hAnsi="標楷體" w:hint="eastAsia"/>
          <w:bCs/>
          <w:color w:val="000000" w:themeColor="text1"/>
        </w:rPr>
        <w:t>岸流受困或</w:t>
      </w:r>
      <w:proofErr w:type="gramEnd"/>
      <w:r w:rsidRPr="00F62229">
        <w:rPr>
          <w:rFonts w:ascii="標楷體" w:eastAsia="標楷體" w:hAnsi="標楷體" w:hint="eastAsia"/>
          <w:bCs/>
          <w:color w:val="000000" w:themeColor="text1"/>
        </w:rPr>
        <w:t>目擊海龜受傷，按下畫面上的緊急通報按鈕時，底層 Java 程式隨即實例化一個 Android 的 Intent 物件。</w:t>
      </w:r>
    </w:p>
    <w:p w14:paraId="2A3858CC" w14:textId="77777777" w:rsidR="00F62229" w:rsidRPr="00F62229" w:rsidRDefault="00F62229" w:rsidP="00F62229">
      <w:pPr>
        <w:jc w:val="both"/>
        <w:rPr>
          <w:rFonts w:ascii="標楷體" w:eastAsia="標楷體" w:hAnsi="標楷體"/>
          <w:bCs/>
          <w:color w:val="000000" w:themeColor="text1"/>
        </w:rPr>
      </w:pPr>
    </w:p>
    <w:p w14:paraId="4EB34C1F" w14:textId="77777777" w:rsidR="00F62229" w:rsidRPr="00F62229" w:rsidRDefault="00F62229" w:rsidP="00F62229">
      <w:pPr>
        <w:pStyle w:val="af0"/>
        <w:numPr>
          <w:ilvl w:val="0"/>
          <w:numId w:val="45"/>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 xml:space="preserve">步驟 C（預填號碼與喚醒硬體）：Java 程式將該 Intent 的 Action 設定為 </w:t>
      </w:r>
      <w:proofErr w:type="spellStart"/>
      <w:r w:rsidRPr="00F62229">
        <w:rPr>
          <w:rFonts w:ascii="標楷體" w:eastAsia="標楷體" w:hAnsi="標楷體" w:hint="eastAsia"/>
          <w:bCs/>
          <w:color w:val="000000" w:themeColor="text1"/>
        </w:rPr>
        <w:t>Intent.ACTION_DIAL</w:t>
      </w:r>
      <w:proofErr w:type="spellEnd"/>
      <w:r w:rsidRPr="00F62229">
        <w:rPr>
          <w:rFonts w:ascii="標楷體" w:eastAsia="標楷體" w:hAnsi="標楷體" w:hint="eastAsia"/>
          <w:bCs/>
          <w:color w:val="000000" w:themeColor="text1"/>
        </w:rPr>
        <w:t>（或 ACTION_CALL），並將海巡署緊急求救專線號碼以網址 URI 格式</w:t>
      </w:r>
      <w:proofErr w:type="gramStart"/>
      <w:r w:rsidRPr="00F62229">
        <w:rPr>
          <w:rFonts w:ascii="標楷體" w:eastAsia="標楷體" w:hAnsi="標楷體" w:hint="eastAsia"/>
          <w:bCs/>
          <w:color w:val="000000" w:themeColor="text1"/>
        </w:rPr>
        <w:t>（</w:t>
      </w:r>
      <w:proofErr w:type="gramEnd"/>
      <w:r w:rsidRPr="00F62229">
        <w:rPr>
          <w:rFonts w:ascii="標楷體" w:eastAsia="標楷體" w:hAnsi="標楷體" w:hint="eastAsia"/>
          <w:bCs/>
          <w:color w:val="000000" w:themeColor="text1"/>
        </w:rPr>
        <w:t>tel:118</w:t>
      </w:r>
      <w:proofErr w:type="gramStart"/>
      <w:r w:rsidRPr="00F62229">
        <w:rPr>
          <w:rFonts w:ascii="標楷體" w:eastAsia="標楷體" w:hAnsi="標楷體" w:hint="eastAsia"/>
          <w:bCs/>
          <w:color w:val="000000" w:themeColor="text1"/>
        </w:rPr>
        <w:t>）</w:t>
      </w:r>
      <w:proofErr w:type="gramEnd"/>
      <w:r w:rsidRPr="00F62229">
        <w:rPr>
          <w:rFonts w:ascii="標楷體" w:eastAsia="標楷體" w:hAnsi="標楷體" w:hint="eastAsia"/>
          <w:bCs/>
          <w:color w:val="000000" w:themeColor="text1"/>
        </w:rPr>
        <w:t>進行動態封裝與對應綁定。</w:t>
      </w:r>
    </w:p>
    <w:p w14:paraId="4F7C1C13" w14:textId="77777777" w:rsidR="00F62229" w:rsidRPr="00F62229" w:rsidRDefault="00F62229" w:rsidP="00F62229">
      <w:pPr>
        <w:jc w:val="both"/>
        <w:rPr>
          <w:rFonts w:ascii="標楷體" w:eastAsia="標楷體" w:hAnsi="標楷體"/>
          <w:bCs/>
          <w:color w:val="000000" w:themeColor="text1"/>
        </w:rPr>
      </w:pPr>
    </w:p>
    <w:p w14:paraId="11E93E3B" w14:textId="4612FE03" w:rsidR="00AA3730" w:rsidRDefault="00F62229" w:rsidP="00F62229">
      <w:pPr>
        <w:pStyle w:val="af0"/>
        <w:numPr>
          <w:ilvl w:val="0"/>
          <w:numId w:val="45"/>
        </w:numPr>
        <w:ind w:leftChars="0"/>
        <w:jc w:val="both"/>
        <w:rPr>
          <w:rFonts w:ascii="標楷體" w:eastAsia="標楷體" w:hAnsi="標楷體"/>
          <w:bCs/>
          <w:color w:val="000000" w:themeColor="text1"/>
        </w:rPr>
      </w:pPr>
      <w:r w:rsidRPr="00F62229">
        <w:rPr>
          <w:rFonts w:ascii="標楷體" w:eastAsia="標楷體" w:hAnsi="標楷體" w:hint="eastAsia"/>
          <w:bCs/>
          <w:color w:val="000000" w:themeColor="text1"/>
        </w:rPr>
        <w:t>步驟 D</w:t>
      </w:r>
      <w:r w:rsidR="003D56BF">
        <w:rPr>
          <w:rFonts w:ascii="標楷體" w:eastAsia="標楷體" w:hAnsi="標楷體" w:hint="eastAsia"/>
          <w:bCs/>
          <w:color w:val="000000" w:themeColor="text1"/>
        </w:rPr>
        <w:t xml:space="preserve"> </w:t>
      </w:r>
      <w:r w:rsidRPr="00F62229">
        <w:rPr>
          <w:rFonts w:ascii="標楷體" w:eastAsia="標楷體" w:hAnsi="標楷體" w:hint="eastAsia"/>
          <w:bCs/>
          <w:color w:val="000000" w:themeColor="text1"/>
        </w:rPr>
        <w:t xml:space="preserve">（切換至撥號介面）：App 透過 </w:t>
      </w:r>
      <w:proofErr w:type="spellStart"/>
      <w:r w:rsidRPr="00F62229">
        <w:rPr>
          <w:rFonts w:ascii="標楷體" w:eastAsia="標楷體" w:hAnsi="標楷體" w:hint="eastAsia"/>
          <w:bCs/>
          <w:color w:val="000000" w:themeColor="text1"/>
        </w:rPr>
        <w:t>startActivity</w:t>
      </w:r>
      <w:proofErr w:type="spellEnd"/>
      <w:r w:rsidRPr="00F62229">
        <w:rPr>
          <w:rFonts w:ascii="標楷體" w:eastAsia="標楷體" w:hAnsi="標楷體" w:hint="eastAsia"/>
          <w:bCs/>
          <w:color w:val="000000" w:themeColor="text1"/>
        </w:rPr>
        <w:t>(intent) 向 Android 系統發出硬體調用請求，畫面會</w:t>
      </w:r>
      <w:proofErr w:type="gramStart"/>
      <w:r w:rsidRPr="00F62229">
        <w:rPr>
          <w:rFonts w:ascii="標楷體" w:eastAsia="標楷體" w:hAnsi="標楷體" w:hint="eastAsia"/>
          <w:bCs/>
          <w:color w:val="000000" w:themeColor="text1"/>
        </w:rPr>
        <w:t>瞬間跳轉至</w:t>
      </w:r>
      <w:proofErr w:type="gramEnd"/>
      <w:r w:rsidRPr="00F62229">
        <w:rPr>
          <w:rFonts w:ascii="標楷體" w:eastAsia="標楷體" w:hAnsi="標楷體" w:hint="eastAsia"/>
          <w:bCs/>
          <w:color w:val="000000" w:themeColor="text1"/>
        </w:rPr>
        <w:t>手機內建的撥號程式，且「118」三個數位已經精</w:t>
      </w:r>
      <w:proofErr w:type="gramStart"/>
      <w:r w:rsidRPr="00F62229">
        <w:rPr>
          <w:rFonts w:ascii="標楷體" w:eastAsia="標楷體" w:hAnsi="標楷體" w:hint="eastAsia"/>
          <w:bCs/>
          <w:color w:val="000000" w:themeColor="text1"/>
        </w:rPr>
        <w:t>準預填</w:t>
      </w:r>
      <w:proofErr w:type="gramEnd"/>
      <w:r w:rsidRPr="00F62229">
        <w:rPr>
          <w:rFonts w:ascii="標楷體" w:eastAsia="標楷體" w:hAnsi="標楷體" w:hint="eastAsia"/>
          <w:bCs/>
          <w:color w:val="000000" w:themeColor="text1"/>
        </w:rPr>
        <w:t>在撥號盤上。遊客僅需按下綠色通話鍵，即可立刻與海巡署搜救人員進行口頭通報，將人為輸入錯誤或慌亂找按鍵的時空斷層降至零。</w:t>
      </w:r>
    </w:p>
    <w:p w14:paraId="3C0515B5" w14:textId="77777777" w:rsidR="00AA3730" w:rsidRPr="00AA3730" w:rsidRDefault="00AA3730" w:rsidP="00AA3730">
      <w:pPr>
        <w:pStyle w:val="af0"/>
        <w:rPr>
          <w:rFonts w:ascii="標楷體" w:eastAsia="標楷體" w:hAnsi="標楷體"/>
          <w:bCs/>
          <w:color w:val="000000" w:themeColor="text1"/>
        </w:rPr>
      </w:pPr>
    </w:p>
    <w:p w14:paraId="0179EF79" w14:textId="3DE4AFA0" w:rsidR="00AA3730" w:rsidRPr="00AA3730" w:rsidRDefault="00AA3730" w:rsidP="00AA3730">
      <w:pPr>
        <w:pStyle w:val="af0"/>
        <w:numPr>
          <w:ilvl w:val="0"/>
          <w:numId w:val="43"/>
        </w:numPr>
        <w:ind w:leftChars="0"/>
        <w:jc w:val="both"/>
        <w:rPr>
          <w:rFonts w:ascii="標楷體" w:eastAsia="標楷體" w:hAnsi="標楷體"/>
          <w:b/>
          <w:color w:val="000000" w:themeColor="text1"/>
          <w:sz w:val="28"/>
          <w:szCs w:val="28"/>
        </w:rPr>
      </w:pPr>
      <w:r w:rsidRPr="00AA3730">
        <w:rPr>
          <w:rFonts w:ascii="標楷體" w:eastAsia="標楷體" w:hAnsi="標楷體"/>
          <w:b/>
          <w:color w:val="000000" w:themeColor="text1"/>
          <w:sz w:val="28"/>
          <w:szCs w:val="28"/>
        </w:rPr>
        <w:t>APP Dashboard 視覺化與互動設計</w:t>
      </w:r>
    </w:p>
    <w:p w14:paraId="5C5F04F4" w14:textId="3F88AA26" w:rsid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本研究之行動介面視覺化設計，主選單以「全台野生海龜探險地圖」為核心主視覺，</w:t>
      </w:r>
      <w:proofErr w:type="gramStart"/>
      <w:r w:rsidRPr="00AA3730">
        <w:rPr>
          <w:rFonts w:ascii="標楷體" w:eastAsia="標楷體" w:hAnsi="標楷體"/>
          <w:bCs/>
          <w:color w:val="000000" w:themeColor="text1"/>
        </w:rPr>
        <w:t>採</w:t>
      </w:r>
      <w:proofErr w:type="gramEnd"/>
      <w:r w:rsidRPr="00AA3730">
        <w:rPr>
          <w:rFonts w:ascii="標楷體" w:eastAsia="標楷體" w:hAnsi="標楷體"/>
          <w:bCs/>
          <w:color w:val="000000" w:themeColor="text1"/>
        </w:rPr>
        <w:t>模組化與直觀的卡片按鈕進行互動設計，其前端視覺化配置、對應元件，與底層 Java 技術功能之整合映射關係如表</w:t>
      </w:r>
      <w:proofErr w:type="gramStart"/>
      <w:r w:rsidRPr="00AA3730">
        <w:rPr>
          <w:rFonts w:ascii="標楷體" w:eastAsia="標楷體" w:hAnsi="標楷體"/>
          <w:bCs/>
          <w:color w:val="000000" w:themeColor="text1"/>
        </w:rPr>
        <w:t>一</w:t>
      </w:r>
      <w:proofErr w:type="gramEnd"/>
      <w:r w:rsidRPr="00AA3730">
        <w:rPr>
          <w:rFonts w:ascii="標楷體" w:eastAsia="標楷體" w:hAnsi="標楷體"/>
          <w:bCs/>
          <w:color w:val="000000" w:themeColor="text1"/>
        </w:rPr>
        <w:t>所示</w:t>
      </w:r>
    </w:p>
    <w:p w14:paraId="5B06B774" w14:textId="77777777" w:rsidR="00AA3730" w:rsidRDefault="00AA3730" w:rsidP="00AA3730">
      <w:pPr>
        <w:jc w:val="both"/>
        <w:rPr>
          <w:rFonts w:ascii="標楷體" w:eastAsia="標楷體" w:hAnsi="標楷體"/>
          <w:bCs/>
          <w:color w:val="000000" w:themeColor="text1"/>
        </w:rPr>
      </w:pPr>
    </w:p>
    <w:p w14:paraId="4660A783"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表</w:t>
      </w:r>
      <w:proofErr w:type="gramStart"/>
      <w:r w:rsidRPr="00AA3730">
        <w:rPr>
          <w:rFonts w:ascii="標楷體" w:eastAsia="標楷體" w:hAnsi="標楷體"/>
          <w:bCs/>
          <w:color w:val="000000" w:themeColor="text1"/>
        </w:rPr>
        <w:t>一</w:t>
      </w:r>
      <w:proofErr w:type="gramEnd"/>
      <w:r w:rsidRPr="00AA3730">
        <w:rPr>
          <w:rFonts w:ascii="標楷體" w:eastAsia="標楷體" w:hAnsi="標楷體"/>
          <w:bCs/>
          <w:color w:val="000000" w:themeColor="text1"/>
        </w:rPr>
        <w:t>：海龜生態保育與安全通報 APP 視覺化 Dashboard 設計表</w:t>
      </w:r>
    </w:p>
    <w:tbl>
      <w:tblPr>
        <w:tblStyle w:val="af3"/>
        <w:tblW w:w="0" w:type="auto"/>
        <w:tblLook w:val="04A0" w:firstRow="1" w:lastRow="0" w:firstColumn="1" w:lastColumn="0" w:noHBand="0" w:noVBand="1"/>
      </w:tblPr>
      <w:tblGrid>
        <w:gridCol w:w="2765"/>
        <w:gridCol w:w="2765"/>
        <w:gridCol w:w="2766"/>
      </w:tblGrid>
      <w:tr w:rsidR="00AA3730" w14:paraId="45A7C8FE" w14:textId="77777777" w:rsidTr="00AA3730">
        <w:tc>
          <w:tcPr>
            <w:tcW w:w="2765" w:type="dxa"/>
          </w:tcPr>
          <w:p w14:paraId="12F79A0C" w14:textId="097A5465"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主畫面按鈕名稱</w:t>
            </w:r>
          </w:p>
        </w:tc>
        <w:tc>
          <w:tcPr>
            <w:tcW w:w="2765" w:type="dxa"/>
          </w:tcPr>
          <w:p w14:paraId="3FDD7116" w14:textId="2139E3F6"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視覺化呈現元件 (UI Elements)</w:t>
            </w:r>
          </w:p>
        </w:tc>
        <w:tc>
          <w:tcPr>
            <w:tcW w:w="2766" w:type="dxa"/>
          </w:tcPr>
          <w:p w14:paraId="2D4831B5" w14:textId="1A1E3286"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底層整合資料與學術功能</w:t>
            </w:r>
          </w:p>
        </w:tc>
      </w:tr>
      <w:tr w:rsidR="00AA3730" w14:paraId="324F849A" w14:textId="77777777" w:rsidTr="00AA3730">
        <w:tc>
          <w:tcPr>
            <w:tcW w:w="2765" w:type="dxa"/>
          </w:tcPr>
          <w:p w14:paraId="50D682C0" w14:textId="1534C966"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核心 1：</w:t>
            </w:r>
            <w:proofErr w:type="gramStart"/>
            <w:r w:rsidRPr="00AA3730">
              <w:rPr>
                <w:rFonts w:ascii="標楷體" w:eastAsia="標楷體" w:hAnsi="標楷體"/>
                <w:bCs/>
                <w:color w:val="000000" w:themeColor="text1"/>
              </w:rPr>
              <w:t>全台賞龜</w:t>
            </w:r>
            <w:proofErr w:type="gramEnd"/>
            <w:r w:rsidRPr="00AA3730">
              <w:rPr>
                <w:rFonts w:ascii="標楷體" w:eastAsia="標楷體" w:hAnsi="標楷體"/>
                <w:bCs/>
                <w:color w:val="000000" w:themeColor="text1"/>
              </w:rPr>
              <w:t>地圖</w:t>
            </w:r>
          </w:p>
        </w:tc>
        <w:tc>
          <w:tcPr>
            <w:tcW w:w="2765" w:type="dxa"/>
          </w:tcPr>
          <w:p w14:paraId="58AFCA52"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Google Maps API / 地圖元件</w:t>
            </w:r>
          </w:p>
          <w:p w14:paraId="6AF18972"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br/>
            </w:r>
          </w:p>
          <w:p w14:paraId="4F32DC90"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即時位置標記 (GPS Marker)</w:t>
            </w:r>
          </w:p>
          <w:p w14:paraId="5062EEB8" w14:textId="77777777" w:rsidR="00AA3730" w:rsidRPr="00AA3730" w:rsidRDefault="00AA3730" w:rsidP="00AA3730">
            <w:pPr>
              <w:jc w:val="both"/>
              <w:rPr>
                <w:rFonts w:ascii="標楷體" w:eastAsia="標楷體" w:hAnsi="標楷體"/>
                <w:bCs/>
                <w:color w:val="000000" w:themeColor="text1"/>
              </w:rPr>
            </w:pPr>
          </w:p>
        </w:tc>
        <w:tc>
          <w:tcPr>
            <w:tcW w:w="2766" w:type="dxa"/>
          </w:tcPr>
          <w:p w14:paraId="7E6CE30E" w14:textId="67ECF952" w:rsidR="00AA3730" w:rsidRPr="00A53446" w:rsidRDefault="00AA3730" w:rsidP="00AA3730">
            <w:pPr>
              <w:jc w:val="both"/>
              <w:rPr>
                <w:rFonts w:ascii="標楷體" w:eastAsia="標楷體" w:hAnsi="標楷體"/>
                <w:bCs/>
                <w:color w:val="000000" w:themeColor="text1"/>
              </w:rPr>
            </w:pPr>
            <w:r w:rsidRPr="00A53446">
              <w:rPr>
                <w:rFonts w:ascii="標楷體" w:eastAsia="標楷體" w:hAnsi="標楷體"/>
              </w:rPr>
              <w:t>整合 Google Maps API 與預設熱點座標資料，於地圖上動態渲染台灣周邊賞龜熱點（小琉球、澎湖、綠島）之地標空間分佈，並標記使用者當前所在位置。</w:t>
            </w:r>
          </w:p>
        </w:tc>
      </w:tr>
      <w:tr w:rsidR="00AA3730" w14:paraId="4DDFF3D3" w14:textId="77777777" w:rsidTr="00AA3730">
        <w:tc>
          <w:tcPr>
            <w:tcW w:w="2765" w:type="dxa"/>
          </w:tcPr>
          <w:p w14:paraId="2F9ECCCE" w14:textId="5EB13FD0"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核心 2：海龜品種大點名</w:t>
            </w:r>
          </w:p>
        </w:tc>
        <w:tc>
          <w:tcPr>
            <w:tcW w:w="2765" w:type="dxa"/>
          </w:tcPr>
          <w:p w14:paraId="47FEEC08"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滾動式列表元件 (</w:t>
            </w:r>
            <w:proofErr w:type="spellStart"/>
            <w:r w:rsidRPr="00AA3730">
              <w:rPr>
                <w:rFonts w:ascii="標楷體" w:eastAsia="標楷體" w:hAnsi="標楷體"/>
                <w:bCs/>
                <w:color w:val="000000" w:themeColor="text1"/>
              </w:rPr>
              <w:t>RecyclerView</w:t>
            </w:r>
            <w:proofErr w:type="spellEnd"/>
            <w:r w:rsidRPr="00AA3730">
              <w:rPr>
                <w:rFonts w:ascii="標楷體" w:eastAsia="標楷體" w:hAnsi="標楷體"/>
                <w:bCs/>
                <w:color w:val="000000" w:themeColor="text1"/>
              </w:rPr>
              <w:t>)</w:t>
            </w:r>
          </w:p>
          <w:p w14:paraId="19B1C53A"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br/>
            </w:r>
          </w:p>
          <w:p w14:paraId="53E7FF23"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多媒體圖文卡片 (</w:t>
            </w:r>
            <w:proofErr w:type="spellStart"/>
            <w:r w:rsidRPr="00AA3730">
              <w:rPr>
                <w:rFonts w:ascii="標楷體" w:eastAsia="標楷體" w:hAnsi="標楷體"/>
                <w:bCs/>
                <w:color w:val="000000" w:themeColor="text1"/>
              </w:rPr>
              <w:t>CardView</w:t>
            </w:r>
            <w:proofErr w:type="spellEnd"/>
            <w:r w:rsidRPr="00AA3730">
              <w:rPr>
                <w:rFonts w:ascii="標楷體" w:eastAsia="標楷體" w:hAnsi="標楷體"/>
                <w:bCs/>
                <w:color w:val="000000" w:themeColor="text1"/>
              </w:rPr>
              <w:t>)</w:t>
            </w:r>
          </w:p>
          <w:p w14:paraId="7A23D1E6" w14:textId="77777777" w:rsidR="00AA3730" w:rsidRPr="00AA3730" w:rsidRDefault="00AA3730" w:rsidP="00AA3730">
            <w:pPr>
              <w:jc w:val="both"/>
              <w:rPr>
                <w:rFonts w:ascii="標楷體" w:eastAsia="標楷體" w:hAnsi="標楷體"/>
                <w:bCs/>
                <w:color w:val="000000" w:themeColor="text1"/>
              </w:rPr>
            </w:pPr>
          </w:p>
        </w:tc>
        <w:tc>
          <w:tcPr>
            <w:tcW w:w="2766" w:type="dxa"/>
          </w:tcPr>
          <w:p w14:paraId="4B38674E" w14:textId="4505D890"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 xml:space="preserve">整合 GBIF 原始 JSON 觀測大數據管線，透過 Java </w:t>
            </w:r>
            <w:proofErr w:type="gramStart"/>
            <w:r w:rsidRPr="00AA3730">
              <w:rPr>
                <w:rFonts w:ascii="標楷體" w:eastAsia="標楷體" w:hAnsi="標楷體"/>
                <w:bCs/>
                <w:color w:val="000000" w:themeColor="text1"/>
              </w:rPr>
              <w:t>異步解析</w:t>
            </w:r>
            <w:proofErr w:type="gramEnd"/>
            <w:r w:rsidRPr="00AA3730">
              <w:rPr>
                <w:rFonts w:ascii="標楷體" w:eastAsia="標楷體" w:hAnsi="標楷體"/>
                <w:bCs/>
                <w:color w:val="000000" w:themeColor="text1"/>
              </w:rPr>
              <w:t>，將全球與台灣周邊之綠蠵龜真實觀測時序動態嵌入品種圖鑑，打造科學數據百科。</w:t>
            </w:r>
          </w:p>
        </w:tc>
      </w:tr>
      <w:tr w:rsidR="00AA3730" w14:paraId="67C579A0" w14:textId="77777777" w:rsidTr="00AA3730">
        <w:tc>
          <w:tcPr>
            <w:tcW w:w="2765" w:type="dxa"/>
          </w:tcPr>
          <w:p w14:paraId="31A36D26" w14:textId="51BB7F16"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核心 3：保育法律與檢舉指南</w:t>
            </w:r>
          </w:p>
        </w:tc>
        <w:tc>
          <w:tcPr>
            <w:tcW w:w="2765" w:type="dxa"/>
          </w:tcPr>
          <w:p w14:paraId="7076971E"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結構化法規條文清單</w:t>
            </w:r>
          </w:p>
          <w:p w14:paraId="10903AEF"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br/>
            </w:r>
          </w:p>
          <w:p w14:paraId="08319EFF"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違法行為檢舉表單項目</w:t>
            </w:r>
          </w:p>
          <w:p w14:paraId="659F07B8" w14:textId="77777777" w:rsidR="00AA3730" w:rsidRPr="00AA3730" w:rsidRDefault="00AA3730" w:rsidP="00AA3730">
            <w:pPr>
              <w:jc w:val="both"/>
              <w:rPr>
                <w:rFonts w:ascii="標楷體" w:eastAsia="標楷體" w:hAnsi="標楷體"/>
                <w:bCs/>
                <w:color w:val="000000" w:themeColor="text1"/>
              </w:rPr>
            </w:pPr>
          </w:p>
        </w:tc>
        <w:tc>
          <w:tcPr>
            <w:tcW w:w="2766" w:type="dxa"/>
          </w:tcPr>
          <w:p w14:paraId="20F81189" w14:textId="12FCB9EA"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內建《野生動物保育法》刑事罰則資料庫與罰鍰標準，並提供違法騷擾海龜之檢舉流程與指南，主動消除公眾的</w:t>
            </w:r>
            <w:proofErr w:type="gramStart"/>
            <w:r w:rsidRPr="00AA3730">
              <w:rPr>
                <w:rFonts w:ascii="標楷體" w:eastAsia="標楷體" w:hAnsi="標楷體"/>
                <w:bCs/>
                <w:color w:val="000000" w:themeColor="text1"/>
              </w:rPr>
              <w:t>法律盲區</w:t>
            </w:r>
            <w:proofErr w:type="gramEnd"/>
            <w:r w:rsidRPr="00AA3730">
              <w:rPr>
                <w:rFonts w:ascii="標楷體" w:eastAsia="標楷體" w:hAnsi="標楷體"/>
                <w:bCs/>
                <w:color w:val="000000" w:themeColor="text1"/>
              </w:rPr>
              <w:t>。</w:t>
            </w:r>
          </w:p>
        </w:tc>
      </w:tr>
      <w:tr w:rsidR="00AA3730" w14:paraId="5692F0BD" w14:textId="77777777" w:rsidTr="00AA3730">
        <w:tc>
          <w:tcPr>
            <w:tcW w:w="2765" w:type="dxa"/>
          </w:tcPr>
          <w:p w14:paraId="1DD7EC8F" w14:textId="76D2A19C"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核心 4：海龜守護者挑戰賽</w:t>
            </w:r>
          </w:p>
        </w:tc>
        <w:tc>
          <w:tcPr>
            <w:tcW w:w="2765" w:type="dxa"/>
          </w:tcPr>
          <w:p w14:paraId="7F844EA7"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互動式問答控制項 (</w:t>
            </w:r>
            <w:proofErr w:type="spellStart"/>
            <w:r w:rsidRPr="00AA3730">
              <w:rPr>
                <w:rFonts w:ascii="標楷體" w:eastAsia="標楷體" w:hAnsi="標楷體"/>
                <w:bCs/>
                <w:color w:val="000000" w:themeColor="text1"/>
              </w:rPr>
              <w:t>RadioGroup</w:t>
            </w:r>
            <w:proofErr w:type="spellEnd"/>
            <w:r w:rsidRPr="00AA3730">
              <w:rPr>
                <w:rFonts w:ascii="標楷體" w:eastAsia="標楷體" w:hAnsi="標楷體"/>
                <w:bCs/>
                <w:color w:val="000000" w:themeColor="text1"/>
              </w:rPr>
              <w:t>)</w:t>
            </w:r>
          </w:p>
          <w:p w14:paraId="11CA5F59"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br/>
            </w:r>
          </w:p>
          <w:p w14:paraId="1BB8846B"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w:t>
            </w:r>
            <w:proofErr w:type="gramStart"/>
            <w:r w:rsidRPr="00AA3730">
              <w:rPr>
                <w:rFonts w:ascii="標楷體" w:eastAsia="標楷體" w:hAnsi="標楷體"/>
                <w:bCs/>
                <w:color w:val="000000" w:themeColor="text1"/>
              </w:rPr>
              <w:t>答題對錯</w:t>
            </w:r>
            <w:proofErr w:type="gramEnd"/>
            <w:r w:rsidRPr="00AA3730">
              <w:rPr>
                <w:rFonts w:ascii="標楷體" w:eastAsia="標楷體" w:hAnsi="標楷體"/>
                <w:bCs/>
                <w:color w:val="000000" w:themeColor="text1"/>
              </w:rPr>
              <w:t>即時反饋彈窗</w:t>
            </w:r>
          </w:p>
          <w:p w14:paraId="7F9ADFF8" w14:textId="77777777" w:rsidR="00AA3730" w:rsidRPr="00AA3730" w:rsidRDefault="00AA3730" w:rsidP="00AA3730">
            <w:pPr>
              <w:jc w:val="both"/>
              <w:rPr>
                <w:rFonts w:ascii="標楷體" w:eastAsia="標楷體" w:hAnsi="標楷體"/>
                <w:bCs/>
                <w:color w:val="000000" w:themeColor="text1"/>
              </w:rPr>
            </w:pPr>
          </w:p>
        </w:tc>
        <w:tc>
          <w:tcPr>
            <w:tcW w:w="2766" w:type="dxa"/>
          </w:tcPr>
          <w:p w14:paraId="738F2BDF" w14:textId="2E1F31CB"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基於 Java 條件邏輯判定機制（if-else），將品種大點名與法律指南之知識轉化為遊戲化學習問答，提供主動式環境教育閉環。</w:t>
            </w:r>
          </w:p>
        </w:tc>
      </w:tr>
      <w:tr w:rsidR="00AA3730" w14:paraId="378A0D58" w14:textId="77777777" w:rsidTr="00AA3730">
        <w:tc>
          <w:tcPr>
            <w:tcW w:w="2765" w:type="dxa"/>
          </w:tcPr>
          <w:p w14:paraId="5E2A5DB2" w14:textId="7E1AD1F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模組</w:t>
            </w:r>
            <w:proofErr w:type="gramStart"/>
            <w:r w:rsidRPr="00AA3730">
              <w:rPr>
                <w:rFonts w:ascii="標楷體" w:eastAsia="標楷體" w:hAnsi="標楷體"/>
                <w:bCs/>
                <w:color w:val="000000" w:themeColor="text1"/>
              </w:rPr>
              <w:t>三</w:t>
            </w:r>
            <w:proofErr w:type="gramEnd"/>
            <w:r w:rsidRPr="00AA3730">
              <w:rPr>
                <w:rFonts w:ascii="標楷體" w:eastAsia="標楷體" w:hAnsi="標楷體"/>
                <w:bCs/>
                <w:color w:val="000000" w:themeColor="text1"/>
              </w:rPr>
              <w:t>：海上求生與救難通報</w:t>
            </w:r>
          </w:p>
        </w:tc>
        <w:tc>
          <w:tcPr>
            <w:tcW w:w="2765" w:type="dxa"/>
          </w:tcPr>
          <w:p w14:paraId="13BA8D96"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離</w:t>
            </w:r>
            <w:proofErr w:type="gramStart"/>
            <w:r w:rsidRPr="00AA3730">
              <w:rPr>
                <w:rFonts w:ascii="標楷體" w:eastAsia="標楷體" w:hAnsi="標楷體"/>
                <w:bCs/>
                <w:color w:val="000000" w:themeColor="text1"/>
              </w:rPr>
              <w:t>岸流防溺</w:t>
            </w:r>
            <w:proofErr w:type="gramEnd"/>
            <w:r w:rsidRPr="00AA3730">
              <w:rPr>
                <w:rFonts w:ascii="標楷體" w:eastAsia="標楷體" w:hAnsi="標楷體"/>
                <w:bCs/>
                <w:color w:val="000000" w:themeColor="text1"/>
              </w:rPr>
              <w:t>自救步驟純文字</w:t>
            </w:r>
          </w:p>
          <w:p w14:paraId="76D67F2B" w14:textId="7777777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br/>
            </w:r>
          </w:p>
          <w:p w14:paraId="1DD97FFF" w14:textId="77777777" w:rsidR="00AA3730" w:rsidRPr="00AA3730" w:rsidRDefault="00AA3730" w:rsidP="00AA3730">
            <w:pPr>
              <w:jc w:val="both"/>
              <w:rPr>
                <w:rFonts w:ascii="標楷體" w:eastAsia="標楷體" w:hAnsi="標楷體"/>
                <w:bCs/>
                <w:color w:val="000000" w:themeColor="text1"/>
              </w:rPr>
            </w:pPr>
            <w:proofErr w:type="gramStart"/>
            <w:r w:rsidRPr="00AA3730">
              <w:rPr>
                <w:rFonts w:ascii="標楷體" w:eastAsia="標楷體" w:hAnsi="標楷體"/>
                <w:bCs/>
                <w:color w:val="000000" w:themeColor="text1"/>
              </w:rPr>
              <w:t>•</w:t>
            </w:r>
            <w:proofErr w:type="gramEnd"/>
            <w:r w:rsidRPr="00AA3730">
              <w:rPr>
                <w:rFonts w:ascii="標楷體" w:eastAsia="標楷體" w:hAnsi="標楷體"/>
                <w:bCs/>
                <w:color w:val="000000" w:themeColor="text1"/>
              </w:rPr>
              <w:t xml:space="preserve"> </w:t>
            </w:r>
            <w:proofErr w:type="gramStart"/>
            <w:r w:rsidRPr="00AA3730">
              <w:rPr>
                <w:rFonts w:ascii="標楷體" w:eastAsia="標楷體" w:hAnsi="標楷體"/>
                <w:bCs/>
                <w:color w:val="000000" w:themeColor="text1"/>
              </w:rPr>
              <w:t>一</w:t>
            </w:r>
            <w:proofErr w:type="gramEnd"/>
            <w:r w:rsidRPr="00AA3730">
              <w:rPr>
                <w:rFonts w:ascii="標楷體" w:eastAsia="標楷體" w:hAnsi="標楷體"/>
                <w:bCs/>
                <w:color w:val="000000" w:themeColor="text1"/>
              </w:rPr>
              <w:t>鍵 SOS 撥號大型按鈕</w:t>
            </w:r>
          </w:p>
          <w:p w14:paraId="1A596A1B" w14:textId="77777777" w:rsidR="00AA3730" w:rsidRPr="00AA3730" w:rsidRDefault="00AA3730" w:rsidP="00AA3730">
            <w:pPr>
              <w:jc w:val="both"/>
              <w:rPr>
                <w:rFonts w:ascii="標楷體" w:eastAsia="標楷體" w:hAnsi="標楷體"/>
                <w:bCs/>
                <w:color w:val="000000" w:themeColor="text1"/>
              </w:rPr>
            </w:pPr>
          </w:p>
        </w:tc>
        <w:tc>
          <w:tcPr>
            <w:tcW w:w="2766" w:type="dxa"/>
          </w:tcPr>
          <w:p w14:paraId="73484B9F" w14:textId="070DBFF7" w:rsidR="00AA3730" w:rsidRPr="00AA3730" w:rsidRDefault="00AA3730" w:rsidP="00AA3730">
            <w:pPr>
              <w:jc w:val="both"/>
              <w:rPr>
                <w:rFonts w:ascii="標楷體" w:eastAsia="標楷體" w:hAnsi="標楷體"/>
                <w:bCs/>
                <w:color w:val="000000" w:themeColor="text1"/>
              </w:rPr>
            </w:pPr>
            <w:r w:rsidRPr="00AA3730">
              <w:rPr>
                <w:rFonts w:ascii="標楷體" w:eastAsia="標楷體" w:hAnsi="標楷體"/>
                <w:bCs/>
                <w:color w:val="000000" w:themeColor="text1"/>
              </w:rPr>
              <w:t>整合親</w:t>
            </w:r>
            <w:proofErr w:type="gramStart"/>
            <w:r w:rsidRPr="00AA3730">
              <w:rPr>
                <w:rFonts w:ascii="標楷體" w:eastAsia="標楷體" w:hAnsi="標楷體"/>
                <w:bCs/>
                <w:color w:val="000000" w:themeColor="text1"/>
              </w:rPr>
              <w:t>水防傷安全</w:t>
            </w:r>
            <w:proofErr w:type="gramEnd"/>
            <w:r w:rsidRPr="00AA3730">
              <w:rPr>
                <w:rFonts w:ascii="標楷體" w:eastAsia="標楷體" w:hAnsi="標楷體"/>
                <w:bCs/>
                <w:color w:val="000000" w:themeColor="text1"/>
              </w:rPr>
              <w:t>知識與系統通訊意圖，提供直觀的</w:t>
            </w:r>
            <w:proofErr w:type="gramStart"/>
            <w:r w:rsidRPr="00AA3730">
              <w:rPr>
                <w:rFonts w:ascii="標楷體" w:eastAsia="標楷體" w:hAnsi="標楷體"/>
                <w:bCs/>
                <w:color w:val="000000" w:themeColor="text1"/>
              </w:rPr>
              <w:t>離岸流應變</w:t>
            </w:r>
            <w:proofErr w:type="gramEnd"/>
            <w:r w:rsidRPr="00AA3730">
              <w:rPr>
                <w:rFonts w:ascii="標楷體" w:eastAsia="標楷體" w:hAnsi="標楷體"/>
                <w:bCs/>
                <w:color w:val="000000" w:themeColor="text1"/>
              </w:rPr>
              <w:t xml:space="preserve">自救指南，並支援透過 Java 觸發 Android Intent </w:t>
            </w:r>
            <w:proofErr w:type="gramStart"/>
            <w:r w:rsidRPr="00AA3730">
              <w:rPr>
                <w:rFonts w:ascii="標楷體" w:eastAsia="標楷體" w:hAnsi="標楷體"/>
                <w:bCs/>
                <w:color w:val="000000" w:themeColor="text1"/>
              </w:rPr>
              <w:t>直接預填號碼</w:t>
            </w:r>
            <w:proofErr w:type="gramEnd"/>
            <w:r w:rsidRPr="00AA3730">
              <w:rPr>
                <w:rFonts w:ascii="標楷體" w:eastAsia="標楷體" w:hAnsi="標楷體"/>
                <w:bCs/>
                <w:color w:val="000000" w:themeColor="text1"/>
              </w:rPr>
              <w:t>直通海巡署 118 專線。</w:t>
            </w:r>
          </w:p>
        </w:tc>
      </w:tr>
    </w:tbl>
    <w:p w14:paraId="2185F014" w14:textId="77777777" w:rsidR="00AA3730" w:rsidRDefault="00AA3730" w:rsidP="00AA3730">
      <w:pPr>
        <w:jc w:val="both"/>
        <w:rPr>
          <w:rFonts w:ascii="標楷體" w:eastAsia="標楷體" w:hAnsi="標楷體"/>
          <w:bCs/>
          <w:color w:val="000000" w:themeColor="text1"/>
          <w:sz w:val="18"/>
          <w:szCs w:val="18"/>
        </w:rPr>
      </w:pPr>
    </w:p>
    <w:p w14:paraId="0B44A7FA" w14:textId="63ECC615" w:rsidR="00AA3730" w:rsidRPr="00AA3730" w:rsidRDefault="00AA3730" w:rsidP="00AA3730">
      <w:pPr>
        <w:pStyle w:val="af0"/>
        <w:numPr>
          <w:ilvl w:val="0"/>
          <w:numId w:val="43"/>
        </w:numPr>
        <w:ind w:leftChars="0"/>
        <w:jc w:val="both"/>
        <w:rPr>
          <w:rFonts w:ascii="標楷體" w:eastAsia="標楷體" w:hAnsi="標楷體"/>
          <w:b/>
          <w:color w:val="000000" w:themeColor="text1"/>
          <w:sz w:val="28"/>
          <w:szCs w:val="28"/>
        </w:rPr>
      </w:pPr>
      <w:r w:rsidRPr="00AA3730">
        <w:rPr>
          <w:rFonts w:ascii="標楷體" w:eastAsia="標楷體" w:hAnsi="標楷體"/>
          <w:b/>
          <w:color w:val="000000" w:themeColor="text1"/>
          <w:sz w:val="28"/>
          <w:szCs w:val="28"/>
        </w:rPr>
        <w:t>研究步驟</w:t>
      </w:r>
    </w:p>
    <w:p w14:paraId="0F12962E" w14:textId="77777777" w:rsidR="001A490D" w:rsidRDefault="001A490D" w:rsidP="001A490D">
      <w:pPr>
        <w:jc w:val="both"/>
        <w:rPr>
          <w:rFonts w:ascii="標楷體" w:eastAsia="標楷體" w:hAnsi="標楷體"/>
          <w:bCs/>
          <w:color w:val="000000" w:themeColor="text1"/>
        </w:rPr>
      </w:pPr>
      <w:r w:rsidRPr="001A490D">
        <w:rPr>
          <w:rFonts w:ascii="標楷體" w:eastAsia="標楷體" w:hAnsi="標楷體"/>
          <w:bCs/>
          <w:color w:val="000000" w:themeColor="text1"/>
        </w:rPr>
        <w:t>本研究之實作流程依據系統開發生命週期（SDLC）原則，嚴格區分為四個核心階段，確保系統從架構設計、資料處理流暢度到介面呈現皆具備高度嚴謹性。具體研究步驟如下：</w:t>
      </w:r>
    </w:p>
    <w:p w14:paraId="6E7EB911" w14:textId="77777777" w:rsidR="001A490D" w:rsidRPr="001A490D" w:rsidRDefault="001A490D" w:rsidP="001A490D">
      <w:pPr>
        <w:pStyle w:val="af0"/>
        <w:numPr>
          <w:ilvl w:val="0"/>
          <w:numId w:val="46"/>
        </w:numPr>
        <w:ind w:leftChars="0"/>
        <w:jc w:val="both"/>
        <w:rPr>
          <w:rFonts w:ascii="標楷體" w:eastAsia="標楷體" w:hAnsi="標楷體"/>
          <w:bCs/>
          <w:color w:val="000000" w:themeColor="text1"/>
        </w:rPr>
      </w:pPr>
      <w:r w:rsidRPr="001A490D">
        <w:rPr>
          <w:rFonts w:ascii="標楷體" w:eastAsia="標楷體" w:hAnsi="標楷體" w:hint="eastAsia"/>
          <w:bCs/>
          <w:color w:val="000000" w:themeColor="text1"/>
        </w:rPr>
        <w:t>階段</w:t>
      </w:r>
      <w:proofErr w:type="gramStart"/>
      <w:r w:rsidRPr="001A490D">
        <w:rPr>
          <w:rFonts w:ascii="標楷體" w:eastAsia="標楷體" w:hAnsi="標楷體" w:hint="eastAsia"/>
          <w:bCs/>
          <w:color w:val="000000" w:themeColor="text1"/>
        </w:rPr>
        <w:t>一</w:t>
      </w:r>
      <w:proofErr w:type="gramEnd"/>
      <w:r w:rsidRPr="001A490D">
        <w:rPr>
          <w:rFonts w:ascii="標楷體" w:eastAsia="標楷體" w:hAnsi="標楷體" w:hint="eastAsia"/>
          <w:bCs/>
          <w:color w:val="000000" w:themeColor="text1"/>
        </w:rPr>
        <w:t>：文獻收集與底層靜態知識庫建立</w:t>
      </w:r>
    </w:p>
    <w:p w14:paraId="0E8EA535" w14:textId="77777777" w:rsidR="001A490D" w:rsidRPr="001A490D" w:rsidRDefault="001A490D" w:rsidP="001A490D">
      <w:pPr>
        <w:jc w:val="both"/>
        <w:rPr>
          <w:rFonts w:ascii="標楷體" w:eastAsia="標楷體" w:hAnsi="標楷體"/>
          <w:bCs/>
          <w:color w:val="000000" w:themeColor="text1"/>
        </w:rPr>
      </w:pPr>
      <w:r w:rsidRPr="001A490D">
        <w:rPr>
          <w:rFonts w:ascii="標楷體" w:eastAsia="標楷體" w:hAnsi="標楷體" w:hint="eastAsia"/>
          <w:bCs/>
          <w:color w:val="000000" w:themeColor="text1"/>
        </w:rPr>
        <w:t>首先，針對海洋保育與親水安全進行基礎資料彙整。收集並梳理我國《野生動物保育法》之騷擾、觸摸保育類海龜相關刑事處罰與罰鍰條文，建立「核心 3：保育法律與檢舉指南」之靜態文字數據。同時，彙整內政部消防署對於「</w:t>
      </w:r>
      <w:proofErr w:type="gramStart"/>
      <w:r w:rsidRPr="001A490D">
        <w:rPr>
          <w:rFonts w:ascii="標楷體" w:eastAsia="標楷體" w:hAnsi="標楷體" w:hint="eastAsia"/>
          <w:bCs/>
          <w:color w:val="000000" w:themeColor="text1"/>
        </w:rPr>
        <w:t>離岸流</w:t>
      </w:r>
      <w:proofErr w:type="gramEnd"/>
      <w:r w:rsidRPr="001A490D">
        <w:rPr>
          <w:rFonts w:ascii="標楷體" w:eastAsia="標楷體" w:hAnsi="標楷體" w:hint="eastAsia"/>
          <w:bCs/>
          <w:color w:val="000000" w:themeColor="text1"/>
        </w:rPr>
        <w:t>（Rip Currents）」</w:t>
      </w:r>
      <w:proofErr w:type="gramStart"/>
      <w:r w:rsidRPr="001A490D">
        <w:rPr>
          <w:rFonts w:ascii="標楷體" w:eastAsia="標楷體" w:hAnsi="標楷體" w:hint="eastAsia"/>
          <w:bCs/>
          <w:color w:val="000000" w:themeColor="text1"/>
        </w:rPr>
        <w:t>受困時的</w:t>
      </w:r>
      <w:proofErr w:type="gramEnd"/>
      <w:r w:rsidRPr="001A490D">
        <w:rPr>
          <w:rFonts w:ascii="標楷體" w:eastAsia="標楷體" w:hAnsi="標楷體" w:hint="eastAsia"/>
          <w:bCs/>
          <w:color w:val="000000" w:themeColor="text1"/>
        </w:rPr>
        <w:t>正確防</w:t>
      </w:r>
      <w:proofErr w:type="gramStart"/>
      <w:r w:rsidRPr="001A490D">
        <w:rPr>
          <w:rFonts w:ascii="標楷體" w:eastAsia="標楷體" w:hAnsi="標楷體" w:hint="eastAsia"/>
          <w:bCs/>
          <w:color w:val="000000" w:themeColor="text1"/>
        </w:rPr>
        <w:t>溺</w:t>
      </w:r>
      <w:proofErr w:type="gramEnd"/>
      <w:r w:rsidRPr="001A490D">
        <w:rPr>
          <w:rFonts w:ascii="標楷體" w:eastAsia="標楷體" w:hAnsi="標楷體" w:hint="eastAsia"/>
          <w:bCs/>
          <w:color w:val="000000" w:themeColor="text1"/>
        </w:rPr>
        <w:t>自救步驟與應變觀念，作為「模組</w:t>
      </w:r>
      <w:proofErr w:type="gramStart"/>
      <w:r w:rsidRPr="001A490D">
        <w:rPr>
          <w:rFonts w:ascii="標楷體" w:eastAsia="標楷體" w:hAnsi="標楷體" w:hint="eastAsia"/>
          <w:bCs/>
          <w:color w:val="000000" w:themeColor="text1"/>
        </w:rPr>
        <w:t>三</w:t>
      </w:r>
      <w:proofErr w:type="gramEnd"/>
      <w:r w:rsidRPr="001A490D">
        <w:rPr>
          <w:rFonts w:ascii="標楷體" w:eastAsia="標楷體" w:hAnsi="標楷體" w:hint="eastAsia"/>
          <w:bCs/>
          <w:color w:val="000000" w:themeColor="text1"/>
        </w:rPr>
        <w:t>：海上求生與救難通報」之前</w:t>
      </w:r>
      <w:proofErr w:type="gramStart"/>
      <w:r w:rsidRPr="001A490D">
        <w:rPr>
          <w:rFonts w:ascii="標楷體" w:eastAsia="標楷體" w:hAnsi="標楷體" w:hint="eastAsia"/>
          <w:bCs/>
          <w:color w:val="000000" w:themeColor="text1"/>
        </w:rPr>
        <w:t>端防傷</w:t>
      </w:r>
      <w:proofErr w:type="gramEnd"/>
      <w:r w:rsidRPr="001A490D">
        <w:rPr>
          <w:rFonts w:ascii="標楷體" w:eastAsia="標楷體" w:hAnsi="標楷體" w:hint="eastAsia"/>
          <w:bCs/>
          <w:color w:val="000000" w:themeColor="text1"/>
        </w:rPr>
        <w:t>自救知識庫基石。</w:t>
      </w:r>
    </w:p>
    <w:p w14:paraId="1164A89D" w14:textId="77777777" w:rsidR="001A490D" w:rsidRPr="001A490D" w:rsidRDefault="001A490D" w:rsidP="001A490D">
      <w:pPr>
        <w:jc w:val="both"/>
        <w:rPr>
          <w:rFonts w:ascii="標楷體" w:eastAsia="標楷體" w:hAnsi="標楷體"/>
          <w:bCs/>
          <w:color w:val="000000" w:themeColor="text1"/>
        </w:rPr>
      </w:pPr>
    </w:p>
    <w:p w14:paraId="5DA55804" w14:textId="77777777" w:rsidR="001A490D" w:rsidRPr="001A490D" w:rsidRDefault="001A490D" w:rsidP="001A490D">
      <w:pPr>
        <w:pStyle w:val="af0"/>
        <w:numPr>
          <w:ilvl w:val="0"/>
          <w:numId w:val="46"/>
        </w:numPr>
        <w:ind w:leftChars="0"/>
        <w:jc w:val="both"/>
        <w:rPr>
          <w:rFonts w:ascii="標楷體" w:eastAsia="標楷體" w:hAnsi="標楷體"/>
          <w:bCs/>
          <w:color w:val="000000" w:themeColor="text1"/>
        </w:rPr>
      </w:pPr>
      <w:r w:rsidRPr="001A490D">
        <w:rPr>
          <w:rFonts w:ascii="標楷體" w:eastAsia="標楷體" w:hAnsi="標楷體" w:hint="eastAsia"/>
          <w:bCs/>
          <w:color w:val="000000" w:themeColor="text1"/>
        </w:rPr>
        <w:t>階段二：GBIF 雲端生態大數據串接與 Java 解析實作</w:t>
      </w:r>
    </w:p>
    <w:p w14:paraId="2B2E6826" w14:textId="77777777" w:rsidR="001A490D" w:rsidRPr="001A490D" w:rsidRDefault="001A490D" w:rsidP="001A490D">
      <w:pPr>
        <w:jc w:val="both"/>
        <w:rPr>
          <w:rFonts w:ascii="標楷體" w:eastAsia="標楷體" w:hAnsi="標楷體"/>
          <w:bCs/>
          <w:color w:val="000000" w:themeColor="text1"/>
        </w:rPr>
      </w:pPr>
      <w:r w:rsidRPr="001A490D">
        <w:rPr>
          <w:rFonts w:ascii="標楷體" w:eastAsia="標楷體" w:hAnsi="標楷體" w:hint="eastAsia"/>
          <w:bCs/>
          <w:color w:val="000000" w:themeColor="text1"/>
        </w:rPr>
        <w:t>進入程式開發核心，利用 Java 語言建構非同步網路通訊管線。實作背景執行</w:t>
      </w:r>
      <w:proofErr w:type="gramStart"/>
      <w:r w:rsidRPr="001A490D">
        <w:rPr>
          <w:rFonts w:ascii="標楷體" w:eastAsia="標楷體" w:hAnsi="標楷體" w:hint="eastAsia"/>
          <w:bCs/>
          <w:color w:val="000000" w:themeColor="text1"/>
        </w:rPr>
        <w:t>緒</w:t>
      </w:r>
      <w:proofErr w:type="gramEnd"/>
      <w:r w:rsidRPr="001A490D">
        <w:rPr>
          <w:rFonts w:ascii="標楷體" w:eastAsia="標楷體" w:hAnsi="標楷體" w:hint="eastAsia"/>
          <w:bCs/>
          <w:color w:val="000000" w:themeColor="text1"/>
        </w:rPr>
        <w:t xml:space="preserve">（Thread）以避免引發 Android 系統畫面凍結與崩潰（ANR），調用 </w:t>
      </w:r>
      <w:proofErr w:type="spellStart"/>
      <w:r w:rsidRPr="001A490D">
        <w:rPr>
          <w:rFonts w:ascii="標楷體" w:eastAsia="標楷體" w:hAnsi="標楷體" w:hint="eastAsia"/>
          <w:bCs/>
          <w:color w:val="000000" w:themeColor="text1"/>
        </w:rPr>
        <w:t>HttpURLConnection</w:t>
      </w:r>
      <w:proofErr w:type="spellEnd"/>
      <w:r w:rsidRPr="001A490D">
        <w:rPr>
          <w:rFonts w:ascii="標楷體" w:eastAsia="標楷體" w:hAnsi="標楷體" w:hint="eastAsia"/>
          <w:bCs/>
          <w:color w:val="000000" w:themeColor="text1"/>
        </w:rPr>
        <w:t xml:space="preserve"> 遠端串接 GBIF 開放 API。針對回傳之原始巨量 JSON 字串，透過 Java 之 </w:t>
      </w:r>
      <w:proofErr w:type="spellStart"/>
      <w:r w:rsidRPr="001A490D">
        <w:rPr>
          <w:rFonts w:ascii="標楷體" w:eastAsia="標楷體" w:hAnsi="標楷體" w:hint="eastAsia"/>
          <w:bCs/>
          <w:color w:val="000000" w:themeColor="text1"/>
        </w:rPr>
        <w:t>JSONObject</w:t>
      </w:r>
      <w:proofErr w:type="spellEnd"/>
      <w:r w:rsidRPr="001A490D">
        <w:rPr>
          <w:rFonts w:ascii="標楷體" w:eastAsia="標楷體" w:hAnsi="標楷體" w:hint="eastAsia"/>
          <w:bCs/>
          <w:color w:val="000000" w:themeColor="text1"/>
        </w:rPr>
        <w:t xml:space="preserve"> 與 </w:t>
      </w:r>
      <w:proofErr w:type="spellStart"/>
      <w:r w:rsidRPr="001A490D">
        <w:rPr>
          <w:rFonts w:ascii="標楷體" w:eastAsia="標楷體" w:hAnsi="標楷體" w:hint="eastAsia"/>
          <w:bCs/>
          <w:color w:val="000000" w:themeColor="text1"/>
        </w:rPr>
        <w:t>JSONArray</w:t>
      </w:r>
      <w:proofErr w:type="spellEnd"/>
      <w:r w:rsidRPr="001A490D">
        <w:rPr>
          <w:rFonts w:ascii="標楷體" w:eastAsia="標楷體" w:hAnsi="標楷體" w:hint="eastAsia"/>
          <w:bCs/>
          <w:color w:val="000000" w:themeColor="text1"/>
        </w:rPr>
        <w:t xml:space="preserve"> 進行欄位解析，精</w:t>
      </w:r>
      <w:proofErr w:type="gramStart"/>
      <w:r w:rsidRPr="001A490D">
        <w:rPr>
          <w:rFonts w:ascii="標楷體" w:eastAsia="標楷體" w:hAnsi="標楷體" w:hint="eastAsia"/>
          <w:bCs/>
          <w:color w:val="000000" w:themeColor="text1"/>
        </w:rPr>
        <w:t>準</w:t>
      </w:r>
      <w:proofErr w:type="gramEnd"/>
      <w:r w:rsidRPr="001A490D">
        <w:rPr>
          <w:rFonts w:ascii="標楷體" w:eastAsia="標楷體" w:hAnsi="標楷體" w:hint="eastAsia"/>
          <w:bCs/>
          <w:color w:val="000000" w:themeColor="text1"/>
        </w:rPr>
        <w:t>過濾並掏選出綠蠵龜（Chelonia mydas）之真實目擊歷史時間，並將其動態流向並渲染至「核心 2：海龜品種大點名」的多媒體列表元件中。</w:t>
      </w:r>
    </w:p>
    <w:p w14:paraId="2E5E335A" w14:textId="77777777" w:rsidR="001A490D" w:rsidRPr="001A490D" w:rsidRDefault="001A490D" w:rsidP="001A490D">
      <w:pPr>
        <w:jc w:val="both"/>
        <w:rPr>
          <w:rFonts w:ascii="標楷體" w:eastAsia="標楷體" w:hAnsi="標楷體"/>
          <w:bCs/>
          <w:color w:val="000000" w:themeColor="text1"/>
        </w:rPr>
      </w:pPr>
    </w:p>
    <w:p w14:paraId="6EE4CA5A" w14:textId="77777777" w:rsidR="001A490D" w:rsidRPr="001A490D" w:rsidRDefault="001A490D" w:rsidP="001A490D">
      <w:pPr>
        <w:pStyle w:val="af0"/>
        <w:numPr>
          <w:ilvl w:val="0"/>
          <w:numId w:val="46"/>
        </w:numPr>
        <w:ind w:leftChars="0"/>
        <w:jc w:val="both"/>
        <w:rPr>
          <w:rFonts w:ascii="標楷體" w:eastAsia="標楷體" w:hAnsi="標楷體"/>
          <w:bCs/>
          <w:color w:val="000000" w:themeColor="text1"/>
        </w:rPr>
      </w:pPr>
      <w:r w:rsidRPr="001A490D">
        <w:rPr>
          <w:rFonts w:ascii="標楷體" w:eastAsia="標楷體" w:hAnsi="標楷體" w:hint="eastAsia"/>
          <w:bCs/>
          <w:color w:val="000000" w:themeColor="text1"/>
        </w:rPr>
        <w:t>階段</w:t>
      </w:r>
      <w:proofErr w:type="gramStart"/>
      <w:r w:rsidRPr="001A490D">
        <w:rPr>
          <w:rFonts w:ascii="標楷體" w:eastAsia="標楷體" w:hAnsi="標楷體" w:hint="eastAsia"/>
          <w:bCs/>
          <w:color w:val="000000" w:themeColor="text1"/>
        </w:rPr>
        <w:t>三</w:t>
      </w:r>
      <w:proofErr w:type="gramEnd"/>
      <w:r w:rsidRPr="001A490D">
        <w:rPr>
          <w:rFonts w:ascii="標楷體" w:eastAsia="標楷體" w:hAnsi="標楷體" w:hint="eastAsia"/>
          <w:bCs/>
          <w:color w:val="000000" w:themeColor="text1"/>
        </w:rPr>
        <w:t>：行動定位硬體整合與 Google Maps 介面開發</w:t>
      </w:r>
    </w:p>
    <w:p w14:paraId="5A33C38C" w14:textId="36BA0B2E" w:rsidR="001A490D" w:rsidRPr="001A490D" w:rsidRDefault="001A490D" w:rsidP="001A490D">
      <w:pPr>
        <w:jc w:val="both"/>
        <w:rPr>
          <w:rFonts w:ascii="標楷體" w:eastAsia="標楷體" w:hAnsi="標楷體"/>
          <w:bCs/>
          <w:color w:val="000000" w:themeColor="text1"/>
        </w:rPr>
      </w:pPr>
      <w:r w:rsidRPr="001A490D">
        <w:rPr>
          <w:rFonts w:ascii="標楷體" w:eastAsia="標楷體" w:hAnsi="標楷體" w:hint="eastAsia"/>
          <w:bCs/>
          <w:color w:val="000000" w:themeColor="text1"/>
        </w:rPr>
        <w:t>調用 Android 底層硬體之 Location Services 服務，於系統清單中設定 ACCESS_FINE_LOCATION 權限。在「核心 1：</w:t>
      </w:r>
      <w:proofErr w:type="gramStart"/>
      <w:r w:rsidRPr="001A490D">
        <w:rPr>
          <w:rFonts w:ascii="標楷體" w:eastAsia="標楷體" w:hAnsi="標楷體" w:hint="eastAsia"/>
          <w:bCs/>
          <w:color w:val="000000" w:themeColor="text1"/>
        </w:rPr>
        <w:t>全台賞龜</w:t>
      </w:r>
      <w:proofErr w:type="gramEnd"/>
      <w:r w:rsidRPr="001A490D">
        <w:rPr>
          <w:rFonts w:ascii="標楷體" w:eastAsia="標楷體" w:hAnsi="標楷體" w:hint="eastAsia"/>
          <w:bCs/>
          <w:color w:val="000000" w:themeColor="text1"/>
        </w:rPr>
        <w:t>地圖」中，整合 Google Maps API 渲染地圖元件，將</w:t>
      </w:r>
      <w:r w:rsidR="002B0D4F" w:rsidRPr="002B0D4F">
        <w:rPr>
          <w:rFonts w:ascii="標楷體" w:eastAsia="標楷體" w:hAnsi="標楷體"/>
          <w:bCs/>
          <w:color w:val="000000" w:themeColor="text1"/>
        </w:rPr>
        <w:t>展示全台主要賞龜熱點海域（小琉球、澎湖、綠島），並透過 Google Maps 顯示預設熱點標記。</w:t>
      </w:r>
    </w:p>
    <w:p w14:paraId="0EE1BE95" w14:textId="77777777" w:rsidR="001A490D" w:rsidRPr="001A490D" w:rsidRDefault="001A490D" w:rsidP="001A490D">
      <w:pPr>
        <w:jc w:val="both"/>
        <w:rPr>
          <w:rFonts w:ascii="標楷體" w:eastAsia="標楷體" w:hAnsi="標楷體"/>
          <w:bCs/>
          <w:color w:val="000000" w:themeColor="text1"/>
        </w:rPr>
      </w:pPr>
    </w:p>
    <w:p w14:paraId="0559231D" w14:textId="77777777" w:rsidR="001A490D" w:rsidRPr="001A490D" w:rsidRDefault="001A490D" w:rsidP="001A490D">
      <w:pPr>
        <w:pStyle w:val="af0"/>
        <w:numPr>
          <w:ilvl w:val="0"/>
          <w:numId w:val="46"/>
        </w:numPr>
        <w:ind w:leftChars="0"/>
        <w:jc w:val="both"/>
        <w:rPr>
          <w:rFonts w:ascii="標楷體" w:eastAsia="標楷體" w:hAnsi="標楷體"/>
          <w:bCs/>
          <w:color w:val="000000" w:themeColor="text1"/>
        </w:rPr>
      </w:pPr>
      <w:r w:rsidRPr="001A490D">
        <w:rPr>
          <w:rFonts w:ascii="標楷體" w:eastAsia="標楷體" w:hAnsi="標楷體" w:hint="eastAsia"/>
          <w:bCs/>
          <w:color w:val="000000" w:themeColor="text1"/>
        </w:rPr>
        <w:t>階段四：遊戲化互動邏輯設計與系統整合測試</w:t>
      </w:r>
    </w:p>
    <w:p w14:paraId="0CCEF100" w14:textId="286F0797" w:rsidR="004135BF" w:rsidRPr="001A490D" w:rsidRDefault="001A490D" w:rsidP="001A490D">
      <w:pPr>
        <w:jc w:val="both"/>
        <w:rPr>
          <w:rFonts w:ascii="標楷體" w:eastAsia="標楷體" w:hAnsi="標楷體"/>
          <w:bCs/>
          <w:color w:val="000000" w:themeColor="text1"/>
        </w:rPr>
      </w:pPr>
      <w:r w:rsidRPr="001A490D">
        <w:rPr>
          <w:rFonts w:ascii="標楷體" w:eastAsia="標楷體" w:hAnsi="標楷體" w:hint="eastAsia"/>
          <w:bCs/>
          <w:color w:val="000000" w:themeColor="text1"/>
        </w:rPr>
        <w:t xml:space="preserve">最後，整合前述所有模組之環境生態與環境法規知識，利用 Java 的條件分支控制結構（if-else），於「核心 4：海龜守護者挑戰賽」中實作具備即時對錯反饋、答題判定之遊戲化問答機制。最終依據五大按鈕 Dashboard 架構進行全局 UI/UX 優化，並在實體 Android 行動裝置上進行 GBIF 資料解析流暢度、地圖渲染與 118 </w:t>
      </w:r>
      <w:proofErr w:type="gramStart"/>
      <w:r w:rsidRPr="001A490D">
        <w:rPr>
          <w:rFonts w:ascii="標楷體" w:eastAsia="標楷體" w:hAnsi="標楷體" w:hint="eastAsia"/>
          <w:bCs/>
          <w:color w:val="000000" w:themeColor="text1"/>
        </w:rPr>
        <w:t>一</w:t>
      </w:r>
      <w:proofErr w:type="gramEnd"/>
      <w:r w:rsidRPr="001A490D">
        <w:rPr>
          <w:rFonts w:ascii="標楷體" w:eastAsia="標楷體" w:hAnsi="標楷體" w:hint="eastAsia"/>
          <w:bCs/>
          <w:color w:val="000000" w:themeColor="text1"/>
        </w:rPr>
        <w:t xml:space="preserve">鍵 Intent </w:t>
      </w:r>
      <w:proofErr w:type="gramStart"/>
      <w:r w:rsidRPr="001A490D">
        <w:rPr>
          <w:rFonts w:ascii="標楷體" w:eastAsia="標楷體" w:hAnsi="標楷體" w:hint="eastAsia"/>
          <w:bCs/>
          <w:color w:val="000000" w:themeColor="text1"/>
        </w:rPr>
        <w:t>自動預填號碼</w:t>
      </w:r>
      <w:proofErr w:type="gramEnd"/>
      <w:r w:rsidRPr="001A490D">
        <w:rPr>
          <w:rFonts w:ascii="標楷體" w:eastAsia="標楷體" w:hAnsi="標楷體" w:hint="eastAsia"/>
          <w:bCs/>
          <w:color w:val="000000" w:themeColor="text1"/>
        </w:rPr>
        <w:t>功能之全系統功能整合測試。</w:t>
      </w:r>
      <w:r w:rsidR="00F058FF" w:rsidRPr="001A490D">
        <w:rPr>
          <w:rFonts w:ascii="標楷體" w:eastAsia="標楷體" w:hAnsi="標楷體"/>
          <w:bCs/>
          <w:color w:val="000000" w:themeColor="text1"/>
        </w:rPr>
        <w:br w:type="page"/>
      </w:r>
    </w:p>
    <w:p w14:paraId="2612402D" w14:textId="77777777" w:rsidR="00C26A6A" w:rsidRPr="004135BF" w:rsidRDefault="00C26A6A" w:rsidP="00C26A6A"/>
    <w:p w14:paraId="311492FD" w14:textId="44CF49A6" w:rsidR="00DF570F" w:rsidRDefault="001A490D" w:rsidP="00797C90">
      <w:pPr>
        <w:rPr>
          <w:rFonts w:eastAsia="標楷體"/>
          <w:b/>
          <w:color w:val="000000" w:themeColor="text1"/>
          <w:kern w:val="0"/>
          <w:sz w:val="28"/>
          <w:szCs w:val="32"/>
        </w:rPr>
      </w:pPr>
      <w:r>
        <w:rPr>
          <w:rFonts w:eastAsia="標楷體" w:hint="eastAsia"/>
          <w:b/>
          <w:color w:val="000000" w:themeColor="text1"/>
          <w:kern w:val="0"/>
          <w:sz w:val="28"/>
          <w:szCs w:val="32"/>
        </w:rPr>
        <w:t>六、</w:t>
      </w:r>
      <w:r w:rsidR="00557B54">
        <w:rPr>
          <w:rFonts w:eastAsia="標楷體" w:hint="eastAsia"/>
          <w:b/>
          <w:color w:val="000000" w:themeColor="text1"/>
          <w:kern w:val="0"/>
          <w:sz w:val="28"/>
          <w:szCs w:val="32"/>
        </w:rPr>
        <w:t>作者貢獻</w:t>
      </w:r>
    </w:p>
    <w:p w14:paraId="1A1C3642" w14:textId="236F4735" w:rsidR="001D0643" w:rsidRPr="00C139EA" w:rsidRDefault="00866D2D" w:rsidP="00617A8C">
      <w:pPr>
        <w:jc w:val="center"/>
        <w:rPr>
          <w:rFonts w:eastAsia="標楷體"/>
          <w:color w:val="000000" w:themeColor="text1"/>
          <w:kern w:val="0"/>
        </w:rPr>
      </w:pPr>
      <w:r w:rsidRPr="00C139EA">
        <w:rPr>
          <w:rFonts w:eastAsia="標楷體" w:hint="eastAsia"/>
          <w:color w:val="000000" w:themeColor="text1"/>
          <w:kern w:val="0"/>
        </w:rPr>
        <w:t>表</w:t>
      </w:r>
      <w:r w:rsidR="00BE2190">
        <w:rPr>
          <w:rFonts w:eastAsia="標楷體" w:hint="eastAsia"/>
          <w:color w:val="000000" w:themeColor="text1"/>
          <w:kern w:val="0"/>
        </w:rPr>
        <w:t>1</w:t>
      </w:r>
      <w:r w:rsidRPr="00C139EA">
        <w:rPr>
          <w:rFonts w:eastAsia="標楷體" w:hint="eastAsia"/>
          <w:color w:val="000000" w:themeColor="text1"/>
          <w:kern w:val="0"/>
        </w:rPr>
        <w:t xml:space="preserve">. </w:t>
      </w:r>
      <w:r w:rsidR="000A2241" w:rsidRPr="00C139EA">
        <w:rPr>
          <w:rFonts w:eastAsia="標楷體" w:hint="eastAsia"/>
          <w:color w:val="000000" w:themeColor="text1"/>
          <w:kern w:val="0"/>
        </w:rPr>
        <w:t>組</w:t>
      </w:r>
      <w:r w:rsidR="001D0643" w:rsidRPr="00C139EA">
        <w:rPr>
          <w:rFonts w:eastAsia="標楷體" w:hint="eastAsia"/>
          <w:color w:val="000000" w:themeColor="text1"/>
          <w:kern w:val="0"/>
        </w:rPr>
        <w:t>員分工表</w:t>
      </w:r>
    </w:p>
    <w:tbl>
      <w:tblPr>
        <w:tblStyle w:val="af3"/>
        <w:tblW w:w="0" w:type="auto"/>
        <w:tblBorders>
          <w:left w:val="none" w:sz="0" w:space="0" w:color="auto"/>
          <w:insideH w:val="none" w:sz="0" w:space="0" w:color="auto"/>
          <w:insideV w:val="none" w:sz="0" w:space="0" w:color="auto"/>
        </w:tblBorders>
        <w:tblLook w:val="04A0" w:firstRow="1" w:lastRow="0" w:firstColumn="1" w:lastColumn="0" w:noHBand="0" w:noVBand="1"/>
      </w:tblPr>
      <w:tblGrid>
        <w:gridCol w:w="1241"/>
        <w:gridCol w:w="1397"/>
        <w:gridCol w:w="2616"/>
        <w:gridCol w:w="1429"/>
        <w:gridCol w:w="1623"/>
      </w:tblGrid>
      <w:tr w:rsidR="00A362E6" w:rsidRPr="003C3FAA" w14:paraId="3167D56B" w14:textId="77777777" w:rsidTr="002872E1">
        <w:tc>
          <w:tcPr>
            <w:tcW w:w="1659" w:type="dxa"/>
            <w:tcBorders>
              <w:top w:val="single" w:sz="4" w:space="0" w:color="auto"/>
              <w:bottom w:val="single" w:sz="4" w:space="0" w:color="auto"/>
              <w:right w:val="nil"/>
            </w:tcBorders>
          </w:tcPr>
          <w:p w14:paraId="4ACD8D44" w14:textId="3A777361" w:rsidR="00A362E6" w:rsidRPr="003C3FAA" w:rsidRDefault="00A362E6" w:rsidP="00604861">
            <w:pPr>
              <w:jc w:val="center"/>
              <w:rPr>
                <w:rFonts w:eastAsia="標楷體"/>
                <w:color w:val="000000" w:themeColor="text1"/>
                <w:kern w:val="0"/>
                <w:sz w:val="22"/>
              </w:rPr>
            </w:pPr>
            <w:r w:rsidRPr="003C3FAA">
              <w:rPr>
                <w:rFonts w:eastAsia="標楷體" w:hint="eastAsia"/>
                <w:color w:val="000000" w:themeColor="text1"/>
                <w:kern w:val="0"/>
                <w:sz w:val="22"/>
              </w:rPr>
              <w:t>姓名</w:t>
            </w:r>
          </w:p>
        </w:tc>
        <w:tc>
          <w:tcPr>
            <w:tcW w:w="1659" w:type="dxa"/>
            <w:tcBorders>
              <w:top w:val="single" w:sz="4" w:space="0" w:color="auto"/>
              <w:left w:val="nil"/>
              <w:bottom w:val="single" w:sz="4" w:space="0" w:color="auto"/>
            </w:tcBorders>
          </w:tcPr>
          <w:p w14:paraId="4AB13694" w14:textId="5F79859B" w:rsidR="00A362E6" w:rsidRPr="003C3FAA" w:rsidRDefault="000459A4" w:rsidP="00666D96">
            <w:pPr>
              <w:jc w:val="center"/>
              <w:rPr>
                <w:rFonts w:eastAsia="標楷體"/>
                <w:color w:val="000000" w:themeColor="text1"/>
                <w:kern w:val="0"/>
                <w:sz w:val="22"/>
                <w:szCs w:val="32"/>
              </w:rPr>
            </w:pPr>
            <w:r>
              <w:rPr>
                <w:rFonts w:eastAsia="標楷體" w:hint="eastAsia"/>
                <w:color w:val="000000" w:themeColor="text1"/>
                <w:kern w:val="0"/>
                <w:sz w:val="22"/>
                <w:szCs w:val="32"/>
              </w:rPr>
              <w:t>A</w:t>
            </w:r>
            <w:r>
              <w:rPr>
                <w:rFonts w:eastAsia="標楷體"/>
                <w:color w:val="000000" w:themeColor="text1"/>
                <w:kern w:val="0"/>
                <w:sz w:val="22"/>
                <w:szCs w:val="32"/>
              </w:rPr>
              <w:t>PP</w:t>
            </w:r>
            <w:r w:rsidR="00BA184C">
              <w:rPr>
                <w:rFonts w:eastAsia="標楷體" w:hint="eastAsia"/>
                <w:color w:val="000000" w:themeColor="text1"/>
                <w:kern w:val="0"/>
                <w:sz w:val="22"/>
                <w:szCs w:val="32"/>
              </w:rPr>
              <w:t>主題</w:t>
            </w:r>
          </w:p>
        </w:tc>
        <w:tc>
          <w:tcPr>
            <w:tcW w:w="1659" w:type="dxa"/>
            <w:tcBorders>
              <w:top w:val="single" w:sz="4" w:space="0" w:color="auto"/>
              <w:bottom w:val="single" w:sz="4" w:space="0" w:color="auto"/>
            </w:tcBorders>
          </w:tcPr>
          <w:p w14:paraId="0B87B38B" w14:textId="318FB0F7" w:rsidR="00A362E6" w:rsidRPr="003C3FAA" w:rsidRDefault="00C177BA" w:rsidP="008F146E">
            <w:pPr>
              <w:jc w:val="center"/>
              <w:rPr>
                <w:rFonts w:eastAsia="標楷體"/>
                <w:color w:val="000000" w:themeColor="text1"/>
                <w:kern w:val="0"/>
                <w:sz w:val="22"/>
                <w:szCs w:val="32"/>
              </w:rPr>
            </w:pPr>
            <w:r>
              <w:rPr>
                <w:rFonts w:eastAsia="標楷體" w:hint="eastAsia"/>
                <w:color w:val="000000" w:themeColor="text1"/>
                <w:kern w:val="0"/>
                <w:sz w:val="22"/>
                <w:szCs w:val="32"/>
              </w:rPr>
              <w:t>使用技術</w:t>
            </w:r>
          </w:p>
        </w:tc>
        <w:tc>
          <w:tcPr>
            <w:tcW w:w="1659" w:type="dxa"/>
            <w:tcBorders>
              <w:top w:val="single" w:sz="4" w:space="0" w:color="auto"/>
              <w:bottom w:val="single" w:sz="4" w:space="0" w:color="auto"/>
            </w:tcBorders>
          </w:tcPr>
          <w:p w14:paraId="6FFFA4EC" w14:textId="56AF39FA" w:rsidR="00A362E6" w:rsidRPr="003C3FAA" w:rsidRDefault="00E5499E" w:rsidP="00604861">
            <w:pPr>
              <w:jc w:val="center"/>
              <w:rPr>
                <w:rFonts w:eastAsia="標楷體"/>
                <w:color w:val="000000" w:themeColor="text1"/>
                <w:kern w:val="0"/>
                <w:sz w:val="22"/>
                <w:szCs w:val="32"/>
              </w:rPr>
            </w:pPr>
            <w:r>
              <w:rPr>
                <w:rFonts w:eastAsia="標楷體" w:hint="eastAsia"/>
                <w:color w:val="000000" w:themeColor="text1"/>
                <w:kern w:val="0"/>
                <w:sz w:val="22"/>
                <w:szCs w:val="32"/>
              </w:rPr>
              <w:t>A</w:t>
            </w:r>
            <w:r>
              <w:rPr>
                <w:rFonts w:eastAsia="標楷體"/>
                <w:color w:val="000000" w:themeColor="text1"/>
                <w:kern w:val="0"/>
                <w:sz w:val="22"/>
                <w:szCs w:val="32"/>
              </w:rPr>
              <w:t>PP</w:t>
            </w:r>
            <w:r w:rsidR="00251F1E">
              <w:rPr>
                <w:rFonts w:eastAsia="標楷體" w:hint="eastAsia"/>
                <w:color w:val="000000" w:themeColor="text1"/>
                <w:kern w:val="0"/>
                <w:sz w:val="22"/>
                <w:szCs w:val="32"/>
              </w:rPr>
              <w:t>特色</w:t>
            </w:r>
          </w:p>
        </w:tc>
        <w:tc>
          <w:tcPr>
            <w:tcW w:w="1660" w:type="dxa"/>
            <w:tcBorders>
              <w:top w:val="single" w:sz="4" w:space="0" w:color="auto"/>
              <w:bottom w:val="single" w:sz="4" w:space="0" w:color="auto"/>
              <w:right w:val="nil"/>
            </w:tcBorders>
          </w:tcPr>
          <w:p w14:paraId="3D66F23D" w14:textId="6092220B" w:rsidR="00A362E6" w:rsidRPr="003C3FAA" w:rsidRDefault="00A362E6" w:rsidP="00604861">
            <w:pPr>
              <w:jc w:val="center"/>
              <w:rPr>
                <w:rFonts w:eastAsia="標楷體"/>
                <w:color w:val="000000" w:themeColor="text1"/>
                <w:kern w:val="0"/>
                <w:sz w:val="22"/>
                <w:szCs w:val="32"/>
              </w:rPr>
            </w:pPr>
            <w:r w:rsidRPr="003C3FAA">
              <w:rPr>
                <w:rFonts w:eastAsia="標楷體" w:hint="eastAsia"/>
                <w:color w:val="000000" w:themeColor="text1"/>
                <w:kern w:val="0"/>
                <w:sz w:val="22"/>
                <w:szCs w:val="32"/>
              </w:rPr>
              <w:t>其他</w:t>
            </w:r>
          </w:p>
        </w:tc>
      </w:tr>
      <w:tr w:rsidR="00A362E6" w:rsidRPr="003C3FAA" w14:paraId="3AAAE59C" w14:textId="77777777" w:rsidTr="00512D49">
        <w:trPr>
          <w:trHeight w:val="4849"/>
        </w:trPr>
        <w:tc>
          <w:tcPr>
            <w:tcW w:w="1659" w:type="dxa"/>
            <w:tcBorders>
              <w:top w:val="single" w:sz="4" w:space="0" w:color="auto"/>
              <w:bottom w:val="single" w:sz="4" w:space="0" w:color="auto"/>
            </w:tcBorders>
          </w:tcPr>
          <w:p w14:paraId="777339BE" w14:textId="621081DD" w:rsidR="00A362E6" w:rsidRPr="001A490D" w:rsidRDefault="001A490D" w:rsidP="002D560B">
            <w:pPr>
              <w:jc w:val="center"/>
              <w:rPr>
                <w:rFonts w:eastAsia="標楷體"/>
                <w:color w:val="000000" w:themeColor="text1"/>
                <w:kern w:val="0"/>
                <w:sz w:val="22"/>
              </w:rPr>
            </w:pPr>
            <w:r>
              <w:rPr>
                <w:rFonts w:eastAsia="標楷體" w:hint="eastAsia"/>
                <w:color w:val="000000" w:themeColor="text1"/>
                <w:kern w:val="0"/>
                <w:sz w:val="22"/>
              </w:rPr>
              <w:t>陳璽安</w:t>
            </w:r>
          </w:p>
        </w:tc>
        <w:tc>
          <w:tcPr>
            <w:tcW w:w="1659" w:type="dxa"/>
            <w:tcBorders>
              <w:top w:val="single" w:sz="4" w:space="0" w:color="auto"/>
              <w:bottom w:val="single" w:sz="4" w:space="0" w:color="auto"/>
            </w:tcBorders>
          </w:tcPr>
          <w:p w14:paraId="1A7B1FFE" w14:textId="332545C4" w:rsidR="004F3085" w:rsidRPr="003C3FAA" w:rsidRDefault="001A490D" w:rsidP="001A490D">
            <w:pPr>
              <w:pStyle w:val="af0"/>
              <w:ind w:leftChars="0" w:left="360"/>
              <w:rPr>
                <w:rFonts w:eastAsia="標楷體"/>
                <w:color w:val="000000" w:themeColor="text1"/>
                <w:kern w:val="0"/>
                <w:sz w:val="22"/>
              </w:rPr>
            </w:pPr>
            <w:r w:rsidRPr="001A490D">
              <w:rPr>
                <w:rFonts w:eastAsia="標楷體"/>
                <w:color w:val="000000" w:themeColor="text1"/>
                <w:kern w:val="0"/>
                <w:sz w:val="22"/>
              </w:rPr>
              <w:t>海上求生</w:t>
            </w:r>
            <w:r w:rsidRPr="001A490D">
              <w:rPr>
                <w:rFonts w:eastAsia="標楷體"/>
                <w:color w:val="000000" w:themeColor="text1"/>
                <w:kern w:val="0"/>
                <w:sz w:val="22"/>
              </w:rPr>
              <w:t>app</w:t>
            </w:r>
          </w:p>
        </w:tc>
        <w:tc>
          <w:tcPr>
            <w:tcW w:w="1659" w:type="dxa"/>
            <w:tcBorders>
              <w:top w:val="single" w:sz="4" w:space="0" w:color="auto"/>
              <w:bottom w:val="single" w:sz="4" w:space="0" w:color="auto"/>
            </w:tcBorders>
          </w:tcPr>
          <w:p w14:paraId="0F78F2CA" w14:textId="2E06F777" w:rsidR="00123CF2" w:rsidRPr="00512D49" w:rsidRDefault="00512D49" w:rsidP="00512D49">
            <w:pPr>
              <w:pStyle w:val="af0"/>
              <w:numPr>
                <w:ilvl w:val="0"/>
                <w:numId w:val="47"/>
              </w:numPr>
              <w:ind w:leftChars="0"/>
              <w:rPr>
                <w:rFonts w:eastAsia="標楷體"/>
                <w:color w:val="000000" w:themeColor="text1"/>
                <w:kern w:val="0"/>
                <w:sz w:val="22"/>
              </w:rPr>
            </w:pPr>
            <w:r w:rsidRPr="00512D49">
              <w:rPr>
                <w:rFonts w:eastAsia="標楷體"/>
                <w:b/>
                <w:bCs/>
                <w:color w:val="000000" w:themeColor="text1"/>
                <w:kern w:val="0"/>
                <w:sz w:val="22"/>
              </w:rPr>
              <w:t>JAVA</w:t>
            </w:r>
            <w:r w:rsidRPr="00512D49">
              <w:rPr>
                <w:rFonts w:eastAsia="標楷體"/>
                <w:color w:val="000000" w:themeColor="text1"/>
                <w:kern w:val="0"/>
                <w:sz w:val="22"/>
              </w:rPr>
              <w:t xml:space="preserve"> </w:t>
            </w:r>
            <w:r w:rsidRPr="00512D49">
              <w:rPr>
                <w:rFonts w:eastAsia="標楷體"/>
                <w:color w:val="000000" w:themeColor="text1"/>
                <w:kern w:val="0"/>
                <w:sz w:val="22"/>
              </w:rPr>
              <w:t>元件宣告與監聽</w:t>
            </w:r>
          </w:p>
          <w:p w14:paraId="0C68188B" w14:textId="108245E5" w:rsidR="00512D49" w:rsidRPr="00512D49" w:rsidRDefault="00512D49" w:rsidP="00512D49">
            <w:pPr>
              <w:pStyle w:val="af0"/>
              <w:numPr>
                <w:ilvl w:val="0"/>
                <w:numId w:val="47"/>
              </w:numPr>
              <w:ind w:leftChars="0"/>
              <w:rPr>
                <w:rFonts w:eastAsia="標楷體"/>
                <w:color w:val="000000" w:themeColor="text1"/>
                <w:kern w:val="0"/>
                <w:sz w:val="22"/>
              </w:rPr>
            </w:pPr>
            <w:r w:rsidRPr="00512D49">
              <w:rPr>
                <w:rFonts w:eastAsia="標楷體"/>
                <w:color w:val="000000" w:themeColor="text1"/>
                <w:kern w:val="0"/>
                <w:sz w:val="22"/>
              </w:rPr>
              <w:t>Android</w:t>
            </w:r>
            <w:r w:rsidRPr="00512D49">
              <w:rPr>
                <w:rFonts w:eastAsia="標楷體" w:hint="eastAsia"/>
                <w:color w:val="000000" w:themeColor="text1"/>
                <w:kern w:val="0"/>
                <w:sz w:val="22"/>
              </w:rPr>
              <w:t xml:space="preserve"> </w:t>
            </w:r>
            <w:r w:rsidRPr="00512D49">
              <w:rPr>
                <w:rFonts w:eastAsia="標楷體"/>
                <w:color w:val="000000" w:themeColor="text1"/>
                <w:kern w:val="0"/>
                <w:sz w:val="22"/>
              </w:rPr>
              <w:t xml:space="preserve">Intent </w:t>
            </w:r>
            <w:r w:rsidRPr="00512D49">
              <w:rPr>
                <w:rFonts w:eastAsia="標楷體"/>
                <w:color w:val="000000" w:themeColor="text1"/>
                <w:kern w:val="0"/>
                <w:sz w:val="22"/>
              </w:rPr>
              <w:t>通訊機制</w:t>
            </w:r>
          </w:p>
          <w:p w14:paraId="00871165" w14:textId="5C6DE254" w:rsidR="00512D49" w:rsidRPr="00512D49" w:rsidRDefault="00512D49" w:rsidP="00512D49">
            <w:pPr>
              <w:pStyle w:val="af0"/>
              <w:numPr>
                <w:ilvl w:val="0"/>
                <w:numId w:val="47"/>
              </w:numPr>
              <w:ind w:leftChars="0"/>
              <w:rPr>
                <w:rFonts w:eastAsia="標楷體"/>
                <w:color w:val="000000" w:themeColor="text1"/>
                <w:kern w:val="0"/>
                <w:sz w:val="22"/>
              </w:rPr>
            </w:pPr>
            <w:proofErr w:type="spellStart"/>
            <w:r w:rsidRPr="00512D49">
              <w:rPr>
                <w:rFonts w:eastAsia="標楷體"/>
                <w:color w:val="000000" w:themeColor="text1"/>
                <w:kern w:val="0"/>
                <w:sz w:val="22"/>
              </w:rPr>
              <w:t>TextView</w:t>
            </w:r>
            <w:proofErr w:type="spellEnd"/>
            <w:r w:rsidRPr="00512D49">
              <w:rPr>
                <w:rFonts w:eastAsia="標楷體"/>
                <w:color w:val="000000" w:themeColor="text1"/>
                <w:kern w:val="0"/>
                <w:sz w:val="22"/>
              </w:rPr>
              <w:t xml:space="preserve"> </w:t>
            </w:r>
            <w:r w:rsidRPr="00512D49">
              <w:rPr>
                <w:rFonts w:eastAsia="標楷體"/>
                <w:color w:val="000000" w:themeColor="text1"/>
                <w:kern w:val="0"/>
                <w:sz w:val="22"/>
              </w:rPr>
              <w:t>靜態映射技術</w:t>
            </w:r>
          </w:p>
        </w:tc>
        <w:tc>
          <w:tcPr>
            <w:tcW w:w="1659" w:type="dxa"/>
            <w:tcBorders>
              <w:top w:val="single" w:sz="4" w:space="0" w:color="auto"/>
              <w:bottom w:val="single" w:sz="4" w:space="0" w:color="auto"/>
            </w:tcBorders>
          </w:tcPr>
          <w:p w14:paraId="60B8FACB" w14:textId="601570FA"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整合內政部消</w:t>
            </w:r>
            <w:proofErr w:type="gramStart"/>
            <w:r w:rsidRPr="00512D49">
              <w:rPr>
                <w:rFonts w:eastAsia="標楷體"/>
                <w:color w:val="000000" w:themeColor="text1"/>
                <w:kern w:val="0"/>
                <w:sz w:val="22"/>
              </w:rPr>
              <w:t>防署</w:t>
            </w:r>
            <w:proofErr w:type="gramEnd"/>
            <w:r w:rsidRPr="00512D49">
              <w:rPr>
                <w:rFonts w:eastAsia="標楷體"/>
                <w:color w:val="000000" w:themeColor="text1"/>
                <w:kern w:val="0"/>
                <w:sz w:val="22"/>
              </w:rPr>
              <w:t>「離</w:t>
            </w:r>
            <w:proofErr w:type="gramStart"/>
            <w:r w:rsidRPr="00512D49">
              <w:rPr>
                <w:rFonts w:eastAsia="標楷體"/>
                <w:color w:val="000000" w:themeColor="text1"/>
                <w:kern w:val="0"/>
                <w:sz w:val="22"/>
              </w:rPr>
              <w:t>岸流自救三</w:t>
            </w:r>
            <w:proofErr w:type="gramEnd"/>
            <w:r w:rsidRPr="00512D49">
              <w:rPr>
                <w:rFonts w:eastAsia="標楷體"/>
                <w:color w:val="000000" w:themeColor="text1"/>
                <w:kern w:val="0"/>
                <w:sz w:val="22"/>
              </w:rPr>
              <w:t>步驟」純文字指南，推廣親</w:t>
            </w:r>
            <w:proofErr w:type="gramStart"/>
            <w:r w:rsidRPr="00512D49">
              <w:rPr>
                <w:rFonts w:eastAsia="標楷體"/>
                <w:color w:val="000000" w:themeColor="text1"/>
                <w:kern w:val="0"/>
                <w:sz w:val="22"/>
              </w:rPr>
              <w:t>水防傷安全</w:t>
            </w:r>
            <w:proofErr w:type="gramEnd"/>
            <w:r w:rsidRPr="00512D49">
              <w:rPr>
                <w:rFonts w:eastAsia="標楷體"/>
                <w:color w:val="000000" w:themeColor="text1"/>
                <w:kern w:val="0"/>
                <w:sz w:val="22"/>
              </w:rPr>
              <w:t>觀念。</w:t>
            </w:r>
          </w:p>
          <w:p w14:paraId="58B2F30E" w14:textId="319C1078" w:rsidR="00A3218C" w:rsidRPr="00512D49" w:rsidRDefault="00512D49" w:rsidP="00797C90">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實作</w:t>
            </w:r>
            <w:proofErr w:type="gramStart"/>
            <w:r w:rsidRPr="00512D49">
              <w:rPr>
                <w:rFonts w:eastAsia="標楷體"/>
                <w:color w:val="000000" w:themeColor="text1"/>
                <w:kern w:val="0"/>
                <w:sz w:val="22"/>
              </w:rPr>
              <w:t>一</w:t>
            </w:r>
            <w:proofErr w:type="gramEnd"/>
            <w:r w:rsidRPr="00512D49">
              <w:rPr>
                <w:rFonts w:eastAsia="標楷體"/>
                <w:color w:val="000000" w:themeColor="text1"/>
                <w:kern w:val="0"/>
                <w:sz w:val="22"/>
              </w:rPr>
              <w:t>鍵調用硬體意圖，</w:t>
            </w:r>
            <w:proofErr w:type="gramStart"/>
            <w:r w:rsidRPr="00512D49">
              <w:rPr>
                <w:rFonts w:eastAsia="標楷體"/>
                <w:color w:val="000000" w:themeColor="text1"/>
                <w:kern w:val="0"/>
                <w:sz w:val="22"/>
              </w:rPr>
              <w:t>自動預填</w:t>
            </w:r>
            <w:proofErr w:type="gramEnd"/>
            <w:r w:rsidRPr="00512D49">
              <w:rPr>
                <w:rFonts w:eastAsia="標楷體"/>
                <w:color w:val="000000" w:themeColor="text1"/>
                <w:kern w:val="0"/>
                <w:sz w:val="22"/>
              </w:rPr>
              <w:t>「</w:t>
            </w:r>
            <w:r w:rsidRPr="00512D49">
              <w:rPr>
                <w:rFonts w:eastAsia="標楷體"/>
                <w:color w:val="000000" w:themeColor="text1"/>
                <w:kern w:val="0"/>
                <w:sz w:val="22"/>
              </w:rPr>
              <w:t>118</w:t>
            </w:r>
            <w:r w:rsidRPr="00512D49">
              <w:rPr>
                <w:rFonts w:eastAsia="標楷體"/>
                <w:color w:val="000000" w:themeColor="text1"/>
                <w:kern w:val="0"/>
                <w:sz w:val="22"/>
              </w:rPr>
              <w:t>」專線之黃金救援通報管線。</w:t>
            </w:r>
          </w:p>
        </w:tc>
        <w:tc>
          <w:tcPr>
            <w:tcW w:w="1660" w:type="dxa"/>
            <w:tcBorders>
              <w:top w:val="single" w:sz="4" w:space="0" w:color="auto"/>
              <w:bottom w:val="single" w:sz="4" w:space="0" w:color="auto"/>
              <w:right w:val="nil"/>
            </w:tcBorders>
          </w:tcPr>
          <w:p w14:paraId="14B8B2C0" w14:textId="11105B65"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撥號意圖連動測試</w:t>
            </w:r>
          </w:p>
          <w:p w14:paraId="10A3ED12" w14:textId="74D20A97"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系統整合與除錯</w:t>
            </w:r>
          </w:p>
          <w:p w14:paraId="7BCA90B2" w14:textId="77777777"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總體簡報與報告彙整</w:t>
            </w:r>
          </w:p>
          <w:p w14:paraId="64235619" w14:textId="58C84840" w:rsidR="00D14FE3" w:rsidRPr="003C3FAA" w:rsidRDefault="00D14FE3" w:rsidP="00797C90">
            <w:pPr>
              <w:rPr>
                <w:rFonts w:eastAsia="標楷體"/>
                <w:color w:val="000000" w:themeColor="text1"/>
                <w:kern w:val="0"/>
                <w:sz w:val="22"/>
              </w:rPr>
            </w:pPr>
          </w:p>
        </w:tc>
      </w:tr>
      <w:tr w:rsidR="00E03708" w:rsidRPr="00512D49" w14:paraId="5A71393C" w14:textId="77777777" w:rsidTr="005D105A">
        <w:tc>
          <w:tcPr>
            <w:tcW w:w="1659" w:type="dxa"/>
            <w:tcBorders>
              <w:top w:val="single" w:sz="4" w:space="0" w:color="auto"/>
              <w:bottom w:val="single" w:sz="4" w:space="0" w:color="auto"/>
            </w:tcBorders>
          </w:tcPr>
          <w:p w14:paraId="5F324C04" w14:textId="6803A3D9" w:rsidR="00E03708" w:rsidRPr="003C3FAA" w:rsidRDefault="001A490D" w:rsidP="009A1FB5">
            <w:pPr>
              <w:jc w:val="center"/>
              <w:rPr>
                <w:rFonts w:eastAsia="標楷體"/>
                <w:color w:val="000000" w:themeColor="text1"/>
                <w:kern w:val="0"/>
                <w:sz w:val="22"/>
              </w:rPr>
            </w:pPr>
            <w:r>
              <w:rPr>
                <w:rFonts w:eastAsia="標楷體" w:hint="eastAsia"/>
                <w:color w:val="000000" w:themeColor="text1"/>
                <w:kern w:val="0"/>
                <w:sz w:val="22"/>
              </w:rPr>
              <w:t>簡</w:t>
            </w:r>
            <w:proofErr w:type="gramStart"/>
            <w:r>
              <w:rPr>
                <w:rFonts w:eastAsia="標楷體" w:hint="eastAsia"/>
                <w:color w:val="000000" w:themeColor="text1"/>
                <w:kern w:val="0"/>
                <w:sz w:val="22"/>
              </w:rPr>
              <w:t>祈媗</w:t>
            </w:r>
            <w:proofErr w:type="gramEnd"/>
          </w:p>
        </w:tc>
        <w:tc>
          <w:tcPr>
            <w:tcW w:w="1659" w:type="dxa"/>
            <w:tcBorders>
              <w:top w:val="single" w:sz="4" w:space="0" w:color="auto"/>
              <w:bottom w:val="single" w:sz="4" w:space="0" w:color="auto"/>
            </w:tcBorders>
          </w:tcPr>
          <w:p w14:paraId="279B14D7" w14:textId="6A266CE9" w:rsidR="00E03708" w:rsidRPr="001A490D" w:rsidRDefault="001A490D" w:rsidP="00B25B91">
            <w:pPr>
              <w:rPr>
                <w:rFonts w:ascii="標楷體" w:eastAsia="標楷體" w:hAnsi="標楷體"/>
              </w:rPr>
            </w:pPr>
            <w:r w:rsidRPr="001A490D">
              <w:rPr>
                <w:rFonts w:ascii="標楷體" w:eastAsia="標楷體" w:hAnsi="標楷體"/>
              </w:rPr>
              <w:t>海龜保育APP</w:t>
            </w:r>
          </w:p>
        </w:tc>
        <w:tc>
          <w:tcPr>
            <w:tcW w:w="1659" w:type="dxa"/>
            <w:tcBorders>
              <w:top w:val="single" w:sz="4" w:space="0" w:color="auto"/>
              <w:bottom w:val="single" w:sz="4" w:space="0" w:color="auto"/>
            </w:tcBorders>
          </w:tcPr>
          <w:p w14:paraId="3CA27574" w14:textId="3F80B45D" w:rsidR="00E03708" w:rsidRPr="00512D49" w:rsidRDefault="00512D49" w:rsidP="00512D49">
            <w:pPr>
              <w:pStyle w:val="af0"/>
              <w:numPr>
                <w:ilvl w:val="0"/>
                <w:numId w:val="48"/>
              </w:numPr>
              <w:ind w:leftChars="0"/>
              <w:rPr>
                <w:rFonts w:ascii="標楷體" w:eastAsia="標楷體" w:hAnsi="標楷體"/>
              </w:rPr>
            </w:pPr>
            <w:r w:rsidRPr="00512D49">
              <w:rPr>
                <w:rFonts w:ascii="標楷體" w:eastAsia="標楷體" w:hAnsi="標楷體"/>
              </w:rPr>
              <w:t>JAVA 條件分支邏輯</w:t>
            </w:r>
          </w:p>
          <w:p w14:paraId="5A97DC17" w14:textId="77777777" w:rsidR="00512D49" w:rsidRPr="00512D49" w:rsidRDefault="00512D49" w:rsidP="00512D49">
            <w:pPr>
              <w:pStyle w:val="af0"/>
              <w:numPr>
                <w:ilvl w:val="0"/>
                <w:numId w:val="48"/>
              </w:numPr>
              <w:ind w:leftChars="0"/>
              <w:rPr>
                <w:rFonts w:ascii="標楷體" w:eastAsia="標楷體" w:hAnsi="標楷體"/>
              </w:rPr>
            </w:pPr>
            <w:r w:rsidRPr="00512D49">
              <w:rPr>
                <w:rFonts w:ascii="標楷體" w:eastAsia="標楷體" w:hAnsi="標楷體"/>
              </w:rPr>
              <w:t>靜態資源管理</w:t>
            </w:r>
          </w:p>
          <w:p w14:paraId="037B385A" w14:textId="35BDF2FD" w:rsidR="00512D49" w:rsidRPr="00512D49" w:rsidRDefault="00512D49" w:rsidP="00512D49">
            <w:pPr>
              <w:pStyle w:val="af0"/>
              <w:numPr>
                <w:ilvl w:val="0"/>
                <w:numId w:val="48"/>
              </w:numPr>
              <w:ind w:leftChars="0"/>
              <w:rPr>
                <w:rFonts w:ascii="標楷體" w:eastAsia="標楷體" w:hAnsi="標楷體"/>
              </w:rPr>
            </w:pPr>
            <w:proofErr w:type="spellStart"/>
            <w:r w:rsidRPr="00512D49">
              <w:rPr>
                <w:rFonts w:ascii="標楷體" w:eastAsia="標楷體" w:hAnsi="標楷體"/>
              </w:rPr>
              <w:t>RadioGroup</w:t>
            </w:r>
            <w:proofErr w:type="spellEnd"/>
            <w:r w:rsidRPr="00512D49">
              <w:rPr>
                <w:rFonts w:ascii="標楷體" w:eastAsia="標楷體" w:hAnsi="標楷體"/>
              </w:rPr>
              <w:t xml:space="preserve"> / Button 控制項</w:t>
            </w:r>
          </w:p>
        </w:tc>
        <w:tc>
          <w:tcPr>
            <w:tcW w:w="1659" w:type="dxa"/>
            <w:tcBorders>
              <w:top w:val="single" w:sz="4" w:space="0" w:color="auto"/>
              <w:bottom w:val="single" w:sz="4" w:space="0" w:color="auto"/>
            </w:tcBorders>
          </w:tcPr>
          <w:p w14:paraId="0694F3CA" w14:textId="2F54756F"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整合《野生動物保育法》刑事罰則資料庫，建構導航介面消除公眾</w:t>
            </w:r>
            <w:proofErr w:type="gramStart"/>
            <w:r w:rsidRPr="00512D49">
              <w:rPr>
                <w:rFonts w:eastAsia="標楷體"/>
                <w:color w:val="000000" w:themeColor="text1"/>
                <w:kern w:val="0"/>
                <w:sz w:val="22"/>
              </w:rPr>
              <w:t>法律盲區</w:t>
            </w:r>
            <w:proofErr w:type="gramEnd"/>
            <w:r w:rsidRPr="00512D49">
              <w:rPr>
                <w:rFonts w:eastAsia="標楷體"/>
                <w:color w:val="000000" w:themeColor="text1"/>
                <w:kern w:val="0"/>
                <w:sz w:val="22"/>
              </w:rPr>
              <w:t>。</w:t>
            </w:r>
          </w:p>
          <w:p w14:paraId="292D89AC" w14:textId="5629F645" w:rsidR="00E03708"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t>
            </w:r>
            <w:r w:rsidRPr="00512D49">
              <w:rPr>
                <w:rFonts w:eastAsia="標楷體"/>
                <w:color w:val="000000" w:themeColor="text1"/>
                <w:kern w:val="0"/>
                <w:sz w:val="22"/>
              </w:rPr>
              <w:t>開發遊戲化問答互動系統，實作</w:t>
            </w:r>
            <w:proofErr w:type="gramStart"/>
            <w:r w:rsidRPr="00512D49">
              <w:rPr>
                <w:rFonts w:eastAsia="標楷體"/>
                <w:color w:val="000000" w:themeColor="text1"/>
                <w:kern w:val="0"/>
                <w:sz w:val="22"/>
              </w:rPr>
              <w:t>答題對錯</w:t>
            </w:r>
            <w:proofErr w:type="gramEnd"/>
            <w:r w:rsidRPr="00512D49">
              <w:rPr>
                <w:rFonts w:eastAsia="標楷體"/>
                <w:color w:val="000000" w:themeColor="text1"/>
                <w:kern w:val="0"/>
                <w:sz w:val="22"/>
              </w:rPr>
              <w:t>即時反饋與環境教育解析補充。</w:t>
            </w:r>
          </w:p>
        </w:tc>
        <w:tc>
          <w:tcPr>
            <w:tcW w:w="1660" w:type="dxa"/>
            <w:tcBorders>
              <w:top w:val="single" w:sz="4" w:space="0" w:color="auto"/>
              <w:bottom w:val="single" w:sz="4" w:space="0" w:color="auto"/>
              <w:right w:val="nil"/>
            </w:tcBorders>
          </w:tcPr>
          <w:p w14:paraId="5C589699" w14:textId="1B12E814" w:rsidR="00512D49" w:rsidRPr="00512D49" w:rsidRDefault="00512D49" w:rsidP="00512D49">
            <w:pPr>
              <w:pStyle w:val="Web"/>
              <w:spacing w:before="0" w:beforeAutospacing="0" w:after="0" w:afterAutospacing="0"/>
              <w:rPr>
                <w:rFonts w:ascii="標楷體" w:eastAsia="標楷體" w:hAnsi="標楷體" w:cs="Arial"/>
              </w:rPr>
            </w:pPr>
            <w:proofErr w:type="gramStart"/>
            <w:r w:rsidRPr="00512D49">
              <w:rPr>
                <w:rFonts w:ascii="標楷體" w:eastAsia="標楷體" w:hAnsi="標楷體" w:cs="Arial"/>
              </w:rPr>
              <w:t>•</w:t>
            </w:r>
            <w:proofErr w:type="gramEnd"/>
            <w:r w:rsidRPr="00512D49">
              <w:rPr>
                <w:rFonts w:ascii="標楷體" w:eastAsia="標楷體" w:hAnsi="標楷體" w:cs="Arial"/>
              </w:rPr>
              <w:t xml:space="preserve"> 法律檢舉流程設計</w:t>
            </w:r>
          </w:p>
          <w:p w14:paraId="1CD78508" w14:textId="1315C073" w:rsidR="00512D49" w:rsidRPr="00512D49" w:rsidRDefault="00512D49" w:rsidP="00512D49">
            <w:pPr>
              <w:pStyle w:val="Web"/>
              <w:spacing w:before="0" w:beforeAutospacing="0" w:after="0" w:afterAutospacing="0"/>
              <w:rPr>
                <w:rFonts w:ascii="標楷體" w:eastAsia="標楷體" w:hAnsi="標楷體" w:cs="Arial"/>
              </w:rPr>
            </w:pPr>
            <w:proofErr w:type="gramStart"/>
            <w:r w:rsidRPr="00512D49">
              <w:rPr>
                <w:rFonts w:ascii="標楷體" w:eastAsia="標楷體" w:hAnsi="標楷體" w:cs="Arial"/>
              </w:rPr>
              <w:t>•</w:t>
            </w:r>
            <w:proofErr w:type="gramEnd"/>
            <w:r w:rsidRPr="00512D49">
              <w:rPr>
                <w:rFonts w:ascii="標楷體" w:eastAsia="標楷體" w:hAnsi="標楷體" w:cs="Arial"/>
              </w:rPr>
              <w:t xml:space="preserve"> UI/UX 互動版面優化</w:t>
            </w:r>
          </w:p>
          <w:p w14:paraId="53074F12" w14:textId="00CDAD13" w:rsidR="00E03708" w:rsidRPr="00512D49" w:rsidRDefault="00512D49" w:rsidP="00512D49">
            <w:pPr>
              <w:rPr>
                <w:rFonts w:ascii="標楷體" w:eastAsia="標楷體" w:hAnsi="標楷體"/>
                <w:color w:val="000000" w:themeColor="text1"/>
                <w:kern w:val="0"/>
                <w:sz w:val="22"/>
              </w:rPr>
            </w:pPr>
            <w:proofErr w:type="gramStart"/>
            <w:r w:rsidRPr="00512D49">
              <w:rPr>
                <w:rFonts w:ascii="標楷體" w:eastAsia="標楷體" w:hAnsi="標楷體" w:cs="Arial"/>
              </w:rPr>
              <w:t>•</w:t>
            </w:r>
            <w:proofErr w:type="gramEnd"/>
            <w:r w:rsidRPr="00512D49">
              <w:rPr>
                <w:rFonts w:ascii="標楷體" w:eastAsia="標楷體" w:hAnsi="標楷體" w:cs="Arial"/>
              </w:rPr>
              <w:t xml:space="preserve"> 測試案例編寫與執行</w:t>
            </w:r>
          </w:p>
        </w:tc>
      </w:tr>
      <w:tr w:rsidR="00E03708" w:rsidRPr="003C3FAA" w14:paraId="02A934CE" w14:textId="77777777" w:rsidTr="005D105A">
        <w:tc>
          <w:tcPr>
            <w:tcW w:w="1659" w:type="dxa"/>
            <w:tcBorders>
              <w:top w:val="single" w:sz="4" w:space="0" w:color="auto"/>
              <w:bottom w:val="single" w:sz="4" w:space="0" w:color="auto"/>
            </w:tcBorders>
          </w:tcPr>
          <w:p w14:paraId="5E64DA1E" w14:textId="52277F01" w:rsidR="00E03708" w:rsidRPr="003C3FAA" w:rsidRDefault="001A490D" w:rsidP="00DF0020">
            <w:pPr>
              <w:jc w:val="center"/>
              <w:rPr>
                <w:rFonts w:eastAsia="標楷體"/>
                <w:color w:val="000000" w:themeColor="text1"/>
                <w:kern w:val="0"/>
                <w:sz w:val="22"/>
              </w:rPr>
            </w:pPr>
            <w:r>
              <w:rPr>
                <w:rFonts w:eastAsia="標楷體" w:hint="eastAsia"/>
                <w:color w:val="000000" w:themeColor="text1"/>
                <w:kern w:val="0"/>
                <w:sz w:val="22"/>
              </w:rPr>
              <w:t>王馥柔</w:t>
            </w:r>
          </w:p>
        </w:tc>
        <w:tc>
          <w:tcPr>
            <w:tcW w:w="1659" w:type="dxa"/>
            <w:tcBorders>
              <w:top w:val="single" w:sz="4" w:space="0" w:color="auto"/>
              <w:bottom w:val="single" w:sz="4" w:space="0" w:color="auto"/>
            </w:tcBorders>
          </w:tcPr>
          <w:p w14:paraId="5E10936D" w14:textId="3FAB47DA" w:rsidR="00E03708" w:rsidRPr="001A490D" w:rsidRDefault="001A490D" w:rsidP="00B25B91">
            <w:pPr>
              <w:rPr>
                <w:rFonts w:ascii="標楷體" w:eastAsia="標楷體" w:hAnsi="標楷體"/>
              </w:rPr>
            </w:pPr>
            <w:r w:rsidRPr="001A490D">
              <w:rPr>
                <w:rFonts w:ascii="標楷體" w:eastAsia="標楷體" w:hAnsi="標楷體"/>
              </w:rPr>
              <w:t>全台野生海龜探險地圖APP</w:t>
            </w:r>
          </w:p>
        </w:tc>
        <w:tc>
          <w:tcPr>
            <w:tcW w:w="1659" w:type="dxa"/>
            <w:tcBorders>
              <w:top w:val="single" w:sz="4" w:space="0" w:color="auto"/>
              <w:bottom w:val="single" w:sz="4" w:space="0" w:color="auto"/>
            </w:tcBorders>
          </w:tcPr>
          <w:p w14:paraId="72803768" w14:textId="3BDA8B97" w:rsidR="00E03708" w:rsidRPr="00512D49" w:rsidRDefault="00512D49" w:rsidP="00512D49">
            <w:pPr>
              <w:pStyle w:val="af0"/>
              <w:numPr>
                <w:ilvl w:val="0"/>
                <w:numId w:val="49"/>
              </w:numPr>
              <w:ind w:leftChars="0"/>
              <w:rPr>
                <w:rFonts w:ascii="標楷體" w:eastAsia="標楷體" w:hAnsi="標楷體"/>
              </w:rPr>
            </w:pPr>
            <w:r w:rsidRPr="00512D49">
              <w:rPr>
                <w:rFonts w:ascii="標楷體" w:eastAsia="標楷體" w:hAnsi="標楷體"/>
              </w:rPr>
              <w:t xml:space="preserve">JAVA </w:t>
            </w:r>
            <w:proofErr w:type="gramStart"/>
            <w:r w:rsidRPr="00512D49">
              <w:rPr>
                <w:rFonts w:ascii="標楷體" w:eastAsia="標楷體" w:hAnsi="標楷體"/>
              </w:rPr>
              <w:t>非同步異步技術</w:t>
            </w:r>
            <w:proofErr w:type="gramEnd"/>
          </w:p>
          <w:p w14:paraId="08A2F982" w14:textId="77777777" w:rsidR="00512D49" w:rsidRPr="00512D49" w:rsidRDefault="00512D49" w:rsidP="00512D49">
            <w:pPr>
              <w:pStyle w:val="af0"/>
              <w:numPr>
                <w:ilvl w:val="0"/>
                <w:numId w:val="49"/>
              </w:numPr>
              <w:ind w:leftChars="0"/>
              <w:rPr>
                <w:rFonts w:ascii="標楷體" w:eastAsia="標楷體" w:hAnsi="標楷體"/>
              </w:rPr>
            </w:pPr>
            <w:r w:rsidRPr="00512D49">
              <w:rPr>
                <w:rFonts w:ascii="標楷體" w:eastAsia="標楷體" w:hAnsi="標楷體"/>
              </w:rPr>
              <w:t>Google Maps API 渲染</w:t>
            </w:r>
          </w:p>
          <w:p w14:paraId="3CF4B755" w14:textId="13E1B3B3" w:rsidR="00512D49" w:rsidRPr="00512D49" w:rsidRDefault="00512D49" w:rsidP="00512D49">
            <w:pPr>
              <w:pStyle w:val="af0"/>
              <w:numPr>
                <w:ilvl w:val="0"/>
                <w:numId w:val="49"/>
              </w:numPr>
              <w:ind w:leftChars="0"/>
              <w:rPr>
                <w:rFonts w:ascii="標楷體" w:eastAsia="標楷體" w:hAnsi="標楷體"/>
              </w:rPr>
            </w:pPr>
            <w:proofErr w:type="spellStart"/>
            <w:r w:rsidRPr="00512D49">
              <w:rPr>
                <w:rFonts w:ascii="標楷體" w:eastAsia="標楷體" w:hAnsi="標楷體"/>
              </w:rPr>
              <w:t>HttpURLConnection</w:t>
            </w:r>
            <w:proofErr w:type="spellEnd"/>
            <w:r w:rsidRPr="00512D49">
              <w:rPr>
                <w:rFonts w:ascii="標楷體" w:eastAsia="標楷體" w:hAnsi="標楷體"/>
              </w:rPr>
              <w:t xml:space="preserve"> 元件</w:t>
            </w:r>
          </w:p>
        </w:tc>
        <w:tc>
          <w:tcPr>
            <w:tcW w:w="1659" w:type="dxa"/>
            <w:tcBorders>
              <w:top w:val="single" w:sz="4" w:space="0" w:color="auto"/>
              <w:bottom w:val="single" w:sz="4" w:space="0" w:color="auto"/>
            </w:tcBorders>
          </w:tcPr>
          <w:p w14:paraId="3F912F92" w14:textId="0A703ADE" w:rsidR="00512D49" w:rsidRPr="00A53446" w:rsidRDefault="00512D49" w:rsidP="00512D49">
            <w:pPr>
              <w:rPr>
                <w:rFonts w:ascii="標楷體" w:eastAsia="標楷體" w:hAnsi="標楷體"/>
                <w:color w:val="000000" w:themeColor="text1"/>
                <w:kern w:val="0"/>
                <w:sz w:val="22"/>
              </w:rPr>
            </w:pPr>
            <w:proofErr w:type="gramStart"/>
            <w:r w:rsidRPr="00A53446">
              <w:rPr>
                <w:rFonts w:ascii="標楷體" w:eastAsia="標楷體" w:hAnsi="標楷體"/>
              </w:rPr>
              <w:t>•</w:t>
            </w:r>
            <w:proofErr w:type="gramEnd"/>
            <w:r w:rsidRPr="00A53446">
              <w:rPr>
                <w:rFonts w:ascii="標楷體" w:eastAsia="標楷體" w:hAnsi="標楷體"/>
              </w:rPr>
              <w:t xml:space="preserve"> 整合 Google Maps API 與預設熱點座標資料，動態渲染台灣</w:t>
            </w:r>
            <w:proofErr w:type="gramStart"/>
            <w:r w:rsidRPr="00A53446">
              <w:rPr>
                <w:rFonts w:ascii="標楷體" w:eastAsia="標楷體" w:hAnsi="標楷體"/>
              </w:rPr>
              <w:t>沿岸賞</w:t>
            </w:r>
            <w:proofErr w:type="gramEnd"/>
            <w:r w:rsidRPr="00A53446">
              <w:rPr>
                <w:rFonts w:ascii="標楷體" w:eastAsia="標楷體" w:hAnsi="標楷體"/>
              </w:rPr>
              <w:t>龜生態熱點地標與賞龜熱點位置。</w:t>
            </w:r>
          </w:p>
          <w:p w14:paraId="1329FF97" w14:textId="0E8EFB37" w:rsidR="00E03708" w:rsidRPr="00A53446" w:rsidRDefault="00512D49" w:rsidP="00512D49">
            <w:pPr>
              <w:rPr>
                <w:rFonts w:ascii="標楷體" w:eastAsia="標楷體" w:hAnsi="標楷體"/>
                <w:color w:val="000000" w:themeColor="text1"/>
                <w:kern w:val="0"/>
                <w:sz w:val="22"/>
              </w:rPr>
            </w:pPr>
            <w:proofErr w:type="gramStart"/>
            <w:r w:rsidRPr="00A53446">
              <w:rPr>
                <w:rFonts w:ascii="標楷體" w:eastAsia="標楷體" w:hAnsi="標楷體"/>
                <w:color w:val="000000" w:themeColor="text1"/>
                <w:kern w:val="0"/>
                <w:sz w:val="22"/>
              </w:rPr>
              <w:t>•</w:t>
            </w:r>
            <w:proofErr w:type="gramEnd"/>
            <w:r w:rsidRPr="00A53446">
              <w:rPr>
                <w:rFonts w:ascii="標楷體" w:eastAsia="標楷體" w:hAnsi="標楷體"/>
                <w:color w:val="000000" w:themeColor="text1"/>
                <w:kern w:val="0"/>
                <w:sz w:val="22"/>
              </w:rPr>
              <w:t xml:space="preserve"> 實作生態大數據行動化管線，透過遠端網路流動態解析 GBIF 原始觀測資料</w:t>
            </w:r>
          </w:p>
        </w:tc>
        <w:tc>
          <w:tcPr>
            <w:tcW w:w="1660" w:type="dxa"/>
            <w:tcBorders>
              <w:top w:val="single" w:sz="4" w:space="0" w:color="auto"/>
              <w:bottom w:val="single" w:sz="4" w:space="0" w:color="auto"/>
              <w:right w:val="nil"/>
            </w:tcBorders>
          </w:tcPr>
          <w:p w14:paraId="6B31AAC8" w14:textId="537CA4CD"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Web API </w:t>
            </w:r>
            <w:r w:rsidRPr="00512D49">
              <w:rPr>
                <w:rFonts w:eastAsia="標楷體"/>
                <w:color w:val="000000" w:themeColor="text1"/>
                <w:kern w:val="0"/>
                <w:sz w:val="22"/>
              </w:rPr>
              <w:t>串接</w:t>
            </w:r>
          </w:p>
          <w:p w14:paraId="003DB3BF" w14:textId="5EF14396"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gramEnd"/>
            <w:r w:rsidRPr="00512D49">
              <w:rPr>
                <w:rFonts w:eastAsia="標楷體"/>
                <w:color w:val="000000" w:themeColor="text1"/>
                <w:kern w:val="0"/>
                <w:sz w:val="22"/>
              </w:rPr>
              <w:t xml:space="preserve"> JSON </w:t>
            </w:r>
            <w:r w:rsidRPr="00512D49">
              <w:rPr>
                <w:rFonts w:eastAsia="標楷體"/>
                <w:color w:val="000000" w:themeColor="text1"/>
                <w:kern w:val="0"/>
                <w:sz w:val="22"/>
              </w:rPr>
              <w:t>資料欄位掏選</w:t>
            </w:r>
          </w:p>
          <w:p w14:paraId="5A2554C4" w14:textId="68BAC58E" w:rsidR="00512D49" w:rsidRPr="00512D49" w:rsidRDefault="00512D49" w:rsidP="00512D49">
            <w:pPr>
              <w:rPr>
                <w:rFonts w:eastAsia="標楷體"/>
                <w:color w:val="000000" w:themeColor="text1"/>
                <w:kern w:val="0"/>
                <w:sz w:val="22"/>
              </w:rPr>
            </w:pPr>
            <w:proofErr w:type="gramStart"/>
            <w:r w:rsidRPr="00512D49">
              <w:rPr>
                <w:rFonts w:eastAsia="標楷體"/>
                <w:color w:val="000000" w:themeColor="text1"/>
                <w:kern w:val="0"/>
                <w:sz w:val="22"/>
              </w:rPr>
              <w:t>•</w:t>
            </w:r>
            <w:proofErr w:type="spellStart"/>
            <w:proofErr w:type="gramEnd"/>
            <w:r w:rsidRPr="00512D49">
              <w:rPr>
                <w:rFonts w:eastAsia="標楷體"/>
                <w:color w:val="000000" w:themeColor="text1"/>
                <w:kern w:val="0"/>
                <w:sz w:val="22"/>
              </w:rPr>
              <w:t>RecyclerView</w:t>
            </w:r>
            <w:proofErr w:type="spellEnd"/>
            <w:r w:rsidRPr="00512D49">
              <w:rPr>
                <w:rFonts w:eastAsia="標楷體"/>
                <w:color w:val="000000" w:themeColor="text1"/>
                <w:kern w:val="0"/>
                <w:sz w:val="22"/>
              </w:rPr>
              <w:t xml:space="preserve"> </w:t>
            </w:r>
            <w:r w:rsidRPr="00512D49">
              <w:rPr>
                <w:rFonts w:eastAsia="標楷體"/>
                <w:color w:val="000000" w:themeColor="text1"/>
                <w:kern w:val="0"/>
                <w:sz w:val="22"/>
              </w:rPr>
              <w:t>列表實作</w:t>
            </w:r>
          </w:p>
          <w:p w14:paraId="4D3EF0D0" w14:textId="77777777" w:rsidR="00E03708" w:rsidRPr="003C3FAA" w:rsidRDefault="00E03708" w:rsidP="00797C90">
            <w:pPr>
              <w:rPr>
                <w:rFonts w:eastAsia="標楷體"/>
                <w:color w:val="000000" w:themeColor="text1"/>
                <w:kern w:val="0"/>
                <w:sz w:val="22"/>
              </w:rPr>
            </w:pPr>
          </w:p>
        </w:tc>
      </w:tr>
    </w:tbl>
    <w:p w14:paraId="458D3005" w14:textId="77777777" w:rsidR="00F31EDB" w:rsidRDefault="00F31EDB" w:rsidP="00797C90">
      <w:pPr>
        <w:rPr>
          <w:rFonts w:eastAsia="標楷體"/>
          <w:b/>
          <w:color w:val="000000" w:themeColor="text1"/>
          <w:kern w:val="0"/>
          <w:sz w:val="28"/>
          <w:szCs w:val="32"/>
        </w:rPr>
      </w:pPr>
    </w:p>
    <w:p w14:paraId="4D294274" w14:textId="77777777" w:rsidR="007C0AE6" w:rsidRDefault="00697A7D" w:rsidP="004C5D92">
      <w:pPr>
        <w:rPr>
          <w:rFonts w:eastAsia="標楷體"/>
          <w:b/>
          <w:color w:val="000000" w:themeColor="text1"/>
          <w:kern w:val="0"/>
          <w:sz w:val="36"/>
          <w:szCs w:val="36"/>
        </w:rPr>
      </w:pPr>
      <w:r>
        <w:rPr>
          <w:rFonts w:eastAsia="標楷體"/>
          <w:b/>
          <w:color w:val="000000" w:themeColor="text1"/>
          <w:kern w:val="0"/>
          <w:sz w:val="36"/>
          <w:szCs w:val="36"/>
          <w:lang w:val="fr-FR"/>
        </w:rPr>
        <w:t>(</w:t>
      </w:r>
      <w:r w:rsidR="007A7959" w:rsidRPr="00E0191E">
        <w:rPr>
          <w:rFonts w:eastAsia="標楷體"/>
          <w:b/>
          <w:color w:val="000000" w:themeColor="text1"/>
          <w:kern w:val="0"/>
          <w:sz w:val="36"/>
          <w:szCs w:val="36"/>
        </w:rPr>
        <w:t>五</w:t>
      </w:r>
      <w:r>
        <w:rPr>
          <w:rFonts w:eastAsia="標楷體"/>
          <w:b/>
          <w:color w:val="000000" w:themeColor="text1"/>
          <w:kern w:val="0"/>
          <w:sz w:val="36"/>
          <w:szCs w:val="36"/>
          <w:lang w:val="fr-FR"/>
        </w:rPr>
        <w:t>)</w:t>
      </w:r>
      <w:r w:rsidR="00EA2B16">
        <w:rPr>
          <w:rFonts w:eastAsia="標楷體" w:hint="eastAsia"/>
          <w:b/>
          <w:color w:val="000000" w:themeColor="text1"/>
          <w:kern w:val="0"/>
          <w:sz w:val="36"/>
          <w:szCs w:val="36"/>
        </w:rPr>
        <w:t xml:space="preserve"> </w:t>
      </w:r>
      <w:r w:rsidR="00E719C4">
        <w:rPr>
          <w:rFonts w:eastAsia="標楷體" w:hint="eastAsia"/>
          <w:b/>
          <w:color w:val="000000" w:themeColor="text1"/>
          <w:kern w:val="0"/>
          <w:sz w:val="36"/>
          <w:szCs w:val="36"/>
        </w:rPr>
        <w:t>結果</w:t>
      </w:r>
    </w:p>
    <w:p w14:paraId="202CB596" w14:textId="55BDB354" w:rsidR="00A2623B" w:rsidRDefault="00A2623B" w:rsidP="00A2623B">
      <w:pPr>
        <w:pStyle w:val="nptext"/>
        <w:ind w:left="480"/>
      </w:pPr>
      <w:r>
        <w:rPr>
          <w:rFonts w:hint="eastAsia"/>
        </w:rPr>
        <w:t>請</w:t>
      </w:r>
      <w:r w:rsidR="00770ECA">
        <w:rPr>
          <w:rFonts w:hint="eastAsia"/>
        </w:rPr>
        <w:t>提供</w:t>
      </w:r>
      <w:r w:rsidR="00D322C3">
        <w:rPr>
          <w:rFonts w:hint="eastAsia"/>
        </w:rPr>
        <w:t>小組</w:t>
      </w:r>
      <w:r w:rsidR="00770ECA">
        <w:rPr>
          <w:rFonts w:hint="eastAsia"/>
        </w:rPr>
        <w:t>專案</w:t>
      </w:r>
      <w:r w:rsidR="00770ECA">
        <w:t>Git</w:t>
      </w:r>
      <w:r w:rsidR="00BA69E6">
        <w:t>H</w:t>
      </w:r>
      <w:r w:rsidR="00770ECA">
        <w:t>ub</w:t>
      </w:r>
      <w:r w:rsidR="00770ECA">
        <w:rPr>
          <w:rFonts w:hint="eastAsia"/>
        </w:rPr>
        <w:t>與</w:t>
      </w:r>
      <w:r w:rsidR="00BA69E6">
        <w:t>GitHub</w:t>
      </w:r>
      <w:r w:rsidR="00770ECA">
        <w:t>.io</w:t>
      </w:r>
      <w:r w:rsidR="00770ECA">
        <w:rPr>
          <w:rFonts w:hint="eastAsia"/>
        </w:rPr>
        <w:t>網址</w:t>
      </w:r>
    </w:p>
    <w:p w14:paraId="71C8208B" w14:textId="77777777" w:rsidR="00166464" w:rsidRDefault="00166464" w:rsidP="00A2623B">
      <w:pPr>
        <w:pStyle w:val="nptext"/>
        <w:ind w:left="480"/>
      </w:pPr>
    </w:p>
    <w:tbl>
      <w:tblPr>
        <w:tblStyle w:val="af3"/>
        <w:tblW w:w="8911" w:type="dxa"/>
        <w:tblBorders>
          <w:left w:val="none" w:sz="0" w:space="0" w:color="auto"/>
          <w:insideH w:val="none" w:sz="0" w:space="0" w:color="auto"/>
          <w:insideV w:val="none" w:sz="0" w:space="0" w:color="auto"/>
        </w:tblBorders>
        <w:tblLook w:val="04A0" w:firstRow="1" w:lastRow="0" w:firstColumn="1" w:lastColumn="0" w:noHBand="0" w:noVBand="1"/>
      </w:tblPr>
      <w:tblGrid>
        <w:gridCol w:w="1782"/>
        <w:gridCol w:w="7129"/>
      </w:tblGrid>
      <w:tr w:rsidR="003A47FB" w:rsidRPr="003C3FAA" w14:paraId="7B4037AB" w14:textId="77777777" w:rsidTr="00A53446">
        <w:trPr>
          <w:trHeight w:val="401"/>
        </w:trPr>
        <w:tc>
          <w:tcPr>
            <w:tcW w:w="1782" w:type="dxa"/>
            <w:tcBorders>
              <w:top w:val="single" w:sz="4" w:space="0" w:color="auto"/>
              <w:bottom w:val="single" w:sz="4" w:space="0" w:color="auto"/>
              <w:right w:val="nil"/>
            </w:tcBorders>
          </w:tcPr>
          <w:p w14:paraId="306E54F0" w14:textId="2F16B4C9" w:rsidR="003A47FB" w:rsidRPr="003C3FAA" w:rsidRDefault="003A47FB" w:rsidP="00030BCB">
            <w:pPr>
              <w:jc w:val="center"/>
              <w:rPr>
                <w:rFonts w:eastAsia="標楷體"/>
                <w:color w:val="000000" w:themeColor="text1"/>
                <w:kern w:val="0"/>
                <w:sz w:val="22"/>
              </w:rPr>
            </w:pPr>
            <w:r>
              <w:rPr>
                <w:rFonts w:eastAsia="標楷體" w:hint="eastAsia"/>
                <w:color w:val="000000" w:themeColor="text1"/>
                <w:kern w:val="0"/>
                <w:sz w:val="22"/>
              </w:rPr>
              <w:t>專案</w:t>
            </w:r>
            <w:r w:rsidR="00496E3D">
              <w:rPr>
                <w:rFonts w:eastAsia="標楷體" w:hint="eastAsia"/>
                <w:color w:val="000000" w:themeColor="text1"/>
                <w:kern w:val="0"/>
                <w:sz w:val="22"/>
              </w:rPr>
              <w:t>目錄</w:t>
            </w:r>
          </w:p>
        </w:tc>
        <w:tc>
          <w:tcPr>
            <w:tcW w:w="7129" w:type="dxa"/>
            <w:tcBorders>
              <w:top w:val="single" w:sz="4" w:space="0" w:color="auto"/>
              <w:left w:val="nil"/>
              <w:bottom w:val="single" w:sz="4" w:space="0" w:color="auto"/>
            </w:tcBorders>
          </w:tcPr>
          <w:p w14:paraId="33FC907F" w14:textId="0735472E" w:rsidR="003A47FB" w:rsidRPr="003C3FAA" w:rsidRDefault="003A47FB" w:rsidP="00030BCB">
            <w:pPr>
              <w:jc w:val="center"/>
              <w:rPr>
                <w:rFonts w:eastAsia="標楷體"/>
                <w:color w:val="000000" w:themeColor="text1"/>
                <w:kern w:val="0"/>
                <w:sz w:val="22"/>
                <w:szCs w:val="32"/>
              </w:rPr>
            </w:pPr>
            <w:r>
              <w:rPr>
                <w:rFonts w:eastAsia="標楷體" w:hint="eastAsia"/>
                <w:color w:val="000000" w:themeColor="text1"/>
                <w:kern w:val="0"/>
                <w:sz w:val="22"/>
                <w:szCs w:val="32"/>
              </w:rPr>
              <w:t>網址</w:t>
            </w:r>
          </w:p>
        </w:tc>
      </w:tr>
      <w:tr w:rsidR="0082488D" w:rsidRPr="003C3FAA" w14:paraId="3E82D35B" w14:textId="77777777" w:rsidTr="00A53446">
        <w:trPr>
          <w:trHeight w:val="1613"/>
        </w:trPr>
        <w:tc>
          <w:tcPr>
            <w:tcW w:w="1782" w:type="dxa"/>
            <w:tcBorders>
              <w:top w:val="single" w:sz="4" w:space="0" w:color="auto"/>
              <w:bottom w:val="single" w:sz="4" w:space="0" w:color="auto"/>
            </w:tcBorders>
          </w:tcPr>
          <w:p w14:paraId="1046CCE1" w14:textId="5377EE92" w:rsidR="0082488D" w:rsidRPr="003C3FAA" w:rsidRDefault="0082488D" w:rsidP="00030BCB">
            <w:pPr>
              <w:jc w:val="center"/>
              <w:rPr>
                <w:rFonts w:eastAsia="標楷體"/>
                <w:color w:val="000000" w:themeColor="text1"/>
                <w:kern w:val="0"/>
                <w:sz w:val="22"/>
              </w:rPr>
            </w:pPr>
            <w:r>
              <w:t>GitHub</w:t>
            </w:r>
          </w:p>
        </w:tc>
        <w:tc>
          <w:tcPr>
            <w:tcW w:w="7129" w:type="dxa"/>
            <w:tcBorders>
              <w:top w:val="single" w:sz="4" w:space="0" w:color="auto"/>
              <w:bottom w:val="single" w:sz="4" w:space="0" w:color="auto"/>
            </w:tcBorders>
          </w:tcPr>
          <w:p w14:paraId="5BCB2C13" w14:textId="2C33CCEA" w:rsidR="0082488D" w:rsidRDefault="00C41001" w:rsidP="00030BCB">
            <w:pPr>
              <w:rPr>
                <w:rFonts w:eastAsia="標楷體"/>
                <w:color w:val="000000" w:themeColor="text1"/>
                <w:kern w:val="0"/>
                <w:sz w:val="22"/>
              </w:rPr>
            </w:pPr>
            <w:hyperlink r:id="rId10" w:history="1">
              <w:r w:rsidRPr="00C41001">
                <w:rPr>
                  <w:rStyle w:val="a4"/>
                </w:rPr>
                <w:t>https://github.com/furouwang/114-2_APP-G07.git</w:t>
              </w:r>
            </w:hyperlink>
          </w:p>
          <w:p w14:paraId="0A461AE7" w14:textId="12EEFA6F" w:rsidR="00F11764" w:rsidRPr="003C3FAA" w:rsidRDefault="00F11764" w:rsidP="00030BCB">
            <w:pPr>
              <w:rPr>
                <w:rFonts w:eastAsia="標楷體"/>
                <w:color w:val="000000" w:themeColor="text1"/>
                <w:kern w:val="0"/>
                <w:sz w:val="22"/>
              </w:rPr>
            </w:pPr>
          </w:p>
        </w:tc>
      </w:tr>
      <w:tr w:rsidR="004F2233" w:rsidRPr="003C3FAA" w14:paraId="4C25D216" w14:textId="77777777" w:rsidTr="00A53446">
        <w:trPr>
          <w:trHeight w:val="2807"/>
        </w:trPr>
        <w:tc>
          <w:tcPr>
            <w:tcW w:w="1782" w:type="dxa"/>
            <w:tcBorders>
              <w:top w:val="single" w:sz="4" w:space="0" w:color="auto"/>
              <w:bottom w:val="single" w:sz="4" w:space="0" w:color="auto"/>
            </w:tcBorders>
          </w:tcPr>
          <w:p w14:paraId="245D9734" w14:textId="42016A43" w:rsidR="004F2233" w:rsidRDefault="004F2233" w:rsidP="007309B9">
            <w:pPr>
              <w:autoSpaceDE w:val="0"/>
              <w:autoSpaceDN w:val="0"/>
              <w:adjustRightInd w:val="0"/>
              <w:jc w:val="center"/>
            </w:pPr>
            <w:r w:rsidRPr="007309B9">
              <w:rPr>
                <w:rFonts w:eastAsia="標楷體"/>
                <w:kern w:val="0"/>
                <w:szCs w:val="32"/>
              </w:rPr>
              <w:t>GitHub.io</w:t>
            </w:r>
          </w:p>
        </w:tc>
        <w:tc>
          <w:tcPr>
            <w:tcW w:w="7129" w:type="dxa"/>
            <w:tcBorders>
              <w:top w:val="single" w:sz="4" w:space="0" w:color="auto"/>
              <w:bottom w:val="single" w:sz="4" w:space="0" w:color="auto"/>
            </w:tcBorders>
          </w:tcPr>
          <w:p w14:paraId="2CF7A1A2" w14:textId="02FBF44C" w:rsidR="00E35747" w:rsidRDefault="00C41001" w:rsidP="00030BCB">
            <w:pPr>
              <w:rPr>
                <w:rFonts w:eastAsia="標楷體"/>
                <w:color w:val="000000" w:themeColor="text1"/>
                <w:kern w:val="0"/>
                <w:sz w:val="22"/>
              </w:rPr>
            </w:pPr>
            <w:hyperlink r:id="rId11" w:history="1">
              <w:r w:rsidRPr="004951C5">
                <w:rPr>
                  <w:rStyle w:val="a4"/>
                  <w:rFonts w:eastAsia="標楷體"/>
                  <w:kern w:val="0"/>
                  <w:sz w:val="22"/>
                </w:rPr>
                <w:t>https://furouwang.github.io/114-2_APP-G07/</w:t>
              </w:r>
            </w:hyperlink>
          </w:p>
          <w:p w14:paraId="357E5F96" w14:textId="016C22E1" w:rsidR="00C41001" w:rsidRPr="00C41001" w:rsidRDefault="00C41001" w:rsidP="00030BCB">
            <w:pPr>
              <w:rPr>
                <w:rFonts w:eastAsia="標楷體"/>
                <w:color w:val="000000" w:themeColor="text1"/>
                <w:kern w:val="0"/>
                <w:sz w:val="22"/>
              </w:rPr>
            </w:pPr>
          </w:p>
        </w:tc>
      </w:tr>
    </w:tbl>
    <w:p w14:paraId="4D2AC3A3" w14:textId="42D7ACF2" w:rsidR="00CD71A5" w:rsidRPr="00A2623B" w:rsidRDefault="00CD71A5" w:rsidP="004C5D92">
      <w:pPr>
        <w:rPr>
          <w:rFonts w:eastAsia="標楷體"/>
          <w:b/>
          <w:color w:val="000000" w:themeColor="text1"/>
          <w:kern w:val="0"/>
          <w:sz w:val="36"/>
          <w:szCs w:val="36"/>
        </w:rPr>
      </w:pPr>
    </w:p>
    <w:p w14:paraId="18668DD7" w14:textId="77777777" w:rsidR="000C1143" w:rsidRDefault="000C1143" w:rsidP="004C5D92">
      <w:pPr>
        <w:rPr>
          <w:rFonts w:eastAsia="標楷體"/>
          <w:b/>
          <w:color w:val="000000" w:themeColor="text1"/>
          <w:kern w:val="0"/>
          <w:sz w:val="36"/>
          <w:szCs w:val="36"/>
          <w:lang w:val="fr-FR"/>
        </w:rPr>
      </w:pPr>
    </w:p>
    <w:p w14:paraId="77396181" w14:textId="61A880EA" w:rsidR="007A7959" w:rsidRPr="00E0191E" w:rsidRDefault="007C0AE6" w:rsidP="004C5D92">
      <w:pPr>
        <w:rPr>
          <w:rFonts w:eastAsia="標楷體"/>
          <w:b/>
          <w:color w:val="000000" w:themeColor="text1"/>
          <w:kern w:val="0"/>
          <w:sz w:val="36"/>
          <w:szCs w:val="36"/>
          <w:lang w:val="fr-FR"/>
        </w:rPr>
      </w:pPr>
      <w:r>
        <w:rPr>
          <w:rFonts w:eastAsia="標楷體"/>
          <w:b/>
          <w:color w:val="000000" w:themeColor="text1"/>
          <w:kern w:val="0"/>
          <w:sz w:val="36"/>
          <w:szCs w:val="36"/>
          <w:lang w:val="fr-FR"/>
        </w:rPr>
        <w:t>(</w:t>
      </w:r>
      <w:r>
        <w:rPr>
          <w:rFonts w:eastAsia="標楷體" w:hint="eastAsia"/>
          <w:b/>
          <w:color w:val="000000" w:themeColor="text1"/>
          <w:kern w:val="0"/>
          <w:sz w:val="36"/>
          <w:szCs w:val="36"/>
        </w:rPr>
        <w:t>六</w:t>
      </w:r>
      <w:r>
        <w:rPr>
          <w:rFonts w:eastAsia="標楷體"/>
          <w:b/>
          <w:color w:val="000000" w:themeColor="text1"/>
          <w:kern w:val="0"/>
          <w:sz w:val="36"/>
          <w:szCs w:val="36"/>
          <w:lang w:val="fr-FR"/>
        </w:rPr>
        <w:t xml:space="preserve">) </w:t>
      </w:r>
      <w:r w:rsidR="006702B6">
        <w:rPr>
          <w:rFonts w:eastAsia="標楷體" w:hint="eastAsia"/>
          <w:b/>
          <w:color w:val="000000" w:themeColor="text1"/>
          <w:kern w:val="0"/>
          <w:sz w:val="36"/>
          <w:szCs w:val="36"/>
        </w:rPr>
        <w:t>結論</w:t>
      </w:r>
    </w:p>
    <w:p w14:paraId="6C760248" w14:textId="00FA8C98" w:rsidR="00DC36AC" w:rsidRPr="002F2A97" w:rsidRDefault="002F2A97" w:rsidP="006702B6">
      <w:pPr>
        <w:pStyle w:val="nptext"/>
        <w:ind w:left="480"/>
        <w:rPr>
          <w:rFonts w:ascii="標楷體" w:hAnsi="標楷體"/>
        </w:rPr>
      </w:pPr>
      <w:r w:rsidRPr="002F2A97">
        <w:rPr>
          <w:rFonts w:ascii="標楷體" w:hAnsi="標楷體"/>
        </w:rPr>
        <w:t>本研究於 Android 行動環境下，使用 Java 語言獨立實作開發出一套整合「GBIF 生態大數據」、「野生動物保育法規」與「內政部消防</w:t>
      </w:r>
      <w:proofErr w:type="gramStart"/>
      <w:r w:rsidRPr="002F2A97">
        <w:rPr>
          <w:rFonts w:ascii="標楷體" w:hAnsi="標楷體"/>
        </w:rPr>
        <w:t>署離岸流防溺</w:t>
      </w:r>
      <w:proofErr w:type="gramEnd"/>
      <w:r w:rsidRPr="002F2A97">
        <w:rPr>
          <w:rFonts w:ascii="標楷體" w:hAnsi="標楷體"/>
        </w:rPr>
        <w:t xml:space="preserve">模組化設計，更在環境通識教育與實務親水救難通報上，展現出高度的整合價值。本專案所有技術皆紮實落實於程式碼中，透過調用 </w:t>
      </w:r>
      <w:proofErr w:type="spellStart"/>
      <w:r w:rsidRPr="002F2A97">
        <w:rPr>
          <w:rFonts w:ascii="標楷體" w:hAnsi="標楷體"/>
        </w:rPr>
        <w:t>HttpURLConnection</w:t>
      </w:r>
      <w:proofErr w:type="spellEnd"/>
      <w:r w:rsidRPr="002F2A97">
        <w:rPr>
          <w:rFonts w:ascii="標楷體" w:hAnsi="標楷體"/>
        </w:rPr>
        <w:t xml:space="preserve"> 建立</w:t>
      </w:r>
      <w:proofErr w:type="gramStart"/>
      <w:r w:rsidRPr="002F2A97">
        <w:rPr>
          <w:rFonts w:ascii="標楷體" w:hAnsi="標楷體"/>
        </w:rPr>
        <w:t>非同步異步網路</w:t>
      </w:r>
      <w:proofErr w:type="gramEnd"/>
      <w:r w:rsidRPr="002F2A97">
        <w:rPr>
          <w:rFonts w:ascii="標楷體" w:hAnsi="標楷體"/>
        </w:rPr>
        <w:t>管線，成功在背景執行</w:t>
      </w:r>
      <w:proofErr w:type="gramStart"/>
      <w:r w:rsidRPr="002F2A97">
        <w:rPr>
          <w:rFonts w:ascii="標楷體" w:hAnsi="標楷體"/>
        </w:rPr>
        <w:t>緒</w:t>
      </w:r>
      <w:proofErr w:type="gramEnd"/>
      <w:r w:rsidRPr="002F2A97">
        <w:rPr>
          <w:rFonts w:ascii="標楷體" w:hAnsi="標楷體"/>
        </w:rPr>
        <w:t>中解析 GBIF 雲端原始 JSON 巨量資料，免除 Android 系統畫面凍結（ANR）之斷層，並順暢渲染至多媒體圖鑑中；</w:t>
      </w:r>
      <w:proofErr w:type="gramStart"/>
      <w:r w:rsidRPr="002F2A97">
        <w:rPr>
          <w:rFonts w:ascii="標楷體" w:hAnsi="標楷體"/>
        </w:rPr>
        <w:t>此外，</w:t>
      </w:r>
      <w:proofErr w:type="gramEnd"/>
      <w:r w:rsidRPr="002F2A97">
        <w:rPr>
          <w:rFonts w:ascii="標楷體" w:hAnsi="標楷體"/>
        </w:rPr>
        <w:t>全系統之 Java 原始碼與專案視覺化成果圖表，已完整開源託管於 GitHub 與 GitHub.io 展示平台，具備高度的技術透明度與可驗證性。本系統同時成功將生硬的學術與法規文字轉換為隨身行動終端的直觀互動體驗，一方面將《野生動物保育法》之刑事處罰條文進行結構化封裝，並透過 Java 條件分支邏輯（if-else）轉化為「海龜守護者挑戰賽」問答，以遊戲化學習消除公眾對騷擾保育類動物的</w:t>
      </w:r>
      <w:proofErr w:type="gramStart"/>
      <w:r w:rsidRPr="002F2A97">
        <w:rPr>
          <w:rFonts w:ascii="標楷體" w:hAnsi="標楷體"/>
        </w:rPr>
        <w:t>法律盲區</w:t>
      </w:r>
      <w:proofErr w:type="gramEnd"/>
      <w:r w:rsidRPr="002F2A97">
        <w:rPr>
          <w:rFonts w:ascii="標楷體" w:hAnsi="標楷體"/>
        </w:rPr>
        <w:t>，另一方面則整合消</w:t>
      </w:r>
      <w:proofErr w:type="gramStart"/>
      <w:r w:rsidRPr="002F2A97">
        <w:rPr>
          <w:rFonts w:ascii="標楷體" w:hAnsi="標楷體"/>
        </w:rPr>
        <w:t>防署</w:t>
      </w:r>
      <w:proofErr w:type="gramEnd"/>
      <w:r w:rsidRPr="002F2A97">
        <w:rPr>
          <w:rFonts w:ascii="標楷體" w:hAnsi="標楷體"/>
        </w:rPr>
        <w:t>安全宣導，於手機端提供隨身流暢的</w:t>
      </w:r>
      <w:proofErr w:type="gramStart"/>
      <w:r w:rsidRPr="002F2A97">
        <w:rPr>
          <w:rFonts w:ascii="標楷體" w:hAnsi="標楷體"/>
        </w:rPr>
        <w:t>離岸流自救</w:t>
      </w:r>
      <w:proofErr w:type="gramEnd"/>
      <w:r w:rsidRPr="002F2A97">
        <w:rPr>
          <w:rFonts w:ascii="標楷體" w:hAnsi="標楷體"/>
        </w:rPr>
        <w:t>純文字指南，大幅提升大眾的海洋防災意識。針對海岸突發的溺水危機或海龜受傷事件，本系統實作了極具實務價值的隨身應變服務，完全過濾累贅的資料處理流程，改</w:t>
      </w:r>
      <w:proofErr w:type="gramStart"/>
      <w:r w:rsidRPr="002F2A97">
        <w:rPr>
          <w:rFonts w:ascii="標楷體" w:hAnsi="標楷體"/>
        </w:rPr>
        <w:t>採最直</w:t>
      </w:r>
      <w:proofErr w:type="gramEnd"/>
      <w:r w:rsidRPr="002F2A97">
        <w:rPr>
          <w:rFonts w:ascii="標楷體" w:hAnsi="標楷體"/>
        </w:rPr>
        <w:t>擊核心的 Android Intent（系統意圖）調用機制，當使用者一鍵點擊通報，系統便能瞬間喚醒手機內建的撥號程式，並</w:t>
      </w:r>
      <w:proofErr w:type="gramStart"/>
      <w:r w:rsidRPr="002F2A97">
        <w:rPr>
          <w:rFonts w:ascii="標楷體" w:hAnsi="標楷體"/>
        </w:rPr>
        <w:t>自動預填海</w:t>
      </w:r>
      <w:proofErr w:type="gramEnd"/>
      <w:r w:rsidRPr="002F2A97">
        <w:rPr>
          <w:rFonts w:ascii="標楷體" w:hAnsi="標楷體"/>
        </w:rPr>
        <w:t>巡署「118」緊急求救專線，這項設計免除了使用者在驚慌失措下慌亂尋找按鍵或手動輸入號碼的時間斷層，能為黃金救援爭取最高時效。</w:t>
      </w:r>
    </w:p>
    <w:p w14:paraId="6666C5D1" w14:textId="77777777" w:rsidR="00844E8B" w:rsidRDefault="00844E8B" w:rsidP="004C5D92">
      <w:pPr>
        <w:rPr>
          <w:rFonts w:eastAsia="標楷體"/>
          <w:b/>
          <w:color w:val="000000" w:themeColor="text1"/>
          <w:kern w:val="0"/>
          <w:sz w:val="36"/>
          <w:szCs w:val="36"/>
          <w:lang w:val="fr-FR"/>
        </w:rPr>
      </w:pPr>
    </w:p>
    <w:p w14:paraId="0D75CAE2" w14:textId="5CFCC5E9" w:rsidR="006D7394" w:rsidRPr="00E0191E" w:rsidRDefault="00697A7D" w:rsidP="004C5D92">
      <w:pPr>
        <w:rPr>
          <w:rFonts w:eastAsia="標楷體"/>
          <w:b/>
          <w:color w:val="000000" w:themeColor="text1"/>
          <w:kern w:val="0"/>
          <w:lang w:val="fr-FR"/>
        </w:rPr>
      </w:pPr>
      <w:r>
        <w:rPr>
          <w:rFonts w:eastAsia="標楷體"/>
          <w:b/>
          <w:color w:val="000000" w:themeColor="text1"/>
          <w:kern w:val="0"/>
          <w:sz w:val="36"/>
          <w:szCs w:val="36"/>
          <w:lang w:val="fr-FR"/>
        </w:rPr>
        <w:t>(</w:t>
      </w:r>
      <w:r w:rsidR="007A7959" w:rsidRPr="00E0191E">
        <w:rPr>
          <w:rFonts w:eastAsia="標楷體"/>
          <w:b/>
          <w:color w:val="000000" w:themeColor="text1"/>
          <w:kern w:val="0"/>
          <w:sz w:val="36"/>
          <w:szCs w:val="36"/>
        </w:rPr>
        <w:t>六</w:t>
      </w:r>
      <w:r>
        <w:rPr>
          <w:rFonts w:eastAsia="標楷體"/>
          <w:b/>
          <w:color w:val="000000" w:themeColor="text1"/>
          <w:kern w:val="0"/>
          <w:sz w:val="36"/>
          <w:szCs w:val="36"/>
          <w:lang w:val="fr-FR"/>
        </w:rPr>
        <w:t>)</w:t>
      </w:r>
      <w:r w:rsidR="007A7959" w:rsidRPr="00E0191E">
        <w:rPr>
          <w:rFonts w:eastAsia="標楷體"/>
          <w:b/>
          <w:color w:val="000000" w:themeColor="text1"/>
          <w:kern w:val="0"/>
          <w:sz w:val="36"/>
          <w:szCs w:val="36"/>
        </w:rPr>
        <w:t>參考文獻</w:t>
      </w:r>
      <w:r w:rsidR="00C85F8C">
        <w:rPr>
          <w:rFonts w:eastAsia="標楷體" w:hint="eastAsia"/>
          <w:b/>
          <w:color w:val="000000" w:themeColor="text1"/>
          <w:kern w:val="0"/>
          <w:sz w:val="36"/>
          <w:szCs w:val="36"/>
        </w:rPr>
        <w:t xml:space="preserve"> </w:t>
      </w:r>
      <w:r w:rsidR="00C77CE4" w:rsidRPr="009A5070">
        <w:rPr>
          <w:rFonts w:eastAsia="標楷體" w:hint="eastAsia"/>
        </w:rPr>
        <w:t>(</w:t>
      </w:r>
      <w:r w:rsidR="00C77CE4" w:rsidRPr="009A5070">
        <w:rPr>
          <w:rFonts w:eastAsia="標楷體" w:hint="eastAsia"/>
        </w:rPr>
        <w:t>建議</w:t>
      </w:r>
      <w:r w:rsidR="009A5070" w:rsidRPr="009A5070">
        <w:rPr>
          <w:rFonts w:eastAsia="標楷體" w:hint="eastAsia"/>
        </w:rPr>
        <w:t>學習</w:t>
      </w:r>
      <w:r w:rsidR="00C77CE4" w:rsidRPr="009A5070">
        <w:rPr>
          <w:rFonts w:eastAsia="標楷體" w:hint="eastAsia"/>
        </w:rPr>
        <w:t>使用</w:t>
      </w:r>
      <w:r w:rsidR="009A5070" w:rsidRPr="009A5070">
        <w:rPr>
          <w:rFonts w:eastAsia="標楷體"/>
        </w:rPr>
        <w:t>Endnote</w:t>
      </w:r>
      <w:r w:rsidR="00C77CE4" w:rsidRPr="009A5070">
        <w:rPr>
          <w:rFonts w:eastAsia="標楷體" w:hint="eastAsia"/>
        </w:rPr>
        <w:t>)</w:t>
      </w:r>
    </w:p>
    <w:p w14:paraId="154C784A" w14:textId="0E6FF705" w:rsidR="00DB0289"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B. Phillips; C. Stewart, and K. Marsicano, Android Programming: The Big Nerd Ranch Guide. </w:t>
      </w:r>
      <w:r w:rsidRPr="0002051D">
        <w:rPr>
          <w:i/>
          <w:iCs/>
          <w:sz w:val="20"/>
          <w:szCs w:val="20"/>
        </w:rPr>
        <w:t>Big Nerd Ranch Guides</w:t>
      </w:r>
      <w:r w:rsidRPr="0002051D">
        <w:rPr>
          <w:sz w:val="20"/>
          <w:szCs w:val="20"/>
        </w:rPr>
        <w:t xml:space="preserve">, </w:t>
      </w:r>
      <w:r w:rsidRPr="0002051D">
        <w:rPr>
          <w:b/>
          <w:bCs/>
          <w:sz w:val="20"/>
          <w:szCs w:val="20"/>
        </w:rPr>
        <w:t>2019</w:t>
      </w:r>
      <w:r w:rsidRPr="0002051D">
        <w:rPr>
          <w:sz w:val="20"/>
          <w:szCs w:val="20"/>
        </w:rPr>
        <w:t>, pp. 115-130.</w:t>
      </w:r>
    </w:p>
    <w:p w14:paraId="789FEE39" w14:textId="5BEBCD21" w:rsidR="0002051D" w:rsidRPr="0002051D" w:rsidRDefault="0002051D" w:rsidP="0002051D">
      <w:pPr>
        <w:pStyle w:val="EndNoteBibliography"/>
        <w:widowControl/>
        <w:numPr>
          <w:ilvl w:val="0"/>
          <w:numId w:val="25"/>
        </w:numPr>
        <w:spacing w:line="240" w:lineRule="exact"/>
        <w:jc w:val="both"/>
        <w:rPr>
          <w:sz w:val="20"/>
          <w:szCs w:val="20"/>
        </w:rPr>
      </w:pPr>
      <w:r w:rsidRPr="0002051D">
        <w:rPr>
          <w:sz w:val="20"/>
          <w:szCs w:val="20"/>
        </w:rPr>
        <w:t>P. Deitel; H. Deitel, and A. Deitel, Android for Programmers: An App-Driven Approach.</w:t>
      </w:r>
      <w:r w:rsidRPr="0002051D">
        <w:rPr>
          <w:i/>
          <w:iCs/>
          <w:sz w:val="20"/>
          <w:szCs w:val="20"/>
        </w:rPr>
        <w:t xml:space="preserve"> Prentice Hall</w:t>
      </w:r>
      <w:r w:rsidRPr="0002051D">
        <w:rPr>
          <w:sz w:val="20"/>
          <w:szCs w:val="20"/>
        </w:rPr>
        <w:t>, 2016, pp. 205-220.</w:t>
      </w:r>
    </w:p>
    <w:p w14:paraId="7CB8B3FB" w14:textId="347CCD00" w:rsidR="0002051D" w:rsidRP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J. Bloch, Effective Java. </w:t>
      </w:r>
      <w:r w:rsidRPr="0002051D">
        <w:rPr>
          <w:i/>
          <w:iCs/>
          <w:sz w:val="20"/>
          <w:szCs w:val="20"/>
        </w:rPr>
        <w:t>Addison-Wesley Professional</w:t>
      </w:r>
      <w:r w:rsidRPr="0002051D">
        <w:rPr>
          <w:sz w:val="20"/>
          <w:szCs w:val="20"/>
        </w:rPr>
        <w:t>, 2018, pp. 45-62.</w:t>
      </w:r>
    </w:p>
    <w:p w14:paraId="53EFF332" w14:textId="6616C2D9" w:rsidR="0002051D" w:rsidRPr="0002051D" w:rsidRDefault="0002051D" w:rsidP="0002051D">
      <w:pPr>
        <w:pStyle w:val="EndNoteBibliography"/>
        <w:widowControl/>
        <w:numPr>
          <w:ilvl w:val="0"/>
          <w:numId w:val="25"/>
        </w:numPr>
        <w:spacing w:line="240" w:lineRule="exact"/>
        <w:jc w:val="both"/>
        <w:rPr>
          <w:sz w:val="20"/>
          <w:szCs w:val="20"/>
        </w:rPr>
      </w:pPr>
      <w:r w:rsidRPr="0002051D">
        <w:rPr>
          <w:rFonts w:hint="eastAsia"/>
          <w:sz w:val="20"/>
          <w:szCs w:val="20"/>
        </w:rPr>
        <w:t>Global Biodiversity Information Facility, GBIF Communications and Species</w:t>
      </w:r>
      <w:r w:rsidRPr="0002051D">
        <w:rPr>
          <w:rFonts w:hint="eastAsia"/>
          <w:sz w:val="20"/>
          <w:szCs w:val="20"/>
        </w:rPr>
        <w:t>觀測名錄</w:t>
      </w:r>
      <w:r w:rsidRPr="0002051D">
        <w:rPr>
          <w:rFonts w:hint="eastAsia"/>
          <w:sz w:val="20"/>
          <w:szCs w:val="20"/>
        </w:rPr>
        <w:t>. GBIF Secretariat, 2024, pp. 12-18.</w:t>
      </w:r>
    </w:p>
    <w:p w14:paraId="501FE89D" w14:textId="6DD1FA37" w:rsidR="0002051D" w:rsidRPr="0002051D" w:rsidRDefault="0002051D" w:rsidP="0002051D">
      <w:pPr>
        <w:pStyle w:val="EndNoteBibliography"/>
        <w:widowControl/>
        <w:numPr>
          <w:ilvl w:val="0"/>
          <w:numId w:val="25"/>
        </w:numPr>
        <w:spacing w:line="240" w:lineRule="exact"/>
        <w:jc w:val="both"/>
        <w:rPr>
          <w:sz w:val="20"/>
          <w:szCs w:val="20"/>
        </w:rPr>
      </w:pPr>
      <w:r w:rsidRPr="0002051D">
        <w:rPr>
          <w:rFonts w:hint="eastAsia"/>
          <w:sz w:val="20"/>
          <w:szCs w:val="20"/>
        </w:rPr>
        <w:t xml:space="preserve">National Fire Agency, </w:t>
      </w:r>
      <w:r w:rsidRPr="0002051D">
        <w:rPr>
          <w:rFonts w:hint="eastAsia"/>
          <w:sz w:val="20"/>
          <w:szCs w:val="20"/>
        </w:rPr>
        <w:t>防災知識：安全親水與離岸流自救指南</w:t>
      </w:r>
      <w:r w:rsidRPr="0002051D">
        <w:rPr>
          <w:rFonts w:hint="eastAsia"/>
          <w:sz w:val="20"/>
          <w:szCs w:val="20"/>
        </w:rPr>
        <w:t xml:space="preserve">. </w:t>
      </w:r>
      <w:r w:rsidRPr="0002051D">
        <w:rPr>
          <w:rFonts w:hint="eastAsia"/>
          <w:i/>
          <w:iCs/>
          <w:sz w:val="20"/>
          <w:szCs w:val="20"/>
        </w:rPr>
        <w:t>Ministry of the Interior</w:t>
      </w:r>
      <w:r w:rsidRPr="0002051D">
        <w:rPr>
          <w:rFonts w:hint="eastAsia"/>
          <w:sz w:val="20"/>
          <w:szCs w:val="20"/>
        </w:rPr>
        <w:t>, 2023, pp. 1-4.</w:t>
      </w:r>
    </w:p>
    <w:p w14:paraId="6E843954" w14:textId="39115390" w:rsidR="0002051D" w:rsidRPr="0002051D" w:rsidRDefault="0002051D" w:rsidP="0002051D">
      <w:pPr>
        <w:pStyle w:val="EndNoteBibliography"/>
        <w:widowControl/>
        <w:numPr>
          <w:ilvl w:val="0"/>
          <w:numId w:val="25"/>
        </w:numPr>
        <w:spacing w:line="240" w:lineRule="exact"/>
        <w:jc w:val="both"/>
        <w:rPr>
          <w:sz w:val="20"/>
          <w:szCs w:val="20"/>
        </w:rPr>
      </w:pPr>
      <w:r w:rsidRPr="0002051D">
        <w:rPr>
          <w:rFonts w:hint="eastAsia"/>
          <w:sz w:val="20"/>
          <w:szCs w:val="20"/>
        </w:rPr>
        <w:t xml:space="preserve">Laws &amp; Regulations Database of The Republic of China, </w:t>
      </w:r>
      <w:r w:rsidRPr="0002051D">
        <w:rPr>
          <w:rFonts w:hint="eastAsia"/>
          <w:sz w:val="20"/>
          <w:szCs w:val="20"/>
        </w:rPr>
        <w:t>野生動物保育法相關處罰條文</w:t>
      </w:r>
      <w:r w:rsidRPr="0002051D">
        <w:rPr>
          <w:rFonts w:hint="eastAsia"/>
          <w:sz w:val="20"/>
          <w:szCs w:val="20"/>
        </w:rPr>
        <w:t xml:space="preserve">. </w:t>
      </w:r>
      <w:r w:rsidRPr="0002051D">
        <w:rPr>
          <w:rFonts w:hint="eastAsia"/>
          <w:i/>
          <w:iCs/>
          <w:sz w:val="20"/>
          <w:szCs w:val="20"/>
        </w:rPr>
        <w:t>Ministry of Justice</w:t>
      </w:r>
      <w:r w:rsidRPr="0002051D">
        <w:rPr>
          <w:rFonts w:hint="eastAsia"/>
          <w:sz w:val="20"/>
          <w:szCs w:val="20"/>
        </w:rPr>
        <w:t>, 2025, pp. 15-22.</w:t>
      </w:r>
    </w:p>
    <w:p w14:paraId="267053B4" w14:textId="5FCA5B97" w:rsidR="0002051D" w:rsidRP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Google Developers, Google Maps Android API v2 Technical Documentation. </w:t>
      </w:r>
      <w:r w:rsidRPr="0002051D">
        <w:rPr>
          <w:i/>
          <w:iCs/>
          <w:sz w:val="20"/>
          <w:szCs w:val="20"/>
        </w:rPr>
        <w:t>Google Developers Network,</w:t>
      </w:r>
      <w:r w:rsidRPr="0002051D">
        <w:rPr>
          <w:sz w:val="20"/>
          <w:szCs w:val="20"/>
        </w:rPr>
        <w:t xml:space="preserve"> 2025, pp. 34-45.</w:t>
      </w:r>
    </w:p>
    <w:p w14:paraId="15D8EC37" w14:textId="3E47D8E3" w:rsid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J. J. Sullivan; C. L. Wood, and S. N. Wood, "Citizen science data maps marine megafauna: Leveraging GBIF for global conservation strategies," </w:t>
      </w:r>
      <w:r w:rsidRPr="0002051D">
        <w:rPr>
          <w:i/>
          <w:iCs/>
          <w:sz w:val="20"/>
          <w:szCs w:val="20"/>
        </w:rPr>
        <w:t xml:space="preserve">Biological Conservation, </w:t>
      </w:r>
      <w:r w:rsidRPr="0002051D">
        <w:rPr>
          <w:sz w:val="20"/>
          <w:szCs w:val="20"/>
        </w:rPr>
        <w:t>2022, 265, 109-118.</w:t>
      </w:r>
    </w:p>
    <w:p w14:paraId="14CD58C1" w14:textId="0312CD9F" w:rsid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A. Mednieks; L. Dorn; G. Meike, and Z. Paradkar, Programming Android: Java Open Source Development. </w:t>
      </w:r>
      <w:r w:rsidRPr="0002051D">
        <w:rPr>
          <w:i/>
          <w:iCs/>
          <w:sz w:val="20"/>
          <w:szCs w:val="20"/>
        </w:rPr>
        <w:t>O'Reilly Media</w:t>
      </w:r>
      <w:r w:rsidRPr="0002051D">
        <w:rPr>
          <w:sz w:val="20"/>
          <w:szCs w:val="20"/>
        </w:rPr>
        <w:t>, 2012, pp. 88-102.</w:t>
      </w:r>
    </w:p>
    <w:p w14:paraId="51E580FF" w14:textId="60FAD8D0" w:rsid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T. S. Smith; M. A. Johnston, and R. K. Lawson, "RESTful API data pipelines for real-time mobile application tracking," </w:t>
      </w:r>
      <w:r w:rsidRPr="0002051D">
        <w:rPr>
          <w:i/>
          <w:iCs/>
          <w:sz w:val="20"/>
          <w:szCs w:val="20"/>
        </w:rPr>
        <w:t>IEEE Transactions on Mobile Computing</w:t>
      </w:r>
      <w:r w:rsidRPr="0002051D">
        <w:rPr>
          <w:sz w:val="20"/>
          <w:szCs w:val="20"/>
        </w:rPr>
        <w:t xml:space="preserve">, </w:t>
      </w:r>
      <w:r w:rsidRPr="0002051D">
        <w:rPr>
          <w:b/>
          <w:bCs/>
          <w:sz w:val="20"/>
          <w:szCs w:val="20"/>
        </w:rPr>
        <w:t>2022</w:t>
      </w:r>
      <w:r w:rsidRPr="0002051D">
        <w:rPr>
          <w:sz w:val="20"/>
          <w:szCs w:val="20"/>
        </w:rPr>
        <w:t>, 21(4), 1234-1245.</w:t>
      </w:r>
    </w:p>
    <w:p w14:paraId="688AFD80" w14:textId="323082B0" w:rsidR="0002051D" w:rsidRPr="0002051D" w:rsidRDefault="0002051D" w:rsidP="0002051D">
      <w:pPr>
        <w:pStyle w:val="EndNoteBibliography"/>
        <w:widowControl/>
        <w:numPr>
          <w:ilvl w:val="0"/>
          <w:numId w:val="25"/>
        </w:numPr>
        <w:spacing w:line="240" w:lineRule="exact"/>
        <w:jc w:val="both"/>
        <w:rPr>
          <w:sz w:val="20"/>
          <w:szCs w:val="20"/>
        </w:rPr>
      </w:pPr>
      <w:r w:rsidRPr="0002051D">
        <w:rPr>
          <w:sz w:val="20"/>
          <w:szCs w:val="20"/>
        </w:rPr>
        <w:t xml:space="preserve">Android Developer Documentation, Keeping Your App Responsive: Dealing with Application Not Responding (ANR) in Threading Models. </w:t>
      </w:r>
      <w:r w:rsidRPr="0002051D">
        <w:rPr>
          <w:i/>
          <w:iCs/>
          <w:sz w:val="20"/>
          <w:szCs w:val="20"/>
        </w:rPr>
        <w:t>Google Open Source Project</w:t>
      </w:r>
      <w:r w:rsidRPr="0002051D">
        <w:rPr>
          <w:sz w:val="20"/>
          <w:szCs w:val="20"/>
        </w:rPr>
        <w:t xml:space="preserve">, </w:t>
      </w:r>
      <w:r w:rsidRPr="0002051D">
        <w:rPr>
          <w:b/>
          <w:bCs/>
          <w:sz w:val="20"/>
          <w:szCs w:val="20"/>
        </w:rPr>
        <w:t>2024</w:t>
      </w:r>
      <w:r w:rsidRPr="0002051D">
        <w:rPr>
          <w:sz w:val="20"/>
          <w:szCs w:val="20"/>
        </w:rPr>
        <w:t>, pp. 7-12.</w:t>
      </w:r>
    </w:p>
    <w:sectPr w:rsidR="0002051D" w:rsidRPr="0002051D" w:rsidSect="00081740">
      <w:footerReference w:type="defaul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61C4" w14:textId="77777777" w:rsidR="00C21CFD" w:rsidRDefault="00C21CFD" w:rsidP="00734EEB">
      <w:r>
        <w:separator/>
      </w:r>
    </w:p>
  </w:endnote>
  <w:endnote w:type="continuationSeparator" w:id="0">
    <w:p w14:paraId="7BB1DFAE" w14:textId="77777777" w:rsidR="00C21CFD" w:rsidRDefault="00C21CFD" w:rsidP="00734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aramond Premr Pro">
    <w:altName w:val="新細明體"/>
    <w:panose1 w:val="00000000000000000000"/>
    <w:charset w:val="88"/>
    <w:family w:val="roman"/>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FormataOTF-Reg">
    <w:altName w:val="Calibri"/>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7FEA" w14:textId="0106EC90" w:rsidR="00E14291" w:rsidRPr="00081740" w:rsidRDefault="00E14291">
    <w:pPr>
      <w:pStyle w:val="a7"/>
      <w:jc w:val="center"/>
      <w:rPr>
        <w:sz w:val="22"/>
      </w:rPr>
    </w:pPr>
  </w:p>
  <w:p w14:paraId="174658AD" w14:textId="77777777" w:rsidR="00E14291" w:rsidRDefault="00E1429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656871"/>
      <w:docPartObj>
        <w:docPartGallery w:val="Page Numbers (Bottom of Page)"/>
        <w:docPartUnique/>
      </w:docPartObj>
    </w:sdtPr>
    <w:sdtEndPr>
      <w:rPr>
        <w:sz w:val="22"/>
      </w:rPr>
    </w:sdtEndPr>
    <w:sdtContent>
      <w:p w14:paraId="3D142EB1" w14:textId="58A6F649" w:rsidR="00E14291" w:rsidRPr="00081740" w:rsidRDefault="00E14291">
        <w:pPr>
          <w:pStyle w:val="a7"/>
          <w:jc w:val="center"/>
          <w:rPr>
            <w:sz w:val="22"/>
          </w:rPr>
        </w:pPr>
        <w:r w:rsidRPr="00081740">
          <w:rPr>
            <w:sz w:val="22"/>
          </w:rPr>
          <w:fldChar w:fldCharType="begin"/>
        </w:r>
        <w:r w:rsidRPr="00081740">
          <w:rPr>
            <w:sz w:val="22"/>
          </w:rPr>
          <w:instrText>PAGE   \* MERGEFORMAT</w:instrText>
        </w:r>
        <w:r w:rsidRPr="00081740">
          <w:rPr>
            <w:sz w:val="22"/>
          </w:rPr>
          <w:fldChar w:fldCharType="separate"/>
        </w:r>
        <w:r w:rsidR="00481C6A" w:rsidRPr="00481C6A">
          <w:rPr>
            <w:noProof/>
            <w:sz w:val="22"/>
            <w:lang w:val="zh-TW"/>
          </w:rPr>
          <w:t>3</w:t>
        </w:r>
        <w:r w:rsidRPr="00081740">
          <w:rPr>
            <w:sz w:val="22"/>
          </w:rPr>
          <w:fldChar w:fldCharType="end"/>
        </w:r>
      </w:p>
    </w:sdtContent>
  </w:sdt>
  <w:p w14:paraId="4A500402" w14:textId="77777777" w:rsidR="00E14291" w:rsidRDefault="00E1429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6F60" w14:textId="77777777" w:rsidR="00C21CFD" w:rsidRDefault="00C21CFD" w:rsidP="00734EEB">
      <w:r>
        <w:separator/>
      </w:r>
    </w:p>
  </w:footnote>
  <w:footnote w:type="continuationSeparator" w:id="0">
    <w:p w14:paraId="42717169" w14:textId="77777777" w:rsidR="00C21CFD" w:rsidRDefault="00C21CFD" w:rsidP="00734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19F"/>
    <w:multiLevelType w:val="hybridMultilevel"/>
    <w:tmpl w:val="72769D20"/>
    <w:lvl w:ilvl="0" w:tplc="5790AAA0">
      <w:start w:val="1"/>
      <w:numFmt w:val="decimal"/>
      <w:lvlText w:val="(%1)"/>
      <w:lvlJc w:val="left"/>
      <w:pPr>
        <w:ind w:left="360" w:hanging="360"/>
      </w:pPr>
      <w:rPr>
        <w:rFonts w:hint="default"/>
        <w:sz w:val="24"/>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FA43B1"/>
    <w:multiLevelType w:val="hybridMultilevel"/>
    <w:tmpl w:val="2804A8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0D565E"/>
    <w:multiLevelType w:val="hybridMultilevel"/>
    <w:tmpl w:val="AF7A8026"/>
    <w:lvl w:ilvl="0" w:tplc="ECEA5D74">
      <w:start w:val="1"/>
      <w:numFmt w:val="taiwaneseCountingThousand"/>
      <w:lvlText w:val="(%1)"/>
      <w:lvlJc w:val="left"/>
      <w:pPr>
        <w:tabs>
          <w:tab w:val="num" w:pos="1200"/>
        </w:tabs>
        <w:ind w:left="1200" w:hanging="720"/>
      </w:pPr>
      <w:rPr>
        <w:rFonts w:hAnsi="Times New Roman" w:cs="標楷體"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 w15:restartNumberingAfterBreak="0">
    <w:nsid w:val="0A7D02C2"/>
    <w:multiLevelType w:val="hybridMultilevel"/>
    <w:tmpl w:val="5486F66E"/>
    <w:lvl w:ilvl="0" w:tplc="911C7A5A">
      <w:start w:val="1"/>
      <w:numFmt w:val="lowerLetter"/>
      <w:lvlText w:val="(%1)"/>
      <w:lvlJc w:val="left"/>
      <w:pPr>
        <w:ind w:left="926" w:hanging="36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4" w15:restartNumberingAfterBreak="0">
    <w:nsid w:val="0DC6155A"/>
    <w:multiLevelType w:val="hybridMultilevel"/>
    <w:tmpl w:val="E358306C"/>
    <w:lvl w:ilvl="0" w:tplc="409ADEEE">
      <w:start w:val="1"/>
      <w:numFmt w:val="decimal"/>
      <w:lvlText w:val="%1."/>
      <w:lvlJc w:val="left"/>
      <w:pPr>
        <w:ind w:left="360" w:hanging="360"/>
      </w:pPr>
      <w:rPr>
        <w:rFonts w:ascii="標楷體" w:hAnsi="標楷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E3A04DC"/>
    <w:multiLevelType w:val="hybridMultilevel"/>
    <w:tmpl w:val="8482E836"/>
    <w:lvl w:ilvl="0" w:tplc="75A0D8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F85A14"/>
    <w:multiLevelType w:val="hybridMultilevel"/>
    <w:tmpl w:val="DED8A29C"/>
    <w:lvl w:ilvl="0" w:tplc="17CE8110">
      <w:start w:val="4"/>
      <w:numFmt w:val="taiwaneseCountingThousand"/>
      <w:lvlText w:val="（%1）"/>
      <w:lvlJc w:val="left"/>
      <w:pPr>
        <w:ind w:left="1125" w:hanging="1125"/>
      </w:pPr>
      <w:rPr>
        <w:rFonts w:hAnsi="標楷體" w:hint="default"/>
      </w:rPr>
    </w:lvl>
    <w:lvl w:ilvl="1" w:tplc="B142BA26">
      <w:start w:val="1"/>
      <w:numFmt w:val="decimal"/>
      <w:lvlText w:val="%2."/>
      <w:lvlJc w:val="left"/>
      <w:pPr>
        <w:ind w:left="840" w:hanging="360"/>
      </w:pPr>
      <w:rPr>
        <w:rFonts w:hint="default"/>
        <w:color w:val="4472C4" w:themeColor="accent1"/>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C92ED1"/>
    <w:multiLevelType w:val="hybridMultilevel"/>
    <w:tmpl w:val="B130F120"/>
    <w:lvl w:ilvl="0" w:tplc="457ABD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1671AD3"/>
    <w:multiLevelType w:val="hybridMultilevel"/>
    <w:tmpl w:val="5A84E478"/>
    <w:lvl w:ilvl="0" w:tplc="E1947B5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2710485"/>
    <w:multiLevelType w:val="hybridMultilevel"/>
    <w:tmpl w:val="6E6C8B06"/>
    <w:lvl w:ilvl="0" w:tplc="DC88039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201FB1"/>
    <w:multiLevelType w:val="hybridMultilevel"/>
    <w:tmpl w:val="6C80EAEA"/>
    <w:lvl w:ilvl="0" w:tplc="E8744E4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BD004FC"/>
    <w:multiLevelType w:val="hybridMultilevel"/>
    <w:tmpl w:val="C1F0A0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483600"/>
    <w:multiLevelType w:val="hybridMultilevel"/>
    <w:tmpl w:val="18D86220"/>
    <w:lvl w:ilvl="0" w:tplc="CDA0F394">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EC50220"/>
    <w:multiLevelType w:val="hybridMultilevel"/>
    <w:tmpl w:val="A2E0FDAE"/>
    <w:lvl w:ilvl="0" w:tplc="BC72F4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F836D3E"/>
    <w:multiLevelType w:val="hybridMultilevel"/>
    <w:tmpl w:val="9556A946"/>
    <w:lvl w:ilvl="0" w:tplc="52B2F190">
      <w:start w:val="1"/>
      <w:numFmt w:val="decimal"/>
      <w:lvlText w:val="(%1)"/>
      <w:lvlJc w:val="left"/>
      <w:pPr>
        <w:ind w:left="480" w:hanging="480"/>
      </w:pPr>
      <w:rPr>
        <w:rFonts w:hAnsi="Times New Roman" w:hint="default"/>
        <w:b/>
        <w:color w:val="000000" w:themeColor="text1"/>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1C878BD"/>
    <w:multiLevelType w:val="hybridMultilevel"/>
    <w:tmpl w:val="12C8CB60"/>
    <w:lvl w:ilvl="0" w:tplc="E4FE860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4543263"/>
    <w:multiLevelType w:val="hybridMultilevel"/>
    <w:tmpl w:val="EA3C85A8"/>
    <w:lvl w:ilvl="0" w:tplc="475E3D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657053"/>
    <w:multiLevelType w:val="hybridMultilevel"/>
    <w:tmpl w:val="5F42C9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A1E440A"/>
    <w:multiLevelType w:val="hybridMultilevel"/>
    <w:tmpl w:val="E7203250"/>
    <w:lvl w:ilvl="0" w:tplc="6D34BB8A">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ACB4859"/>
    <w:multiLevelType w:val="hybridMultilevel"/>
    <w:tmpl w:val="61B6E0C8"/>
    <w:lvl w:ilvl="0" w:tplc="0908E7A0">
      <w:start w:val="3"/>
      <w:numFmt w:val="lowerLetter"/>
      <w:lvlText w:val="(%1)"/>
      <w:lvlJc w:val="left"/>
      <w:pPr>
        <w:ind w:left="4288" w:hanging="360"/>
      </w:pPr>
      <w:rPr>
        <w:rFonts w:hint="default"/>
      </w:rPr>
    </w:lvl>
    <w:lvl w:ilvl="1" w:tplc="04090019" w:tentative="1">
      <w:start w:val="1"/>
      <w:numFmt w:val="ideographTraditional"/>
      <w:lvlText w:val="%2、"/>
      <w:lvlJc w:val="left"/>
      <w:pPr>
        <w:ind w:left="3099" w:hanging="480"/>
      </w:pPr>
    </w:lvl>
    <w:lvl w:ilvl="2" w:tplc="0409001B" w:tentative="1">
      <w:start w:val="1"/>
      <w:numFmt w:val="lowerRoman"/>
      <w:lvlText w:val="%3."/>
      <w:lvlJc w:val="right"/>
      <w:pPr>
        <w:ind w:left="3579" w:hanging="480"/>
      </w:pPr>
    </w:lvl>
    <w:lvl w:ilvl="3" w:tplc="0409000F" w:tentative="1">
      <w:start w:val="1"/>
      <w:numFmt w:val="decimal"/>
      <w:lvlText w:val="%4."/>
      <w:lvlJc w:val="left"/>
      <w:pPr>
        <w:ind w:left="4059" w:hanging="480"/>
      </w:pPr>
    </w:lvl>
    <w:lvl w:ilvl="4" w:tplc="04090019" w:tentative="1">
      <w:start w:val="1"/>
      <w:numFmt w:val="ideographTraditional"/>
      <w:lvlText w:val="%5、"/>
      <w:lvlJc w:val="left"/>
      <w:pPr>
        <w:ind w:left="4539" w:hanging="480"/>
      </w:pPr>
    </w:lvl>
    <w:lvl w:ilvl="5" w:tplc="0409001B" w:tentative="1">
      <w:start w:val="1"/>
      <w:numFmt w:val="lowerRoman"/>
      <w:lvlText w:val="%6."/>
      <w:lvlJc w:val="right"/>
      <w:pPr>
        <w:ind w:left="5019" w:hanging="480"/>
      </w:pPr>
    </w:lvl>
    <w:lvl w:ilvl="6" w:tplc="0409000F" w:tentative="1">
      <w:start w:val="1"/>
      <w:numFmt w:val="decimal"/>
      <w:lvlText w:val="%7."/>
      <w:lvlJc w:val="left"/>
      <w:pPr>
        <w:ind w:left="5499" w:hanging="480"/>
      </w:pPr>
    </w:lvl>
    <w:lvl w:ilvl="7" w:tplc="04090019" w:tentative="1">
      <w:start w:val="1"/>
      <w:numFmt w:val="ideographTraditional"/>
      <w:lvlText w:val="%8、"/>
      <w:lvlJc w:val="left"/>
      <w:pPr>
        <w:ind w:left="5979" w:hanging="480"/>
      </w:pPr>
    </w:lvl>
    <w:lvl w:ilvl="8" w:tplc="0409001B" w:tentative="1">
      <w:start w:val="1"/>
      <w:numFmt w:val="lowerRoman"/>
      <w:lvlText w:val="%9."/>
      <w:lvlJc w:val="right"/>
      <w:pPr>
        <w:ind w:left="6459" w:hanging="480"/>
      </w:pPr>
    </w:lvl>
  </w:abstractNum>
  <w:abstractNum w:abstractNumId="20" w15:restartNumberingAfterBreak="0">
    <w:nsid w:val="3B1F6408"/>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D300A53"/>
    <w:multiLevelType w:val="multilevel"/>
    <w:tmpl w:val="9F54DF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E1D07"/>
    <w:multiLevelType w:val="hybridMultilevel"/>
    <w:tmpl w:val="86B68F08"/>
    <w:lvl w:ilvl="0" w:tplc="86D2AE9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D593B49"/>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771984"/>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484477F"/>
    <w:multiLevelType w:val="hybridMultilevel"/>
    <w:tmpl w:val="23FCE04A"/>
    <w:lvl w:ilvl="0" w:tplc="D8EC6730">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26" w15:restartNumberingAfterBreak="0">
    <w:nsid w:val="457B4ADD"/>
    <w:multiLevelType w:val="hybridMultilevel"/>
    <w:tmpl w:val="33162AA8"/>
    <w:lvl w:ilvl="0" w:tplc="5C188552">
      <w:start w:val="1"/>
      <w:numFmt w:val="decimal"/>
      <w:lvlText w:val="%1."/>
      <w:lvlJc w:val="left"/>
      <w:pPr>
        <w:tabs>
          <w:tab w:val="num" w:pos="284"/>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6380D2B"/>
    <w:multiLevelType w:val="hybridMultilevel"/>
    <w:tmpl w:val="6680ADBA"/>
    <w:lvl w:ilvl="0" w:tplc="F3AA6F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7513CAF"/>
    <w:multiLevelType w:val="hybridMultilevel"/>
    <w:tmpl w:val="7EA2924E"/>
    <w:lvl w:ilvl="0" w:tplc="D8EC6730">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29" w15:restartNumberingAfterBreak="0">
    <w:nsid w:val="4AF2650A"/>
    <w:multiLevelType w:val="hybridMultilevel"/>
    <w:tmpl w:val="FA9E17B4"/>
    <w:lvl w:ilvl="0" w:tplc="585C50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B292199"/>
    <w:multiLevelType w:val="hybridMultilevel"/>
    <w:tmpl w:val="1C4CFE58"/>
    <w:lvl w:ilvl="0" w:tplc="E296268C">
      <w:start w:val="1"/>
      <w:numFmt w:val="decimal"/>
      <w:lvlText w:val="(%1)"/>
      <w:lvlJc w:val="left"/>
      <w:pPr>
        <w:tabs>
          <w:tab w:val="num" w:pos="870"/>
        </w:tabs>
        <w:ind w:left="870" w:hanging="39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1" w15:restartNumberingAfterBreak="0">
    <w:nsid w:val="4CF81ABD"/>
    <w:multiLevelType w:val="hybridMultilevel"/>
    <w:tmpl w:val="3BEC4850"/>
    <w:lvl w:ilvl="0" w:tplc="493C04EC">
      <w:start w:val="1"/>
      <w:numFmt w:val="lowerLetter"/>
      <w:lvlText w:val="(%1)"/>
      <w:lvlJc w:val="left"/>
      <w:pPr>
        <w:ind w:left="2149" w:hanging="360"/>
      </w:pPr>
      <w:rPr>
        <w:rFonts w:hint="default"/>
      </w:rPr>
    </w:lvl>
    <w:lvl w:ilvl="1" w:tplc="04090019" w:tentative="1">
      <w:start w:val="1"/>
      <w:numFmt w:val="ideographTraditional"/>
      <w:lvlText w:val="%2、"/>
      <w:lvlJc w:val="left"/>
      <w:pPr>
        <w:ind w:left="2749" w:hanging="480"/>
      </w:pPr>
    </w:lvl>
    <w:lvl w:ilvl="2" w:tplc="0409001B" w:tentative="1">
      <w:start w:val="1"/>
      <w:numFmt w:val="lowerRoman"/>
      <w:lvlText w:val="%3."/>
      <w:lvlJc w:val="right"/>
      <w:pPr>
        <w:ind w:left="3229" w:hanging="480"/>
      </w:pPr>
    </w:lvl>
    <w:lvl w:ilvl="3" w:tplc="0409000F" w:tentative="1">
      <w:start w:val="1"/>
      <w:numFmt w:val="decimal"/>
      <w:lvlText w:val="%4."/>
      <w:lvlJc w:val="left"/>
      <w:pPr>
        <w:ind w:left="3709" w:hanging="480"/>
      </w:pPr>
    </w:lvl>
    <w:lvl w:ilvl="4" w:tplc="04090019" w:tentative="1">
      <w:start w:val="1"/>
      <w:numFmt w:val="ideographTraditional"/>
      <w:lvlText w:val="%5、"/>
      <w:lvlJc w:val="left"/>
      <w:pPr>
        <w:ind w:left="4189" w:hanging="480"/>
      </w:pPr>
    </w:lvl>
    <w:lvl w:ilvl="5" w:tplc="0409001B" w:tentative="1">
      <w:start w:val="1"/>
      <w:numFmt w:val="lowerRoman"/>
      <w:lvlText w:val="%6."/>
      <w:lvlJc w:val="right"/>
      <w:pPr>
        <w:ind w:left="4669" w:hanging="480"/>
      </w:pPr>
    </w:lvl>
    <w:lvl w:ilvl="6" w:tplc="0409000F" w:tentative="1">
      <w:start w:val="1"/>
      <w:numFmt w:val="decimal"/>
      <w:lvlText w:val="%7."/>
      <w:lvlJc w:val="left"/>
      <w:pPr>
        <w:ind w:left="5149" w:hanging="480"/>
      </w:pPr>
    </w:lvl>
    <w:lvl w:ilvl="7" w:tplc="04090019" w:tentative="1">
      <w:start w:val="1"/>
      <w:numFmt w:val="ideographTraditional"/>
      <w:lvlText w:val="%8、"/>
      <w:lvlJc w:val="left"/>
      <w:pPr>
        <w:ind w:left="5629" w:hanging="480"/>
      </w:pPr>
    </w:lvl>
    <w:lvl w:ilvl="8" w:tplc="0409001B" w:tentative="1">
      <w:start w:val="1"/>
      <w:numFmt w:val="lowerRoman"/>
      <w:lvlText w:val="%9."/>
      <w:lvlJc w:val="right"/>
      <w:pPr>
        <w:ind w:left="6109" w:hanging="480"/>
      </w:pPr>
    </w:lvl>
  </w:abstractNum>
  <w:abstractNum w:abstractNumId="32" w15:restartNumberingAfterBreak="0">
    <w:nsid w:val="4E9604DC"/>
    <w:multiLevelType w:val="hybridMultilevel"/>
    <w:tmpl w:val="CA1AC2FA"/>
    <w:lvl w:ilvl="0" w:tplc="ACC46A98">
      <w:start w:val="1"/>
      <w:numFmt w:val="decimal"/>
      <w:lvlText w:val="%1."/>
      <w:lvlJc w:val="left"/>
      <w:pPr>
        <w:tabs>
          <w:tab w:val="num" w:pos="284"/>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FBF1302"/>
    <w:multiLevelType w:val="hybridMultilevel"/>
    <w:tmpl w:val="4258B5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76330C8"/>
    <w:multiLevelType w:val="hybridMultilevel"/>
    <w:tmpl w:val="74D0DFC0"/>
    <w:lvl w:ilvl="0" w:tplc="F5F0B5D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9357CB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5AC928AB"/>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5B9C3A72"/>
    <w:multiLevelType w:val="hybridMultilevel"/>
    <w:tmpl w:val="A9129F46"/>
    <w:lvl w:ilvl="0" w:tplc="CD4A11A2">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5C046193"/>
    <w:multiLevelType w:val="multilevel"/>
    <w:tmpl w:val="9F54DF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75A22"/>
    <w:multiLevelType w:val="hybridMultilevel"/>
    <w:tmpl w:val="2F30C84C"/>
    <w:lvl w:ilvl="0" w:tplc="75A0D82A">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2CF6686"/>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6661333"/>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7B010D0"/>
    <w:multiLevelType w:val="hybridMultilevel"/>
    <w:tmpl w:val="FF0C1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7BE3736"/>
    <w:multiLevelType w:val="hybridMultilevel"/>
    <w:tmpl w:val="675494EC"/>
    <w:lvl w:ilvl="0" w:tplc="0409000F">
      <w:start w:val="1"/>
      <w:numFmt w:val="decimal"/>
      <w:lvlText w:val="%1."/>
      <w:lvlJc w:val="left"/>
      <w:pPr>
        <w:ind w:left="480" w:hanging="480"/>
      </w:pPr>
    </w:lvl>
    <w:lvl w:ilvl="1" w:tplc="A2A0600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8D20A9B"/>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BDD413D"/>
    <w:multiLevelType w:val="hybridMultilevel"/>
    <w:tmpl w:val="FC8E75B2"/>
    <w:lvl w:ilvl="0" w:tplc="42D8D1E6">
      <w:start w:val="1"/>
      <w:numFmt w:val="taiwaneseCountingThousand"/>
      <w:lvlText w:val="（%1）"/>
      <w:lvlJc w:val="left"/>
      <w:pPr>
        <w:tabs>
          <w:tab w:val="num" w:pos="1440"/>
        </w:tabs>
        <w:ind w:left="1440" w:hanging="14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6" w15:restartNumberingAfterBreak="0">
    <w:nsid w:val="6CBF28AF"/>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2980D71"/>
    <w:multiLevelType w:val="hybridMultilevel"/>
    <w:tmpl w:val="D5CA54B0"/>
    <w:lvl w:ilvl="0" w:tplc="66E4A99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49E18A9"/>
    <w:multiLevelType w:val="hybridMultilevel"/>
    <w:tmpl w:val="85628582"/>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E486A0F"/>
    <w:multiLevelType w:val="hybridMultilevel"/>
    <w:tmpl w:val="CF12863A"/>
    <w:lvl w:ilvl="0" w:tplc="48FA2C60">
      <w:start w:val="1"/>
      <w:numFmt w:val="lowerLetter"/>
      <w:lvlText w:val="(%1)"/>
      <w:lvlJc w:val="left"/>
      <w:pPr>
        <w:ind w:left="4680" w:hanging="360"/>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num w:numId="1" w16cid:durableId="257298081">
    <w:abstractNumId w:val="45"/>
  </w:num>
  <w:num w:numId="2" w16cid:durableId="1228538849">
    <w:abstractNumId w:val="25"/>
  </w:num>
  <w:num w:numId="3" w16cid:durableId="1871335202">
    <w:abstractNumId w:val="2"/>
  </w:num>
  <w:num w:numId="4" w16cid:durableId="1901288300">
    <w:abstractNumId w:val="28"/>
  </w:num>
  <w:num w:numId="5" w16cid:durableId="1082028536">
    <w:abstractNumId w:val="16"/>
  </w:num>
  <w:num w:numId="6" w16cid:durableId="1972176102">
    <w:abstractNumId w:val="6"/>
  </w:num>
  <w:num w:numId="7" w16cid:durableId="1981156395">
    <w:abstractNumId w:val="30"/>
  </w:num>
  <w:num w:numId="8" w16cid:durableId="56249698">
    <w:abstractNumId w:val="48"/>
  </w:num>
  <w:num w:numId="9" w16cid:durableId="1421830624">
    <w:abstractNumId w:val="14"/>
  </w:num>
  <w:num w:numId="10" w16cid:durableId="1356813209">
    <w:abstractNumId w:val="4"/>
  </w:num>
  <w:num w:numId="11" w16cid:durableId="1943223599">
    <w:abstractNumId w:val="11"/>
  </w:num>
  <w:num w:numId="12" w16cid:durableId="1394238348">
    <w:abstractNumId w:val="26"/>
  </w:num>
  <w:num w:numId="13" w16cid:durableId="784692916">
    <w:abstractNumId w:val="32"/>
  </w:num>
  <w:num w:numId="14" w16cid:durableId="1037314731">
    <w:abstractNumId w:val="0"/>
  </w:num>
  <w:num w:numId="15" w16cid:durableId="695081132">
    <w:abstractNumId w:val="3"/>
  </w:num>
  <w:num w:numId="16" w16cid:durableId="862985154">
    <w:abstractNumId w:val="10"/>
  </w:num>
  <w:num w:numId="17" w16cid:durableId="2138405759">
    <w:abstractNumId w:val="49"/>
  </w:num>
  <w:num w:numId="18" w16cid:durableId="557476877">
    <w:abstractNumId w:val="8"/>
  </w:num>
  <w:num w:numId="19" w16cid:durableId="893200857">
    <w:abstractNumId w:val="31"/>
  </w:num>
  <w:num w:numId="20" w16cid:durableId="381057023">
    <w:abstractNumId w:val="19"/>
  </w:num>
  <w:num w:numId="21" w16cid:durableId="628902154">
    <w:abstractNumId w:val="35"/>
  </w:num>
  <w:num w:numId="22" w16cid:durableId="867911109">
    <w:abstractNumId w:val="47"/>
  </w:num>
  <w:num w:numId="23" w16cid:durableId="420490890">
    <w:abstractNumId w:val="15"/>
  </w:num>
  <w:num w:numId="24" w16cid:durableId="1321469713">
    <w:abstractNumId w:val="43"/>
  </w:num>
  <w:num w:numId="25" w16cid:durableId="896621550">
    <w:abstractNumId w:val="33"/>
  </w:num>
  <w:num w:numId="26" w16cid:durableId="407965344">
    <w:abstractNumId w:val="9"/>
  </w:num>
  <w:num w:numId="27" w16cid:durableId="613026682">
    <w:abstractNumId w:val="13"/>
  </w:num>
  <w:num w:numId="28" w16cid:durableId="696348631">
    <w:abstractNumId w:val="40"/>
  </w:num>
  <w:num w:numId="29" w16cid:durableId="1376586193">
    <w:abstractNumId w:val="5"/>
  </w:num>
  <w:num w:numId="30" w16cid:durableId="929048112">
    <w:abstractNumId w:val="1"/>
  </w:num>
  <w:num w:numId="31" w16cid:durableId="1768382660">
    <w:abstractNumId w:val="39"/>
  </w:num>
  <w:num w:numId="32" w16cid:durableId="117459491">
    <w:abstractNumId w:val="44"/>
  </w:num>
  <w:num w:numId="33" w16cid:durableId="1243568048">
    <w:abstractNumId w:val="46"/>
  </w:num>
  <w:num w:numId="34" w16cid:durableId="259529344">
    <w:abstractNumId w:val="23"/>
  </w:num>
  <w:num w:numId="35" w16cid:durableId="286086576">
    <w:abstractNumId w:val="36"/>
  </w:num>
  <w:num w:numId="36" w16cid:durableId="1869639681">
    <w:abstractNumId w:val="24"/>
  </w:num>
  <w:num w:numId="37" w16cid:durableId="842665462">
    <w:abstractNumId w:val="20"/>
  </w:num>
  <w:num w:numId="38" w16cid:durableId="1486432781">
    <w:abstractNumId w:val="41"/>
  </w:num>
  <w:num w:numId="39" w16cid:durableId="631250662">
    <w:abstractNumId w:val="21"/>
  </w:num>
  <w:num w:numId="40" w16cid:durableId="1034696185">
    <w:abstractNumId w:val="38"/>
  </w:num>
  <w:num w:numId="41" w16cid:durableId="1846896371">
    <w:abstractNumId w:val="17"/>
  </w:num>
  <w:num w:numId="42" w16cid:durableId="1848253270">
    <w:abstractNumId w:val="42"/>
  </w:num>
  <w:num w:numId="43" w16cid:durableId="144670419">
    <w:abstractNumId w:val="22"/>
  </w:num>
  <w:num w:numId="44" w16cid:durableId="1748727360">
    <w:abstractNumId w:val="18"/>
  </w:num>
  <w:num w:numId="45" w16cid:durableId="1838185861">
    <w:abstractNumId w:val="12"/>
  </w:num>
  <w:num w:numId="46" w16cid:durableId="56361542">
    <w:abstractNumId w:val="37"/>
  </w:num>
  <w:num w:numId="47" w16cid:durableId="386531635">
    <w:abstractNumId w:val="7"/>
  </w:num>
  <w:num w:numId="48" w16cid:durableId="1283805380">
    <w:abstractNumId w:val="29"/>
  </w:num>
  <w:num w:numId="49" w16cid:durableId="1483698533">
    <w:abstractNumId w:val="27"/>
  </w:num>
  <w:num w:numId="50" w16cid:durableId="10539190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zwfws28xz5wsedzs7xvvsxwxersw5dxawr&quot;&gt;My EndNote Library&lt;record-ids&gt;&lt;item&gt;410&lt;/item&gt;&lt;item&gt;422&lt;/item&gt;&lt;item&gt;857&lt;/item&gt;&lt;item&gt;863&lt;/item&gt;&lt;item&gt;866&lt;/item&gt;&lt;item&gt;875&lt;/item&gt;&lt;item&gt;876&lt;/item&gt;&lt;item&gt;879&lt;/item&gt;&lt;item&gt;881&lt;/item&gt;&lt;item&gt;887&lt;/item&gt;&lt;item&gt;888&lt;/item&gt;&lt;item&gt;889&lt;/item&gt;&lt;item&gt;890&lt;/item&gt;&lt;item&gt;892&lt;/item&gt;&lt;item&gt;893&lt;/item&gt;&lt;item&gt;894&lt;/item&gt;&lt;item&gt;900&lt;/item&gt;&lt;item&gt;901&lt;/item&gt;&lt;item&gt;902&lt;/item&gt;&lt;item&gt;903&lt;/item&gt;&lt;item&gt;904&lt;/item&gt;&lt;item&gt;905&lt;/item&gt;&lt;item&gt;906&lt;/item&gt;&lt;item&gt;907&lt;/item&gt;&lt;item&gt;908&lt;/item&gt;&lt;item&gt;909&lt;/item&gt;&lt;item&gt;910&lt;/item&gt;&lt;item&gt;911&lt;/item&gt;&lt;item&gt;912&lt;/item&gt;&lt;item&gt;913&lt;/item&gt;&lt;item&gt;914&lt;/item&gt;&lt;/record-ids&gt;&lt;/item&gt;&lt;/Libraries&gt;"/>
  </w:docVars>
  <w:rsids>
    <w:rsidRoot w:val="007A7959"/>
    <w:rsid w:val="0000022C"/>
    <w:rsid w:val="00000501"/>
    <w:rsid w:val="000005B8"/>
    <w:rsid w:val="00001AC7"/>
    <w:rsid w:val="000029A7"/>
    <w:rsid w:val="00004DB2"/>
    <w:rsid w:val="00011DA9"/>
    <w:rsid w:val="00012461"/>
    <w:rsid w:val="000132BF"/>
    <w:rsid w:val="00013362"/>
    <w:rsid w:val="00013946"/>
    <w:rsid w:val="00013A50"/>
    <w:rsid w:val="0001420C"/>
    <w:rsid w:val="000145A3"/>
    <w:rsid w:val="000156D8"/>
    <w:rsid w:val="00016911"/>
    <w:rsid w:val="00016D52"/>
    <w:rsid w:val="0001761E"/>
    <w:rsid w:val="0002051D"/>
    <w:rsid w:val="00020534"/>
    <w:rsid w:val="000209FC"/>
    <w:rsid w:val="00021680"/>
    <w:rsid w:val="00021897"/>
    <w:rsid w:val="00021E24"/>
    <w:rsid w:val="000222A3"/>
    <w:rsid w:val="000227D2"/>
    <w:rsid w:val="00023202"/>
    <w:rsid w:val="0002327A"/>
    <w:rsid w:val="000242C4"/>
    <w:rsid w:val="00024837"/>
    <w:rsid w:val="00025224"/>
    <w:rsid w:val="00025F9A"/>
    <w:rsid w:val="00027656"/>
    <w:rsid w:val="000303CB"/>
    <w:rsid w:val="000319BD"/>
    <w:rsid w:val="00031EE0"/>
    <w:rsid w:val="0003387E"/>
    <w:rsid w:val="000348A4"/>
    <w:rsid w:val="00034A78"/>
    <w:rsid w:val="0003514F"/>
    <w:rsid w:val="000371B8"/>
    <w:rsid w:val="00041534"/>
    <w:rsid w:val="0004444C"/>
    <w:rsid w:val="0004471D"/>
    <w:rsid w:val="00044CAE"/>
    <w:rsid w:val="00044E0D"/>
    <w:rsid w:val="000459A4"/>
    <w:rsid w:val="00045EC0"/>
    <w:rsid w:val="00046391"/>
    <w:rsid w:val="00047973"/>
    <w:rsid w:val="00047C5C"/>
    <w:rsid w:val="00047E98"/>
    <w:rsid w:val="0005099B"/>
    <w:rsid w:val="0005140F"/>
    <w:rsid w:val="00051B9A"/>
    <w:rsid w:val="00052DC2"/>
    <w:rsid w:val="00052F01"/>
    <w:rsid w:val="0005320C"/>
    <w:rsid w:val="000542E2"/>
    <w:rsid w:val="00054CA3"/>
    <w:rsid w:val="000557AC"/>
    <w:rsid w:val="00056A80"/>
    <w:rsid w:val="00056D9E"/>
    <w:rsid w:val="000570E1"/>
    <w:rsid w:val="00057B9D"/>
    <w:rsid w:val="00057D81"/>
    <w:rsid w:val="00057E68"/>
    <w:rsid w:val="00060476"/>
    <w:rsid w:val="00060742"/>
    <w:rsid w:val="000612FA"/>
    <w:rsid w:val="00062858"/>
    <w:rsid w:val="0006298B"/>
    <w:rsid w:val="000634A9"/>
    <w:rsid w:val="00064B9C"/>
    <w:rsid w:val="00065354"/>
    <w:rsid w:val="000660DF"/>
    <w:rsid w:val="00066294"/>
    <w:rsid w:val="000662D4"/>
    <w:rsid w:val="000707D7"/>
    <w:rsid w:val="00070CEA"/>
    <w:rsid w:val="00071B2F"/>
    <w:rsid w:val="00071DA3"/>
    <w:rsid w:val="00073269"/>
    <w:rsid w:val="0007361F"/>
    <w:rsid w:val="000740C9"/>
    <w:rsid w:val="000742BA"/>
    <w:rsid w:val="000742D2"/>
    <w:rsid w:val="0007483F"/>
    <w:rsid w:val="000748C2"/>
    <w:rsid w:val="00074CBA"/>
    <w:rsid w:val="000751F6"/>
    <w:rsid w:val="00075360"/>
    <w:rsid w:val="0007662B"/>
    <w:rsid w:val="00077D5F"/>
    <w:rsid w:val="00080841"/>
    <w:rsid w:val="00080D1D"/>
    <w:rsid w:val="00081740"/>
    <w:rsid w:val="00082299"/>
    <w:rsid w:val="00082A3D"/>
    <w:rsid w:val="00082A99"/>
    <w:rsid w:val="00083648"/>
    <w:rsid w:val="000839FE"/>
    <w:rsid w:val="000844F8"/>
    <w:rsid w:val="0008456F"/>
    <w:rsid w:val="000849AC"/>
    <w:rsid w:val="000850D0"/>
    <w:rsid w:val="00085484"/>
    <w:rsid w:val="00085718"/>
    <w:rsid w:val="0008593C"/>
    <w:rsid w:val="00085976"/>
    <w:rsid w:val="00090163"/>
    <w:rsid w:val="0009017D"/>
    <w:rsid w:val="000909C5"/>
    <w:rsid w:val="00092AF1"/>
    <w:rsid w:val="00092B5D"/>
    <w:rsid w:val="00092FCC"/>
    <w:rsid w:val="0009339E"/>
    <w:rsid w:val="000943EC"/>
    <w:rsid w:val="000958A5"/>
    <w:rsid w:val="00096C01"/>
    <w:rsid w:val="000A01EE"/>
    <w:rsid w:val="000A10D6"/>
    <w:rsid w:val="000A1626"/>
    <w:rsid w:val="000A1A4C"/>
    <w:rsid w:val="000A1D55"/>
    <w:rsid w:val="000A1D62"/>
    <w:rsid w:val="000A2241"/>
    <w:rsid w:val="000A26CB"/>
    <w:rsid w:val="000A308F"/>
    <w:rsid w:val="000A3AD7"/>
    <w:rsid w:val="000A3B9A"/>
    <w:rsid w:val="000A3F90"/>
    <w:rsid w:val="000A43BB"/>
    <w:rsid w:val="000A4ECB"/>
    <w:rsid w:val="000A5977"/>
    <w:rsid w:val="000B0015"/>
    <w:rsid w:val="000B1272"/>
    <w:rsid w:val="000B59A7"/>
    <w:rsid w:val="000B701E"/>
    <w:rsid w:val="000B738E"/>
    <w:rsid w:val="000B7F0F"/>
    <w:rsid w:val="000C1143"/>
    <w:rsid w:val="000C12E5"/>
    <w:rsid w:val="000C14D9"/>
    <w:rsid w:val="000C1673"/>
    <w:rsid w:val="000C29CB"/>
    <w:rsid w:val="000C3ECE"/>
    <w:rsid w:val="000C4034"/>
    <w:rsid w:val="000D4A9A"/>
    <w:rsid w:val="000D4AD6"/>
    <w:rsid w:val="000D55A3"/>
    <w:rsid w:val="000D55CE"/>
    <w:rsid w:val="000D61F9"/>
    <w:rsid w:val="000D6440"/>
    <w:rsid w:val="000D74AE"/>
    <w:rsid w:val="000D753B"/>
    <w:rsid w:val="000E2995"/>
    <w:rsid w:val="000E29A5"/>
    <w:rsid w:val="000E548D"/>
    <w:rsid w:val="000E5583"/>
    <w:rsid w:val="000E586A"/>
    <w:rsid w:val="000E663D"/>
    <w:rsid w:val="000E7249"/>
    <w:rsid w:val="000E7F01"/>
    <w:rsid w:val="000F2711"/>
    <w:rsid w:val="000F6378"/>
    <w:rsid w:val="000F680A"/>
    <w:rsid w:val="000F6CCB"/>
    <w:rsid w:val="000F74C8"/>
    <w:rsid w:val="000F7E9F"/>
    <w:rsid w:val="0010045F"/>
    <w:rsid w:val="00102C89"/>
    <w:rsid w:val="00103048"/>
    <w:rsid w:val="0010389E"/>
    <w:rsid w:val="00104316"/>
    <w:rsid w:val="00105B8C"/>
    <w:rsid w:val="00106C36"/>
    <w:rsid w:val="00107870"/>
    <w:rsid w:val="00112F54"/>
    <w:rsid w:val="0011438F"/>
    <w:rsid w:val="00120120"/>
    <w:rsid w:val="00121E99"/>
    <w:rsid w:val="00122119"/>
    <w:rsid w:val="00122250"/>
    <w:rsid w:val="00122403"/>
    <w:rsid w:val="00122C0A"/>
    <w:rsid w:val="00123078"/>
    <w:rsid w:val="001233C8"/>
    <w:rsid w:val="00123CF2"/>
    <w:rsid w:val="0012419D"/>
    <w:rsid w:val="0012421D"/>
    <w:rsid w:val="0012610B"/>
    <w:rsid w:val="0012645F"/>
    <w:rsid w:val="0012721E"/>
    <w:rsid w:val="0012722A"/>
    <w:rsid w:val="00127C3B"/>
    <w:rsid w:val="001309E8"/>
    <w:rsid w:val="0013100B"/>
    <w:rsid w:val="0013198C"/>
    <w:rsid w:val="00132033"/>
    <w:rsid w:val="00132C54"/>
    <w:rsid w:val="00133818"/>
    <w:rsid w:val="00135DDC"/>
    <w:rsid w:val="00135E65"/>
    <w:rsid w:val="0013605D"/>
    <w:rsid w:val="001363E8"/>
    <w:rsid w:val="00136653"/>
    <w:rsid w:val="0013693D"/>
    <w:rsid w:val="00137D67"/>
    <w:rsid w:val="00140F40"/>
    <w:rsid w:val="00141950"/>
    <w:rsid w:val="001429C3"/>
    <w:rsid w:val="00142B3C"/>
    <w:rsid w:val="00143D52"/>
    <w:rsid w:val="00144042"/>
    <w:rsid w:val="00144C80"/>
    <w:rsid w:val="00144CBC"/>
    <w:rsid w:val="001466BB"/>
    <w:rsid w:val="00146847"/>
    <w:rsid w:val="00147EF2"/>
    <w:rsid w:val="001519C5"/>
    <w:rsid w:val="001524A3"/>
    <w:rsid w:val="0015423F"/>
    <w:rsid w:val="00154612"/>
    <w:rsid w:val="00154F84"/>
    <w:rsid w:val="0015503A"/>
    <w:rsid w:val="00156222"/>
    <w:rsid w:val="0015716E"/>
    <w:rsid w:val="001627B9"/>
    <w:rsid w:val="00162D60"/>
    <w:rsid w:val="00163B92"/>
    <w:rsid w:val="00163E17"/>
    <w:rsid w:val="00163F86"/>
    <w:rsid w:val="00166464"/>
    <w:rsid w:val="00166CAA"/>
    <w:rsid w:val="0017165A"/>
    <w:rsid w:val="00171821"/>
    <w:rsid w:val="00172B37"/>
    <w:rsid w:val="00172D65"/>
    <w:rsid w:val="00173C05"/>
    <w:rsid w:val="00173E34"/>
    <w:rsid w:val="00174A02"/>
    <w:rsid w:val="0017583A"/>
    <w:rsid w:val="00175E7C"/>
    <w:rsid w:val="00176135"/>
    <w:rsid w:val="001766A3"/>
    <w:rsid w:val="00176802"/>
    <w:rsid w:val="001769E7"/>
    <w:rsid w:val="00180457"/>
    <w:rsid w:val="00180A7D"/>
    <w:rsid w:val="00180E06"/>
    <w:rsid w:val="001819F5"/>
    <w:rsid w:val="00182D8B"/>
    <w:rsid w:val="001842B7"/>
    <w:rsid w:val="001845EA"/>
    <w:rsid w:val="001846F0"/>
    <w:rsid w:val="00185836"/>
    <w:rsid w:val="001872A7"/>
    <w:rsid w:val="0019036E"/>
    <w:rsid w:val="0019164B"/>
    <w:rsid w:val="00191947"/>
    <w:rsid w:val="00191CAD"/>
    <w:rsid w:val="001931EC"/>
    <w:rsid w:val="001938D4"/>
    <w:rsid w:val="00194E4A"/>
    <w:rsid w:val="00194E9F"/>
    <w:rsid w:val="00197A14"/>
    <w:rsid w:val="001A0E9A"/>
    <w:rsid w:val="001A1A37"/>
    <w:rsid w:val="001A2053"/>
    <w:rsid w:val="001A346B"/>
    <w:rsid w:val="001A490D"/>
    <w:rsid w:val="001A652E"/>
    <w:rsid w:val="001A6EF6"/>
    <w:rsid w:val="001A6F97"/>
    <w:rsid w:val="001A746C"/>
    <w:rsid w:val="001A7D57"/>
    <w:rsid w:val="001B07A8"/>
    <w:rsid w:val="001B0FD4"/>
    <w:rsid w:val="001B156C"/>
    <w:rsid w:val="001B311E"/>
    <w:rsid w:val="001B4517"/>
    <w:rsid w:val="001B4CF8"/>
    <w:rsid w:val="001B5504"/>
    <w:rsid w:val="001B5F72"/>
    <w:rsid w:val="001B604D"/>
    <w:rsid w:val="001B6236"/>
    <w:rsid w:val="001B6532"/>
    <w:rsid w:val="001B73FE"/>
    <w:rsid w:val="001B780A"/>
    <w:rsid w:val="001B7BCA"/>
    <w:rsid w:val="001C286C"/>
    <w:rsid w:val="001C2B2D"/>
    <w:rsid w:val="001C2D6B"/>
    <w:rsid w:val="001C2F41"/>
    <w:rsid w:val="001C2FF2"/>
    <w:rsid w:val="001C362E"/>
    <w:rsid w:val="001C56DE"/>
    <w:rsid w:val="001C66F2"/>
    <w:rsid w:val="001C6D95"/>
    <w:rsid w:val="001D0643"/>
    <w:rsid w:val="001D1440"/>
    <w:rsid w:val="001D20C9"/>
    <w:rsid w:val="001D2649"/>
    <w:rsid w:val="001D3B4D"/>
    <w:rsid w:val="001D46CB"/>
    <w:rsid w:val="001D75EE"/>
    <w:rsid w:val="001E0A95"/>
    <w:rsid w:val="001E0ADD"/>
    <w:rsid w:val="001E0C6D"/>
    <w:rsid w:val="001E0FAB"/>
    <w:rsid w:val="001E1589"/>
    <w:rsid w:val="001E29B0"/>
    <w:rsid w:val="001E3DE4"/>
    <w:rsid w:val="001E4826"/>
    <w:rsid w:val="001E59E2"/>
    <w:rsid w:val="001E5D57"/>
    <w:rsid w:val="001E648F"/>
    <w:rsid w:val="001E678F"/>
    <w:rsid w:val="001F22D9"/>
    <w:rsid w:val="001F2968"/>
    <w:rsid w:val="001F299A"/>
    <w:rsid w:val="001F3F3C"/>
    <w:rsid w:val="001F42E3"/>
    <w:rsid w:val="001F45EA"/>
    <w:rsid w:val="001F4A51"/>
    <w:rsid w:val="001F5138"/>
    <w:rsid w:val="001F7557"/>
    <w:rsid w:val="001F7578"/>
    <w:rsid w:val="00200036"/>
    <w:rsid w:val="00200432"/>
    <w:rsid w:val="00200D03"/>
    <w:rsid w:val="00201614"/>
    <w:rsid w:val="00201BC7"/>
    <w:rsid w:val="00202476"/>
    <w:rsid w:val="00202ECE"/>
    <w:rsid w:val="00203404"/>
    <w:rsid w:val="00203522"/>
    <w:rsid w:val="0020394B"/>
    <w:rsid w:val="00203D21"/>
    <w:rsid w:val="00204DB1"/>
    <w:rsid w:val="00206209"/>
    <w:rsid w:val="00206C6D"/>
    <w:rsid w:val="002075D0"/>
    <w:rsid w:val="002078B4"/>
    <w:rsid w:val="00210816"/>
    <w:rsid w:val="00210D2C"/>
    <w:rsid w:val="00210EE3"/>
    <w:rsid w:val="002115E8"/>
    <w:rsid w:val="002117E2"/>
    <w:rsid w:val="00211FC5"/>
    <w:rsid w:val="0021296B"/>
    <w:rsid w:val="002136EE"/>
    <w:rsid w:val="00213C6F"/>
    <w:rsid w:val="002140F6"/>
    <w:rsid w:val="00214E06"/>
    <w:rsid w:val="00216007"/>
    <w:rsid w:val="002162C8"/>
    <w:rsid w:val="002165FE"/>
    <w:rsid w:val="002168E7"/>
    <w:rsid w:val="0021698F"/>
    <w:rsid w:val="00216B1B"/>
    <w:rsid w:val="002170A1"/>
    <w:rsid w:val="002200AC"/>
    <w:rsid w:val="002204AA"/>
    <w:rsid w:val="0022064E"/>
    <w:rsid w:val="00220A21"/>
    <w:rsid w:val="0022122F"/>
    <w:rsid w:val="00222A1C"/>
    <w:rsid w:val="00223D20"/>
    <w:rsid w:val="002241DA"/>
    <w:rsid w:val="00225C09"/>
    <w:rsid w:val="00226488"/>
    <w:rsid w:val="002275B5"/>
    <w:rsid w:val="00227FA2"/>
    <w:rsid w:val="0023121E"/>
    <w:rsid w:val="00231497"/>
    <w:rsid w:val="00232628"/>
    <w:rsid w:val="00236F36"/>
    <w:rsid w:val="0023724B"/>
    <w:rsid w:val="00237544"/>
    <w:rsid w:val="00237775"/>
    <w:rsid w:val="002407F7"/>
    <w:rsid w:val="0024172E"/>
    <w:rsid w:val="00241D19"/>
    <w:rsid w:val="00241F04"/>
    <w:rsid w:val="002426BC"/>
    <w:rsid w:val="00242A62"/>
    <w:rsid w:val="0024302C"/>
    <w:rsid w:val="002434EE"/>
    <w:rsid w:val="0024413E"/>
    <w:rsid w:val="00244577"/>
    <w:rsid w:val="00245F81"/>
    <w:rsid w:val="0025032A"/>
    <w:rsid w:val="00250945"/>
    <w:rsid w:val="00250ECF"/>
    <w:rsid w:val="00251620"/>
    <w:rsid w:val="00251824"/>
    <w:rsid w:val="002519D7"/>
    <w:rsid w:val="00251F1E"/>
    <w:rsid w:val="00252074"/>
    <w:rsid w:val="002523E2"/>
    <w:rsid w:val="00254B5E"/>
    <w:rsid w:val="002552AF"/>
    <w:rsid w:val="0025605B"/>
    <w:rsid w:val="00256351"/>
    <w:rsid w:val="002567F4"/>
    <w:rsid w:val="002601B8"/>
    <w:rsid w:val="00260738"/>
    <w:rsid w:val="00260CFC"/>
    <w:rsid w:val="00261A5C"/>
    <w:rsid w:val="00262D47"/>
    <w:rsid w:val="002631EF"/>
    <w:rsid w:val="00264602"/>
    <w:rsid w:val="002648EA"/>
    <w:rsid w:val="0026523F"/>
    <w:rsid w:val="00265D26"/>
    <w:rsid w:val="002672C6"/>
    <w:rsid w:val="00272491"/>
    <w:rsid w:val="0027299C"/>
    <w:rsid w:val="00273EE8"/>
    <w:rsid w:val="00273F07"/>
    <w:rsid w:val="00274604"/>
    <w:rsid w:val="00274AD0"/>
    <w:rsid w:val="002755F1"/>
    <w:rsid w:val="0027670A"/>
    <w:rsid w:val="00276D54"/>
    <w:rsid w:val="00277D4B"/>
    <w:rsid w:val="002804DE"/>
    <w:rsid w:val="0028141C"/>
    <w:rsid w:val="002833B7"/>
    <w:rsid w:val="00283845"/>
    <w:rsid w:val="00284581"/>
    <w:rsid w:val="00284712"/>
    <w:rsid w:val="002852B0"/>
    <w:rsid w:val="00285711"/>
    <w:rsid w:val="002867F0"/>
    <w:rsid w:val="00286A0A"/>
    <w:rsid w:val="002872E1"/>
    <w:rsid w:val="002874AE"/>
    <w:rsid w:val="00287892"/>
    <w:rsid w:val="00292E05"/>
    <w:rsid w:val="00293CF5"/>
    <w:rsid w:val="0029487D"/>
    <w:rsid w:val="00294DF1"/>
    <w:rsid w:val="00295BB0"/>
    <w:rsid w:val="0029644C"/>
    <w:rsid w:val="00297EB7"/>
    <w:rsid w:val="002A06FF"/>
    <w:rsid w:val="002A3398"/>
    <w:rsid w:val="002A39DD"/>
    <w:rsid w:val="002A4E59"/>
    <w:rsid w:val="002A5992"/>
    <w:rsid w:val="002B0C14"/>
    <w:rsid w:val="002B0D4F"/>
    <w:rsid w:val="002B0EB3"/>
    <w:rsid w:val="002B1AF8"/>
    <w:rsid w:val="002B232C"/>
    <w:rsid w:val="002B28C7"/>
    <w:rsid w:val="002B346F"/>
    <w:rsid w:val="002B3828"/>
    <w:rsid w:val="002B62B7"/>
    <w:rsid w:val="002C1FFD"/>
    <w:rsid w:val="002C2B75"/>
    <w:rsid w:val="002C30E6"/>
    <w:rsid w:val="002C4433"/>
    <w:rsid w:val="002C66D0"/>
    <w:rsid w:val="002C72D4"/>
    <w:rsid w:val="002D06E5"/>
    <w:rsid w:val="002D0D6F"/>
    <w:rsid w:val="002D16CE"/>
    <w:rsid w:val="002D19B5"/>
    <w:rsid w:val="002D1E52"/>
    <w:rsid w:val="002D2B29"/>
    <w:rsid w:val="002D2B8C"/>
    <w:rsid w:val="002D3609"/>
    <w:rsid w:val="002D3BC6"/>
    <w:rsid w:val="002D3C41"/>
    <w:rsid w:val="002D4352"/>
    <w:rsid w:val="002D543B"/>
    <w:rsid w:val="002D560B"/>
    <w:rsid w:val="002D620A"/>
    <w:rsid w:val="002D6BD3"/>
    <w:rsid w:val="002D7254"/>
    <w:rsid w:val="002E0267"/>
    <w:rsid w:val="002E18D5"/>
    <w:rsid w:val="002E2B77"/>
    <w:rsid w:val="002E3133"/>
    <w:rsid w:val="002E376B"/>
    <w:rsid w:val="002E3E73"/>
    <w:rsid w:val="002E6321"/>
    <w:rsid w:val="002F05A6"/>
    <w:rsid w:val="002F0F30"/>
    <w:rsid w:val="002F1252"/>
    <w:rsid w:val="002F1783"/>
    <w:rsid w:val="002F199D"/>
    <w:rsid w:val="002F2133"/>
    <w:rsid w:val="002F22B7"/>
    <w:rsid w:val="002F29C1"/>
    <w:rsid w:val="002F2A97"/>
    <w:rsid w:val="002F33C7"/>
    <w:rsid w:val="002F389A"/>
    <w:rsid w:val="002F3C4D"/>
    <w:rsid w:val="002F4228"/>
    <w:rsid w:val="002F582F"/>
    <w:rsid w:val="002F5FC1"/>
    <w:rsid w:val="002F6D46"/>
    <w:rsid w:val="002F6FEE"/>
    <w:rsid w:val="002F70F8"/>
    <w:rsid w:val="002F75B6"/>
    <w:rsid w:val="00300476"/>
    <w:rsid w:val="00300854"/>
    <w:rsid w:val="00300D50"/>
    <w:rsid w:val="00301B87"/>
    <w:rsid w:val="00303405"/>
    <w:rsid w:val="00304E10"/>
    <w:rsid w:val="00306307"/>
    <w:rsid w:val="00306356"/>
    <w:rsid w:val="0030671A"/>
    <w:rsid w:val="00306FC6"/>
    <w:rsid w:val="00307505"/>
    <w:rsid w:val="00307975"/>
    <w:rsid w:val="00310D3D"/>
    <w:rsid w:val="003110C5"/>
    <w:rsid w:val="00311D41"/>
    <w:rsid w:val="003129B4"/>
    <w:rsid w:val="00314001"/>
    <w:rsid w:val="003146E1"/>
    <w:rsid w:val="00315A86"/>
    <w:rsid w:val="00315EA4"/>
    <w:rsid w:val="00317605"/>
    <w:rsid w:val="00320A80"/>
    <w:rsid w:val="00320B3C"/>
    <w:rsid w:val="00322D92"/>
    <w:rsid w:val="003233BF"/>
    <w:rsid w:val="00323788"/>
    <w:rsid w:val="003240CC"/>
    <w:rsid w:val="0032466A"/>
    <w:rsid w:val="00325E22"/>
    <w:rsid w:val="0032620D"/>
    <w:rsid w:val="00326B1E"/>
    <w:rsid w:val="00326DC2"/>
    <w:rsid w:val="003270DA"/>
    <w:rsid w:val="003303C6"/>
    <w:rsid w:val="003310B2"/>
    <w:rsid w:val="00332C7E"/>
    <w:rsid w:val="00333BA4"/>
    <w:rsid w:val="00333C0A"/>
    <w:rsid w:val="00334ADA"/>
    <w:rsid w:val="00334E25"/>
    <w:rsid w:val="00335256"/>
    <w:rsid w:val="00335AA2"/>
    <w:rsid w:val="00336609"/>
    <w:rsid w:val="003378DC"/>
    <w:rsid w:val="00340688"/>
    <w:rsid w:val="00340B16"/>
    <w:rsid w:val="003413DD"/>
    <w:rsid w:val="00341C15"/>
    <w:rsid w:val="003422D3"/>
    <w:rsid w:val="00342BCD"/>
    <w:rsid w:val="00342FA1"/>
    <w:rsid w:val="00343578"/>
    <w:rsid w:val="0034417E"/>
    <w:rsid w:val="0034782C"/>
    <w:rsid w:val="00347D3F"/>
    <w:rsid w:val="0035129E"/>
    <w:rsid w:val="00351F1E"/>
    <w:rsid w:val="003523CD"/>
    <w:rsid w:val="00352C9F"/>
    <w:rsid w:val="00353479"/>
    <w:rsid w:val="00355D33"/>
    <w:rsid w:val="00356711"/>
    <w:rsid w:val="00356BC8"/>
    <w:rsid w:val="00356C52"/>
    <w:rsid w:val="00360114"/>
    <w:rsid w:val="00360920"/>
    <w:rsid w:val="00360F5B"/>
    <w:rsid w:val="00361954"/>
    <w:rsid w:val="00362F9E"/>
    <w:rsid w:val="0036347A"/>
    <w:rsid w:val="00363FE8"/>
    <w:rsid w:val="00364249"/>
    <w:rsid w:val="00364311"/>
    <w:rsid w:val="00365483"/>
    <w:rsid w:val="0036574F"/>
    <w:rsid w:val="003657DB"/>
    <w:rsid w:val="00365D69"/>
    <w:rsid w:val="003661B5"/>
    <w:rsid w:val="00366B99"/>
    <w:rsid w:val="00366FA4"/>
    <w:rsid w:val="003705FE"/>
    <w:rsid w:val="00370631"/>
    <w:rsid w:val="0037167B"/>
    <w:rsid w:val="003720F0"/>
    <w:rsid w:val="0037222F"/>
    <w:rsid w:val="003724E0"/>
    <w:rsid w:val="00372D06"/>
    <w:rsid w:val="003739CD"/>
    <w:rsid w:val="00373C45"/>
    <w:rsid w:val="00374300"/>
    <w:rsid w:val="00374538"/>
    <w:rsid w:val="00375CD4"/>
    <w:rsid w:val="00377339"/>
    <w:rsid w:val="0037742E"/>
    <w:rsid w:val="003814C7"/>
    <w:rsid w:val="0038311E"/>
    <w:rsid w:val="00385BEC"/>
    <w:rsid w:val="003873AD"/>
    <w:rsid w:val="0038775C"/>
    <w:rsid w:val="00391020"/>
    <w:rsid w:val="00391BC7"/>
    <w:rsid w:val="00391F38"/>
    <w:rsid w:val="003924D3"/>
    <w:rsid w:val="00392758"/>
    <w:rsid w:val="00392DA9"/>
    <w:rsid w:val="00393329"/>
    <w:rsid w:val="0039368E"/>
    <w:rsid w:val="00396985"/>
    <w:rsid w:val="00396C4B"/>
    <w:rsid w:val="003970A1"/>
    <w:rsid w:val="00397291"/>
    <w:rsid w:val="00397817"/>
    <w:rsid w:val="003A069C"/>
    <w:rsid w:val="003A0E84"/>
    <w:rsid w:val="003A109F"/>
    <w:rsid w:val="003A1905"/>
    <w:rsid w:val="003A1F23"/>
    <w:rsid w:val="003A26C1"/>
    <w:rsid w:val="003A2D36"/>
    <w:rsid w:val="003A2EAF"/>
    <w:rsid w:val="003A352F"/>
    <w:rsid w:val="003A46AA"/>
    <w:rsid w:val="003A47FB"/>
    <w:rsid w:val="003A5951"/>
    <w:rsid w:val="003A5C4E"/>
    <w:rsid w:val="003A6131"/>
    <w:rsid w:val="003A6778"/>
    <w:rsid w:val="003A6DA8"/>
    <w:rsid w:val="003B024A"/>
    <w:rsid w:val="003B097A"/>
    <w:rsid w:val="003B1F96"/>
    <w:rsid w:val="003B2C14"/>
    <w:rsid w:val="003B30BF"/>
    <w:rsid w:val="003B3337"/>
    <w:rsid w:val="003B33D5"/>
    <w:rsid w:val="003B3543"/>
    <w:rsid w:val="003B42F4"/>
    <w:rsid w:val="003B4432"/>
    <w:rsid w:val="003B47AB"/>
    <w:rsid w:val="003B4BA3"/>
    <w:rsid w:val="003B50C8"/>
    <w:rsid w:val="003B6E51"/>
    <w:rsid w:val="003B6EBE"/>
    <w:rsid w:val="003B72E2"/>
    <w:rsid w:val="003C0DA4"/>
    <w:rsid w:val="003C183A"/>
    <w:rsid w:val="003C22B4"/>
    <w:rsid w:val="003C340A"/>
    <w:rsid w:val="003C3FAA"/>
    <w:rsid w:val="003C3FE7"/>
    <w:rsid w:val="003C5451"/>
    <w:rsid w:val="003C601E"/>
    <w:rsid w:val="003C7AD6"/>
    <w:rsid w:val="003D0808"/>
    <w:rsid w:val="003D0A22"/>
    <w:rsid w:val="003D15E3"/>
    <w:rsid w:val="003D1A10"/>
    <w:rsid w:val="003D1D25"/>
    <w:rsid w:val="003D1F5B"/>
    <w:rsid w:val="003D212B"/>
    <w:rsid w:val="003D308C"/>
    <w:rsid w:val="003D3C44"/>
    <w:rsid w:val="003D42D0"/>
    <w:rsid w:val="003D4FE1"/>
    <w:rsid w:val="003D51C8"/>
    <w:rsid w:val="003D56BF"/>
    <w:rsid w:val="003E03B5"/>
    <w:rsid w:val="003E09F3"/>
    <w:rsid w:val="003E0E3F"/>
    <w:rsid w:val="003E29D9"/>
    <w:rsid w:val="003E479E"/>
    <w:rsid w:val="003E4AF5"/>
    <w:rsid w:val="003E500D"/>
    <w:rsid w:val="003E5478"/>
    <w:rsid w:val="003E6560"/>
    <w:rsid w:val="003E67DE"/>
    <w:rsid w:val="003E6B9F"/>
    <w:rsid w:val="003E6E23"/>
    <w:rsid w:val="003F0F69"/>
    <w:rsid w:val="003F2AC8"/>
    <w:rsid w:val="003F3B55"/>
    <w:rsid w:val="003F3C5E"/>
    <w:rsid w:val="003F4E7F"/>
    <w:rsid w:val="003F534F"/>
    <w:rsid w:val="003F6243"/>
    <w:rsid w:val="003F65F0"/>
    <w:rsid w:val="003F7643"/>
    <w:rsid w:val="003F7968"/>
    <w:rsid w:val="004007F7"/>
    <w:rsid w:val="00400BFE"/>
    <w:rsid w:val="0040251D"/>
    <w:rsid w:val="00402B46"/>
    <w:rsid w:val="0040449B"/>
    <w:rsid w:val="004048C5"/>
    <w:rsid w:val="00404F94"/>
    <w:rsid w:val="004052A2"/>
    <w:rsid w:val="0040565E"/>
    <w:rsid w:val="00405725"/>
    <w:rsid w:val="00406498"/>
    <w:rsid w:val="00406500"/>
    <w:rsid w:val="00406917"/>
    <w:rsid w:val="00406ADA"/>
    <w:rsid w:val="00413546"/>
    <w:rsid w:val="004135BF"/>
    <w:rsid w:val="00414011"/>
    <w:rsid w:val="0041598A"/>
    <w:rsid w:val="00416B1E"/>
    <w:rsid w:val="004227E4"/>
    <w:rsid w:val="00422CC9"/>
    <w:rsid w:val="00422E76"/>
    <w:rsid w:val="00423E6C"/>
    <w:rsid w:val="00423EB9"/>
    <w:rsid w:val="00424666"/>
    <w:rsid w:val="00424D10"/>
    <w:rsid w:val="00425409"/>
    <w:rsid w:val="004278C7"/>
    <w:rsid w:val="00430684"/>
    <w:rsid w:val="0043090B"/>
    <w:rsid w:val="00431D3E"/>
    <w:rsid w:val="004327D1"/>
    <w:rsid w:val="00432A98"/>
    <w:rsid w:val="00433189"/>
    <w:rsid w:val="00433779"/>
    <w:rsid w:val="0043659C"/>
    <w:rsid w:val="00440458"/>
    <w:rsid w:val="0044079A"/>
    <w:rsid w:val="00441628"/>
    <w:rsid w:val="00441EC7"/>
    <w:rsid w:val="0044253D"/>
    <w:rsid w:val="00442A78"/>
    <w:rsid w:val="00442B2C"/>
    <w:rsid w:val="00442EF9"/>
    <w:rsid w:val="0044331B"/>
    <w:rsid w:val="00443882"/>
    <w:rsid w:val="00443D21"/>
    <w:rsid w:val="00443F4D"/>
    <w:rsid w:val="00445E40"/>
    <w:rsid w:val="0044665B"/>
    <w:rsid w:val="00447D03"/>
    <w:rsid w:val="00451387"/>
    <w:rsid w:val="00452449"/>
    <w:rsid w:val="00452EF9"/>
    <w:rsid w:val="00452F24"/>
    <w:rsid w:val="0045387B"/>
    <w:rsid w:val="00453D26"/>
    <w:rsid w:val="00454C05"/>
    <w:rsid w:val="004550D7"/>
    <w:rsid w:val="00455510"/>
    <w:rsid w:val="00456F27"/>
    <w:rsid w:val="00457E33"/>
    <w:rsid w:val="00460AD5"/>
    <w:rsid w:val="004616AD"/>
    <w:rsid w:val="00462790"/>
    <w:rsid w:val="00462C96"/>
    <w:rsid w:val="00462E91"/>
    <w:rsid w:val="00463B62"/>
    <w:rsid w:val="00464A84"/>
    <w:rsid w:val="0046684A"/>
    <w:rsid w:val="004672A4"/>
    <w:rsid w:val="00470348"/>
    <w:rsid w:val="00471740"/>
    <w:rsid w:val="004729E1"/>
    <w:rsid w:val="00472B02"/>
    <w:rsid w:val="00472E03"/>
    <w:rsid w:val="0047488C"/>
    <w:rsid w:val="004748BD"/>
    <w:rsid w:val="00474CD5"/>
    <w:rsid w:val="00475EE6"/>
    <w:rsid w:val="00476315"/>
    <w:rsid w:val="00477530"/>
    <w:rsid w:val="004775AF"/>
    <w:rsid w:val="00481249"/>
    <w:rsid w:val="004813A0"/>
    <w:rsid w:val="0048184F"/>
    <w:rsid w:val="00481C6A"/>
    <w:rsid w:val="00483152"/>
    <w:rsid w:val="00483ADF"/>
    <w:rsid w:val="004865D7"/>
    <w:rsid w:val="00486853"/>
    <w:rsid w:val="004868FF"/>
    <w:rsid w:val="00486E2F"/>
    <w:rsid w:val="00487551"/>
    <w:rsid w:val="0048757C"/>
    <w:rsid w:val="00487BD1"/>
    <w:rsid w:val="004908F7"/>
    <w:rsid w:val="004921D7"/>
    <w:rsid w:val="00492369"/>
    <w:rsid w:val="00492BB0"/>
    <w:rsid w:val="00493171"/>
    <w:rsid w:val="004940C9"/>
    <w:rsid w:val="004950DA"/>
    <w:rsid w:val="00496E3D"/>
    <w:rsid w:val="004974B0"/>
    <w:rsid w:val="0049762E"/>
    <w:rsid w:val="004A1425"/>
    <w:rsid w:val="004A19E0"/>
    <w:rsid w:val="004A1B0A"/>
    <w:rsid w:val="004A2495"/>
    <w:rsid w:val="004A308F"/>
    <w:rsid w:val="004A3A8C"/>
    <w:rsid w:val="004A3CA4"/>
    <w:rsid w:val="004A54D0"/>
    <w:rsid w:val="004A57B3"/>
    <w:rsid w:val="004A6274"/>
    <w:rsid w:val="004A6B63"/>
    <w:rsid w:val="004B04B1"/>
    <w:rsid w:val="004B2047"/>
    <w:rsid w:val="004B22CC"/>
    <w:rsid w:val="004B2A9E"/>
    <w:rsid w:val="004B2DE8"/>
    <w:rsid w:val="004B3274"/>
    <w:rsid w:val="004B3E8E"/>
    <w:rsid w:val="004B48E9"/>
    <w:rsid w:val="004B4EA6"/>
    <w:rsid w:val="004B6D26"/>
    <w:rsid w:val="004B6EDC"/>
    <w:rsid w:val="004B7131"/>
    <w:rsid w:val="004B7F96"/>
    <w:rsid w:val="004C1F10"/>
    <w:rsid w:val="004C3DAD"/>
    <w:rsid w:val="004C443B"/>
    <w:rsid w:val="004C480A"/>
    <w:rsid w:val="004C5D92"/>
    <w:rsid w:val="004C6F76"/>
    <w:rsid w:val="004C7A88"/>
    <w:rsid w:val="004D0396"/>
    <w:rsid w:val="004D08D6"/>
    <w:rsid w:val="004D1072"/>
    <w:rsid w:val="004D3859"/>
    <w:rsid w:val="004D5ECF"/>
    <w:rsid w:val="004D6585"/>
    <w:rsid w:val="004D71ED"/>
    <w:rsid w:val="004E0444"/>
    <w:rsid w:val="004E099E"/>
    <w:rsid w:val="004E130D"/>
    <w:rsid w:val="004E16FC"/>
    <w:rsid w:val="004E29C7"/>
    <w:rsid w:val="004E3C79"/>
    <w:rsid w:val="004E4058"/>
    <w:rsid w:val="004E409F"/>
    <w:rsid w:val="004E40BB"/>
    <w:rsid w:val="004E4C77"/>
    <w:rsid w:val="004E64F1"/>
    <w:rsid w:val="004E6AA3"/>
    <w:rsid w:val="004E70E4"/>
    <w:rsid w:val="004E7573"/>
    <w:rsid w:val="004E766C"/>
    <w:rsid w:val="004E7715"/>
    <w:rsid w:val="004E7E3A"/>
    <w:rsid w:val="004F0E64"/>
    <w:rsid w:val="004F1BA7"/>
    <w:rsid w:val="004F2233"/>
    <w:rsid w:val="004F3085"/>
    <w:rsid w:val="004F3636"/>
    <w:rsid w:val="004F440B"/>
    <w:rsid w:val="004F4611"/>
    <w:rsid w:val="004F731D"/>
    <w:rsid w:val="004F76E7"/>
    <w:rsid w:val="004F7ED4"/>
    <w:rsid w:val="0050030C"/>
    <w:rsid w:val="00500B59"/>
    <w:rsid w:val="00500D02"/>
    <w:rsid w:val="0050138F"/>
    <w:rsid w:val="00502429"/>
    <w:rsid w:val="005028BE"/>
    <w:rsid w:val="00503DEE"/>
    <w:rsid w:val="00503E10"/>
    <w:rsid w:val="005048FC"/>
    <w:rsid w:val="005057AE"/>
    <w:rsid w:val="00505A20"/>
    <w:rsid w:val="0050627F"/>
    <w:rsid w:val="00510204"/>
    <w:rsid w:val="00510623"/>
    <w:rsid w:val="00511002"/>
    <w:rsid w:val="0051264B"/>
    <w:rsid w:val="0051275E"/>
    <w:rsid w:val="00512D49"/>
    <w:rsid w:val="005157EB"/>
    <w:rsid w:val="0051676B"/>
    <w:rsid w:val="00516840"/>
    <w:rsid w:val="00520144"/>
    <w:rsid w:val="00521530"/>
    <w:rsid w:val="0052249F"/>
    <w:rsid w:val="00522F51"/>
    <w:rsid w:val="00523FEC"/>
    <w:rsid w:val="0052489E"/>
    <w:rsid w:val="00525DE3"/>
    <w:rsid w:val="005270DA"/>
    <w:rsid w:val="00527488"/>
    <w:rsid w:val="00530DC3"/>
    <w:rsid w:val="00532C39"/>
    <w:rsid w:val="005335EB"/>
    <w:rsid w:val="00533949"/>
    <w:rsid w:val="00533C3E"/>
    <w:rsid w:val="00533E70"/>
    <w:rsid w:val="00535AC4"/>
    <w:rsid w:val="00536A8E"/>
    <w:rsid w:val="00537003"/>
    <w:rsid w:val="005370F3"/>
    <w:rsid w:val="005379DC"/>
    <w:rsid w:val="005407C0"/>
    <w:rsid w:val="00541EBD"/>
    <w:rsid w:val="00542564"/>
    <w:rsid w:val="0054331E"/>
    <w:rsid w:val="005434C0"/>
    <w:rsid w:val="005438B0"/>
    <w:rsid w:val="00543B64"/>
    <w:rsid w:val="00543BC3"/>
    <w:rsid w:val="00543FCE"/>
    <w:rsid w:val="0054402C"/>
    <w:rsid w:val="005442A6"/>
    <w:rsid w:val="005445A8"/>
    <w:rsid w:val="005445F7"/>
    <w:rsid w:val="005448A3"/>
    <w:rsid w:val="00546BCE"/>
    <w:rsid w:val="005473C4"/>
    <w:rsid w:val="00550CAF"/>
    <w:rsid w:val="0055211D"/>
    <w:rsid w:val="005528C9"/>
    <w:rsid w:val="0055320B"/>
    <w:rsid w:val="005535B9"/>
    <w:rsid w:val="00555116"/>
    <w:rsid w:val="0055529D"/>
    <w:rsid w:val="00555BB0"/>
    <w:rsid w:val="005560C0"/>
    <w:rsid w:val="00557B54"/>
    <w:rsid w:val="00560323"/>
    <w:rsid w:val="00561A95"/>
    <w:rsid w:val="00562E25"/>
    <w:rsid w:val="0056416D"/>
    <w:rsid w:val="005659DD"/>
    <w:rsid w:val="00567785"/>
    <w:rsid w:val="005717D4"/>
    <w:rsid w:val="00571BE0"/>
    <w:rsid w:val="005754D3"/>
    <w:rsid w:val="005776A5"/>
    <w:rsid w:val="00577C28"/>
    <w:rsid w:val="0058025C"/>
    <w:rsid w:val="0058092E"/>
    <w:rsid w:val="00581880"/>
    <w:rsid w:val="00581C66"/>
    <w:rsid w:val="00581C6D"/>
    <w:rsid w:val="005826CB"/>
    <w:rsid w:val="00582AE7"/>
    <w:rsid w:val="005830CA"/>
    <w:rsid w:val="00583129"/>
    <w:rsid w:val="00583AA7"/>
    <w:rsid w:val="00583B90"/>
    <w:rsid w:val="00584485"/>
    <w:rsid w:val="00584693"/>
    <w:rsid w:val="00584698"/>
    <w:rsid w:val="0058523F"/>
    <w:rsid w:val="00586336"/>
    <w:rsid w:val="00587DFE"/>
    <w:rsid w:val="0059181F"/>
    <w:rsid w:val="00591E97"/>
    <w:rsid w:val="00592775"/>
    <w:rsid w:val="00593C89"/>
    <w:rsid w:val="005948A6"/>
    <w:rsid w:val="00594C2F"/>
    <w:rsid w:val="0059606E"/>
    <w:rsid w:val="00596911"/>
    <w:rsid w:val="00597307"/>
    <w:rsid w:val="00597C8D"/>
    <w:rsid w:val="005A1844"/>
    <w:rsid w:val="005A3ECC"/>
    <w:rsid w:val="005A41A5"/>
    <w:rsid w:val="005A495B"/>
    <w:rsid w:val="005A5082"/>
    <w:rsid w:val="005A5FBA"/>
    <w:rsid w:val="005A6719"/>
    <w:rsid w:val="005A67BE"/>
    <w:rsid w:val="005A6AD2"/>
    <w:rsid w:val="005A6E08"/>
    <w:rsid w:val="005A7C86"/>
    <w:rsid w:val="005B12EE"/>
    <w:rsid w:val="005B156F"/>
    <w:rsid w:val="005B1CAE"/>
    <w:rsid w:val="005B213B"/>
    <w:rsid w:val="005B24DA"/>
    <w:rsid w:val="005B2B37"/>
    <w:rsid w:val="005B3355"/>
    <w:rsid w:val="005B36D9"/>
    <w:rsid w:val="005B5D19"/>
    <w:rsid w:val="005B5DA6"/>
    <w:rsid w:val="005C0901"/>
    <w:rsid w:val="005C1302"/>
    <w:rsid w:val="005C1DCC"/>
    <w:rsid w:val="005C27B8"/>
    <w:rsid w:val="005C317A"/>
    <w:rsid w:val="005C33AD"/>
    <w:rsid w:val="005C37CE"/>
    <w:rsid w:val="005C3902"/>
    <w:rsid w:val="005C58D2"/>
    <w:rsid w:val="005C5DA6"/>
    <w:rsid w:val="005C5E12"/>
    <w:rsid w:val="005C634C"/>
    <w:rsid w:val="005C6BED"/>
    <w:rsid w:val="005D06BB"/>
    <w:rsid w:val="005D0EC9"/>
    <w:rsid w:val="005D105A"/>
    <w:rsid w:val="005D1361"/>
    <w:rsid w:val="005D1B41"/>
    <w:rsid w:val="005D3112"/>
    <w:rsid w:val="005D455C"/>
    <w:rsid w:val="005D530E"/>
    <w:rsid w:val="005D6218"/>
    <w:rsid w:val="005D6304"/>
    <w:rsid w:val="005D6D2F"/>
    <w:rsid w:val="005D6DDE"/>
    <w:rsid w:val="005D7405"/>
    <w:rsid w:val="005D7E80"/>
    <w:rsid w:val="005E1C05"/>
    <w:rsid w:val="005E203E"/>
    <w:rsid w:val="005E3157"/>
    <w:rsid w:val="005E3491"/>
    <w:rsid w:val="005E35A4"/>
    <w:rsid w:val="005E375E"/>
    <w:rsid w:val="005E6889"/>
    <w:rsid w:val="005E7085"/>
    <w:rsid w:val="005F0F2C"/>
    <w:rsid w:val="005F1060"/>
    <w:rsid w:val="005F1076"/>
    <w:rsid w:val="005F17D4"/>
    <w:rsid w:val="005F22B0"/>
    <w:rsid w:val="005F2A92"/>
    <w:rsid w:val="005F55F8"/>
    <w:rsid w:val="005F59A6"/>
    <w:rsid w:val="005F61A5"/>
    <w:rsid w:val="005F71C0"/>
    <w:rsid w:val="00600C50"/>
    <w:rsid w:val="0060137F"/>
    <w:rsid w:val="00601DE5"/>
    <w:rsid w:val="00603B4F"/>
    <w:rsid w:val="00604861"/>
    <w:rsid w:val="00604C2E"/>
    <w:rsid w:val="00607759"/>
    <w:rsid w:val="00607C92"/>
    <w:rsid w:val="00610CFB"/>
    <w:rsid w:val="00611BE7"/>
    <w:rsid w:val="006136D6"/>
    <w:rsid w:val="006137C3"/>
    <w:rsid w:val="006145C2"/>
    <w:rsid w:val="006153EB"/>
    <w:rsid w:val="00615909"/>
    <w:rsid w:val="00615910"/>
    <w:rsid w:val="0061609C"/>
    <w:rsid w:val="00617A8C"/>
    <w:rsid w:val="00617C57"/>
    <w:rsid w:val="006222A7"/>
    <w:rsid w:val="00623946"/>
    <w:rsid w:val="00624042"/>
    <w:rsid w:val="006245E9"/>
    <w:rsid w:val="00624DAB"/>
    <w:rsid w:val="00625393"/>
    <w:rsid w:val="00625ACB"/>
    <w:rsid w:val="006263CA"/>
    <w:rsid w:val="00626A06"/>
    <w:rsid w:val="00627A5E"/>
    <w:rsid w:val="00627B61"/>
    <w:rsid w:val="00631989"/>
    <w:rsid w:val="00631C85"/>
    <w:rsid w:val="00631FB7"/>
    <w:rsid w:val="00632895"/>
    <w:rsid w:val="00632AAC"/>
    <w:rsid w:val="006337D6"/>
    <w:rsid w:val="00633978"/>
    <w:rsid w:val="00634E53"/>
    <w:rsid w:val="006355C3"/>
    <w:rsid w:val="00637478"/>
    <w:rsid w:val="00637D4A"/>
    <w:rsid w:val="00640244"/>
    <w:rsid w:val="0064091E"/>
    <w:rsid w:val="00641963"/>
    <w:rsid w:val="00641BFB"/>
    <w:rsid w:val="00642182"/>
    <w:rsid w:val="00643B88"/>
    <w:rsid w:val="006454BF"/>
    <w:rsid w:val="006457F6"/>
    <w:rsid w:val="0064632E"/>
    <w:rsid w:val="00646654"/>
    <w:rsid w:val="00647018"/>
    <w:rsid w:val="00650D30"/>
    <w:rsid w:val="0065132B"/>
    <w:rsid w:val="006531C1"/>
    <w:rsid w:val="006532A2"/>
    <w:rsid w:val="00655C5E"/>
    <w:rsid w:val="006568D1"/>
    <w:rsid w:val="00657B14"/>
    <w:rsid w:val="00657C62"/>
    <w:rsid w:val="00657D8F"/>
    <w:rsid w:val="00660259"/>
    <w:rsid w:val="00661E33"/>
    <w:rsid w:val="00662549"/>
    <w:rsid w:val="00662FA2"/>
    <w:rsid w:val="00664CC1"/>
    <w:rsid w:val="00665046"/>
    <w:rsid w:val="006659A2"/>
    <w:rsid w:val="00666D96"/>
    <w:rsid w:val="0066716A"/>
    <w:rsid w:val="0066719A"/>
    <w:rsid w:val="006702B6"/>
    <w:rsid w:val="006703B5"/>
    <w:rsid w:val="006718F6"/>
    <w:rsid w:val="00673297"/>
    <w:rsid w:val="00673AEE"/>
    <w:rsid w:val="00673C5B"/>
    <w:rsid w:val="00674D63"/>
    <w:rsid w:val="006756A3"/>
    <w:rsid w:val="00675727"/>
    <w:rsid w:val="00676591"/>
    <w:rsid w:val="0067691D"/>
    <w:rsid w:val="006810F0"/>
    <w:rsid w:val="006827FD"/>
    <w:rsid w:val="00682ED2"/>
    <w:rsid w:val="00684053"/>
    <w:rsid w:val="0068432D"/>
    <w:rsid w:val="006856ED"/>
    <w:rsid w:val="00686CB1"/>
    <w:rsid w:val="00686CE7"/>
    <w:rsid w:val="00690382"/>
    <w:rsid w:val="006912B3"/>
    <w:rsid w:val="00691949"/>
    <w:rsid w:val="00691E0C"/>
    <w:rsid w:val="00691EAC"/>
    <w:rsid w:val="006921E1"/>
    <w:rsid w:val="00693772"/>
    <w:rsid w:val="00693F9E"/>
    <w:rsid w:val="00693FF6"/>
    <w:rsid w:val="00695988"/>
    <w:rsid w:val="00696992"/>
    <w:rsid w:val="0069731E"/>
    <w:rsid w:val="00697A7D"/>
    <w:rsid w:val="006A0513"/>
    <w:rsid w:val="006A0A39"/>
    <w:rsid w:val="006A1142"/>
    <w:rsid w:val="006A17B0"/>
    <w:rsid w:val="006A3DB0"/>
    <w:rsid w:val="006A5596"/>
    <w:rsid w:val="006A6B6D"/>
    <w:rsid w:val="006A7B1F"/>
    <w:rsid w:val="006B0771"/>
    <w:rsid w:val="006B18C2"/>
    <w:rsid w:val="006B1E13"/>
    <w:rsid w:val="006B23F5"/>
    <w:rsid w:val="006B3681"/>
    <w:rsid w:val="006B36A8"/>
    <w:rsid w:val="006B41DF"/>
    <w:rsid w:val="006B51C1"/>
    <w:rsid w:val="006B59E6"/>
    <w:rsid w:val="006B5B33"/>
    <w:rsid w:val="006B63E7"/>
    <w:rsid w:val="006B6DDD"/>
    <w:rsid w:val="006B7722"/>
    <w:rsid w:val="006B7CD7"/>
    <w:rsid w:val="006C0603"/>
    <w:rsid w:val="006C111C"/>
    <w:rsid w:val="006C1E60"/>
    <w:rsid w:val="006C3A0B"/>
    <w:rsid w:val="006C534B"/>
    <w:rsid w:val="006C5420"/>
    <w:rsid w:val="006C5E34"/>
    <w:rsid w:val="006C60E9"/>
    <w:rsid w:val="006C6C7D"/>
    <w:rsid w:val="006C7423"/>
    <w:rsid w:val="006D0457"/>
    <w:rsid w:val="006D142F"/>
    <w:rsid w:val="006D2105"/>
    <w:rsid w:val="006D24C4"/>
    <w:rsid w:val="006D2BD4"/>
    <w:rsid w:val="006D2E6D"/>
    <w:rsid w:val="006D396A"/>
    <w:rsid w:val="006D432C"/>
    <w:rsid w:val="006D4884"/>
    <w:rsid w:val="006D48A3"/>
    <w:rsid w:val="006D5831"/>
    <w:rsid w:val="006D5849"/>
    <w:rsid w:val="006D7394"/>
    <w:rsid w:val="006D7BCB"/>
    <w:rsid w:val="006E03E6"/>
    <w:rsid w:val="006E11EC"/>
    <w:rsid w:val="006E12E0"/>
    <w:rsid w:val="006E15D3"/>
    <w:rsid w:val="006E1A03"/>
    <w:rsid w:val="006E2332"/>
    <w:rsid w:val="006E2B34"/>
    <w:rsid w:val="006E30C4"/>
    <w:rsid w:val="006E364A"/>
    <w:rsid w:val="006E374E"/>
    <w:rsid w:val="006E4233"/>
    <w:rsid w:val="006E4AE9"/>
    <w:rsid w:val="006E505F"/>
    <w:rsid w:val="006E5100"/>
    <w:rsid w:val="006E590C"/>
    <w:rsid w:val="006E5C49"/>
    <w:rsid w:val="006E6332"/>
    <w:rsid w:val="006E66B2"/>
    <w:rsid w:val="006E6C69"/>
    <w:rsid w:val="006E7DB9"/>
    <w:rsid w:val="006F011D"/>
    <w:rsid w:val="006F0208"/>
    <w:rsid w:val="006F0DCD"/>
    <w:rsid w:val="006F2065"/>
    <w:rsid w:val="006F229A"/>
    <w:rsid w:val="006F32D1"/>
    <w:rsid w:val="006F5719"/>
    <w:rsid w:val="006F5F8F"/>
    <w:rsid w:val="007001C7"/>
    <w:rsid w:val="00700CDC"/>
    <w:rsid w:val="0070116D"/>
    <w:rsid w:val="0070143D"/>
    <w:rsid w:val="00701AE9"/>
    <w:rsid w:val="007024A0"/>
    <w:rsid w:val="00703319"/>
    <w:rsid w:val="007035C8"/>
    <w:rsid w:val="0070401E"/>
    <w:rsid w:val="00704590"/>
    <w:rsid w:val="0070492D"/>
    <w:rsid w:val="00705429"/>
    <w:rsid w:val="00705960"/>
    <w:rsid w:val="00705CBB"/>
    <w:rsid w:val="007063E9"/>
    <w:rsid w:val="007065C8"/>
    <w:rsid w:val="00706B2A"/>
    <w:rsid w:val="00707558"/>
    <w:rsid w:val="007075CF"/>
    <w:rsid w:val="00707B7B"/>
    <w:rsid w:val="0071020E"/>
    <w:rsid w:val="00710DF1"/>
    <w:rsid w:val="0071133A"/>
    <w:rsid w:val="00711391"/>
    <w:rsid w:val="007150C4"/>
    <w:rsid w:val="007162B0"/>
    <w:rsid w:val="0071639F"/>
    <w:rsid w:val="00720A22"/>
    <w:rsid w:val="00720B2E"/>
    <w:rsid w:val="00720DDF"/>
    <w:rsid w:val="00721537"/>
    <w:rsid w:val="00721695"/>
    <w:rsid w:val="00721D67"/>
    <w:rsid w:val="00721EF0"/>
    <w:rsid w:val="007227E1"/>
    <w:rsid w:val="00722CE7"/>
    <w:rsid w:val="00722DDD"/>
    <w:rsid w:val="0073055E"/>
    <w:rsid w:val="007309B9"/>
    <w:rsid w:val="00730A6B"/>
    <w:rsid w:val="007313C8"/>
    <w:rsid w:val="00731AE2"/>
    <w:rsid w:val="00731B83"/>
    <w:rsid w:val="00731BFE"/>
    <w:rsid w:val="0073221A"/>
    <w:rsid w:val="00734EEB"/>
    <w:rsid w:val="00737AA0"/>
    <w:rsid w:val="007407BB"/>
    <w:rsid w:val="00740CA1"/>
    <w:rsid w:val="00740FEA"/>
    <w:rsid w:val="00741350"/>
    <w:rsid w:val="007418D0"/>
    <w:rsid w:val="00743DCF"/>
    <w:rsid w:val="0074483B"/>
    <w:rsid w:val="007448A5"/>
    <w:rsid w:val="007452A1"/>
    <w:rsid w:val="00745AD6"/>
    <w:rsid w:val="00746FBB"/>
    <w:rsid w:val="00747BF1"/>
    <w:rsid w:val="00747DD2"/>
    <w:rsid w:val="00750053"/>
    <w:rsid w:val="007520FE"/>
    <w:rsid w:val="00752D37"/>
    <w:rsid w:val="007537F0"/>
    <w:rsid w:val="00754850"/>
    <w:rsid w:val="0075513F"/>
    <w:rsid w:val="00756795"/>
    <w:rsid w:val="00756E2E"/>
    <w:rsid w:val="00760BAF"/>
    <w:rsid w:val="00761727"/>
    <w:rsid w:val="00761E58"/>
    <w:rsid w:val="0076279D"/>
    <w:rsid w:val="00763430"/>
    <w:rsid w:val="007634EA"/>
    <w:rsid w:val="00763601"/>
    <w:rsid w:val="00763760"/>
    <w:rsid w:val="0076385A"/>
    <w:rsid w:val="00763C06"/>
    <w:rsid w:val="00764CDE"/>
    <w:rsid w:val="00766E16"/>
    <w:rsid w:val="007670AC"/>
    <w:rsid w:val="00770663"/>
    <w:rsid w:val="00770ECA"/>
    <w:rsid w:val="0077255B"/>
    <w:rsid w:val="00772809"/>
    <w:rsid w:val="007730B6"/>
    <w:rsid w:val="007737D0"/>
    <w:rsid w:val="007749C6"/>
    <w:rsid w:val="00774ADE"/>
    <w:rsid w:val="00776256"/>
    <w:rsid w:val="00776472"/>
    <w:rsid w:val="00776FF0"/>
    <w:rsid w:val="0077723A"/>
    <w:rsid w:val="00780A56"/>
    <w:rsid w:val="007814FD"/>
    <w:rsid w:val="00781AE3"/>
    <w:rsid w:val="00783504"/>
    <w:rsid w:val="00783589"/>
    <w:rsid w:val="00783733"/>
    <w:rsid w:val="00783A66"/>
    <w:rsid w:val="00784AC4"/>
    <w:rsid w:val="00784E39"/>
    <w:rsid w:val="00785223"/>
    <w:rsid w:val="00786D58"/>
    <w:rsid w:val="00790354"/>
    <w:rsid w:val="00791A5F"/>
    <w:rsid w:val="00791F67"/>
    <w:rsid w:val="007923A3"/>
    <w:rsid w:val="0079376B"/>
    <w:rsid w:val="00793EFE"/>
    <w:rsid w:val="00794E64"/>
    <w:rsid w:val="00795409"/>
    <w:rsid w:val="00796F0B"/>
    <w:rsid w:val="00797C90"/>
    <w:rsid w:val="007A43A0"/>
    <w:rsid w:val="007A4B76"/>
    <w:rsid w:val="007A4E37"/>
    <w:rsid w:val="007A705C"/>
    <w:rsid w:val="007A70B8"/>
    <w:rsid w:val="007A7959"/>
    <w:rsid w:val="007B0807"/>
    <w:rsid w:val="007B096F"/>
    <w:rsid w:val="007B0FCE"/>
    <w:rsid w:val="007B15BA"/>
    <w:rsid w:val="007B1BED"/>
    <w:rsid w:val="007B3ED6"/>
    <w:rsid w:val="007B4230"/>
    <w:rsid w:val="007B5A75"/>
    <w:rsid w:val="007B5CBE"/>
    <w:rsid w:val="007B75AC"/>
    <w:rsid w:val="007C0ACF"/>
    <w:rsid w:val="007C0AE6"/>
    <w:rsid w:val="007C0CCA"/>
    <w:rsid w:val="007C18FE"/>
    <w:rsid w:val="007C2F83"/>
    <w:rsid w:val="007C309D"/>
    <w:rsid w:val="007C3698"/>
    <w:rsid w:val="007C3B5B"/>
    <w:rsid w:val="007C3D2E"/>
    <w:rsid w:val="007C51E2"/>
    <w:rsid w:val="007D023D"/>
    <w:rsid w:val="007D10C4"/>
    <w:rsid w:val="007D29AF"/>
    <w:rsid w:val="007D3293"/>
    <w:rsid w:val="007D3F00"/>
    <w:rsid w:val="007D49C9"/>
    <w:rsid w:val="007D4FB8"/>
    <w:rsid w:val="007D5147"/>
    <w:rsid w:val="007D657E"/>
    <w:rsid w:val="007D723B"/>
    <w:rsid w:val="007E093C"/>
    <w:rsid w:val="007E17A8"/>
    <w:rsid w:val="007E1B1D"/>
    <w:rsid w:val="007E203B"/>
    <w:rsid w:val="007E24C0"/>
    <w:rsid w:val="007E2C3D"/>
    <w:rsid w:val="007E314C"/>
    <w:rsid w:val="007E3370"/>
    <w:rsid w:val="007E4798"/>
    <w:rsid w:val="007E4AE0"/>
    <w:rsid w:val="007E4F3C"/>
    <w:rsid w:val="007E507F"/>
    <w:rsid w:val="007E5404"/>
    <w:rsid w:val="007E6553"/>
    <w:rsid w:val="007E66E3"/>
    <w:rsid w:val="007E7063"/>
    <w:rsid w:val="007E7338"/>
    <w:rsid w:val="007F0F8E"/>
    <w:rsid w:val="007F5B16"/>
    <w:rsid w:val="007F6DDC"/>
    <w:rsid w:val="007F7011"/>
    <w:rsid w:val="007F70B7"/>
    <w:rsid w:val="007F7638"/>
    <w:rsid w:val="00801123"/>
    <w:rsid w:val="00801A90"/>
    <w:rsid w:val="008024F9"/>
    <w:rsid w:val="00802877"/>
    <w:rsid w:val="0080316D"/>
    <w:rsid w:val="00805C57"/>
    <w:rsid w:val="00806967"/>
    <w:rsid w:val="0081058D"/>
    <w:rsid w:val="0081074A"/>
    <w:rsid w:val="008108A4"/>
    <w:rsid w:val="00811282"/>
    <w:rsid w:val="00811D26"/>
    <w:rsid w:val="00811F28"/>
    <w:rsid w:val="00813B42"/>
    <w:rsid w:val="00813FDD"/>
    <w:rsid w:val="0081507A"/>
    <w:rsid w:val="00816566"/>
    <w:rsid w:val="00817408"/>
    <w:rsid w:val="00817907"/>
    <w:rsid w:val="00817BF9"/>
    <w:rsid w:val="00817FA6"/>
    <w:rsid w:val="00820A43"/>
    <w:rsid w:val="00820C65"/>
    <w:rsid w:val="00821A5B"/>
    <w:rsid w:val="00823084"/>
    <w:rsid w:val="0082488D"/>
    <w:rsid w:val="008249CD"/>
    <w:rsid w:val="00824CA3"/>
    <w:rsid w:val="00825F33"/>
    <w:rsid w:val="00825FBD"/>
    <w:rsid w:val="00827550"/>
    <w:rsid w:val="00830431"/>
    <w:rsid w:val="00830636"/>
    <w:rsid w:val="00831B82"/>
    <w:rsid w:val="008321D4"/>
    <w:rsid w:val="00832492"/>
    <w:rsid w:val="00833268"/>
    <w:rsid w:val="008344FA"/>
    <w:rsid w:val="00834E4B"/>
    <w:rsid w:val="0083517F"/>
    <w:rsid w:val="0083599B"/>
    <w:rsid w:val="008370D9"/>
    <w:rsid w:val="00840727"/>
    <w:rsid w:val="008410B6"/>
    <w:rsid w:val="008423CB"/>
    <w:rsid w:val="00842916"/>
    <w:rsid w:val="00842B06"/>
    <w:rsid w:val="00843B0F"/>
    <w:rsid w:val="00844E8B"/>
    <w:rsid w:val="00845F5B"/>
    <w:rsid w:val="008466F9"/>
    <w:rsid w:val="00846E00"/>
    <w:rsid w:val="00847548"/>
    <w:rsid w:val="00847959"/>
    <w:rsid w:val="00847DAC"/>
    <w:rsid w:val="00850136"/>
    <w:rsid w:val="008503D9"/>
    <w:rsid w:val="00850C06"/>
    <w:rsid w:val="0085175E"/>
    <w:rsid w:val="0085243E"/>
    <w:rsid w:val="0085395C"/>
    <w:rsid w:val="00853B09"/>
    <w:rsid w:val="00853B9C"/>
    <w:rsid w:val="00856293"/>
    <w:rsid w:val="00856E5C"/>
    <w:rsid w:val="00860337"/>
    <w:rsid w:val="00860FDF"/>
    <w:rsid w:val="00861A55"/>
    <w:rsid w:val="00861BCD"/>
    <w:rsid w:val="00862A7D"/>
    <w:rsid w:val="00863178"/>
    <w:rsid w:val="0086371F"/>
    <w:rsid w:val="00866D2D"/>
    <w:rsid w:val="00866D50"/>
    <w:rsid w:val="00867939"/>
    <w:rsid w:val="00867C02"/>
    <w:rsid w:val="00870AD8"/>
    <w:rsid w:val="00870FB5"/>
    <w:rsid w:val="008715F4"/>
    <w:rsid w:val="00871E13"/>
    <w:rsid w:val="008729CC"/>
    <w:rsid w:val="00873552"/>
    <w:rsid w:val="0087383F"/>
    <w:rsid w:val="00873F14"/>
    <w:rsid w:val="008740B9"/>
    <w:rsid w:val="008754A1"/>
    <w:rsid w:val="008758B9"/>
    <w:rsid w:val="00876A05"/>
    <w:rsid w:val="00881B17"/>
    <w:rsid w:val="00881B3B"/>
    <w:rsid w:val="008820DB"/>
    <w:rsid w:val="0088215B"/>
    <w:rsid w:val="00883311"/>
    <w:rsid w:val="00883CC7"/>
    <w:rsid w:val="00885259"/>
    <w:rsid w:val="00885605"/>
    <w:rsid w:val="008857F4"/>
    <w:rsid w:val="00885F5A"/>
    <w:rsid w:val="008870D0"/>
    <w:rsid w:val="0088737F"/>
    <w:rsid w:val="00887611"/>
    <w:rsid w:val="00890418"/>
    <w:rsid w:val="008925A3"/>
    <w:rsid w:val="00893062"/>
    <w:rsid w:val="008943CC"/>
    <w:rsid w:val="008946CC"/>
    <w:rsid w:val="00894B0A"/>
    <w:rsid w:val="008A0742"/>
    <w:rsid w:val="008A0EEB"/>
    <w:rsid w:val="008A139D"/>
    <w:rsid w:val="008A16CC"/>
    <w:rsid w:val="008A7695"/>
    <w:rsid w:val="008A77A1"/>
    <w:rsid w:val="008A7FCE"/>
    <w:rsid w:val="008B0300"/>
    <w:rsid w:val="008B05CE"/>
    <w:rsid w:val="008B07A4"/>
    <w:rsid w:val="008B4FF7"/>
    <w:rsid w:val="008B540C"/>
    <w:rsid w:val="008B7706"/>
    <w:rsid w:val="008C0E92"/>
    <w:rsid w:val="008C10BF"/>
    <w:rsid w:val="008C1508"/>
    <w:rsid w:val="008C269C"/>
    <w:rsid w:val="008C378C"/>
    <w:rsid w:val="008C45E3"/>
    <w:rsid w:val="008C51FE"/>
    <w:rsid w:val="008C6045"/>
    <w:rsid w:val="008C7687"/>
    <w:rsid w:val="008D1D3A"/>
    <w:rsid w:val="008D208E"/>
    <w:rsid w:val="008D250E"/>
    <w:rsid w:val="008D27FA"/>
    <w:rsid w:val="008D287F"/>
    <w:rsid w:val="008D4416"/>
    <w:rsid w:val="008D4F3A"/>
    <w:rsid w:val="008D5DD6"/>
    <w:rsid w:val="008D6359"/>
    <w:rsid w:val="008D7255"/>
    <w:rsid w:val="008D7BB7"/>
    <w:rsid w:val="008E0349"/>
    <w:rsid w:val="008E0360"/>
    <w:rsid w:val="008E1219"/>
    <w:rsid w:val="008E4987"/>
    <w:rsid w:val="008E4E5F"/>
    <w:rsid w:val="008E524A"/>
    <w:rsid w:val="008E644A"/>
    <w:rsid w:val="008E768C"/>
    <w:rsid w:val="008E7C99"/>
    <w:rsid w:val="008E7DC3"/>
    <w:rsid w:val="008F1133"/>
    <w:rsid w:val="008F146E"/>
    <w:rsid w:val="008F23BF"/>
    <w:rsid w:val="008F23CB"/>
    <w:rsid w:val="008F5068"/>
    <w:rsid w:val="008F6A2C"/>
    <w:rsid w:val="008F6E7F"/>
    <w:rsid w:val="008F74D9"/>
    <w:rsid w:val="008F7C8F"/>
    <w:rsid w:val="00900CCD"/>
    <w:rsid w:val="009026DC"/>
    <w:rsid w:val="00903C38"/>
    <w:rsid w:val="00903D98"/>
    <w:rsid w:val="0090642F"/>
    <w:rsid w:val="009066F8"/>
    <w:rsid w:val="00907175"/>
    <w:rsid w:val="009074AD"/>
    <w:rsid w:val="009078CD"/>
    <w:rsid w:val="00910A34"/>
    <w:rsid w:val="00910DDF"/>
    <w:rsid w:val="00911BE7"/>
    <w:rsid w:val="00912308"/>
    <w:rsid w:val="00912D5A"/>
    <w:rsid w:val="00916523"/>
    <w:rsid w:val="009165B8"/>
    <w:rsid w:val="00917D99"/>
    <w:rsid w:val="009201F2"/>
    <w:rsid w:val="00920CBA"/>
    <w:rsid w:val="009212A8"/>
    <w:rsid w:val="00921D55"/>
    <w:rsid w:val="00921FD7"/>
    <w:rsid w:val="009226FF"/>
    <w:rsid w:val="00924108"/>
    <w:rsid w:val="00925964"/>
    <w:rsid w:val="00925C5C"/>
    <w:rsid w:val="00931BC0"/>
    <w:rsid w:val="00933ACA"/>
    <w:rsid w:val="00934085"/>
    <w:rsid w:val="00936877"/>
    <w:rsid w:val="00937398"/>
    <w:rsid w:val="00937548"/>
    <w:rsid w:val="00937629"/>
    <w:rsid w:val="00940208"/>
    <w:rsid w:val="00940469"/>
    <w:rsid w:val="009414A6"/>
    <w:rsid w:val="00941DE3"/>
    <w:rsid w:val="0094420E"/>
    <w:rsid w:val="009446BD"/>
    <w:rsid w:val="00945009"/>
    <w:rsid w:val="00945A40"/>
    <w:rsid w:val="00946366"/>
    <w:rsid w:val="00947078"/>
    <w:rsid w:val="00947A0B"/>
    <w:rsid w:val="0095006A"/>
    <w:rsid w:val="009527D6"/>
    <w:rsid w:val="00952924"/>
    <w:rsid w:val="00953A50"/>
    <w:rsid w:val="00955913"/>
    <w:rsid w:val="00956BBF"/>
    <w:rsid w:val="00957E4B"/>
    <w:rsid w:val="00957FCA"/>
    <w:rsid w:val="00961D26"/>
    <w:rsid w:val="00961DCB"/>
    <w:rsid w:val="0096422A"/>
    <w:rsid w:val="009644EA"/>
    <w:rsid w:val="00964AFC"/>
    <w:rsid w:val="00964C22"/>
    <w:rsid w:val="00964CAF"/>
    <w:rsid w:val="009674FB"/>
    <w:rsid w:val="00967F76"/>
    <w:rsid w:val="00971DF7"/>
    <w:rsid w:val="00972380"/>
    <w:rsid w:val="00972518"/>
    <w:rsid w:val="009726BE"/>
    <w:rsid w:val="0097384F"/>
    <w:rsid w:val="00973A4C"/>
    <w:rsid w:val="00974216"/>
    <w:rsid w:val="009742F6"/>
    <w:rsid w:val="00975006"/>
    <w:rsid w:val="009752A0"/>
    <w:rsid w:val="00975A13"/>
    <w:rsid w:val="009775E4"/>
    <w:rsid w:val="009809BF"/>
    <w:rsid w:val="00980F1F"/>
    <w:rsid w:val="00980FD2"/>
    <w:rsid w:val="00981128"/>
    <w:rsid w:val="00981AF9"/>
    <w:rsid w:val="009826BB"/>
    <w:rsid w:val="009828F4"/>
    <w:rsid w:val="0098365A"/>
    <w:rsid w:val="00983DF7"/>
    <w:rsid w:val="00984562"/>
    <w:rsid w:val="0098466A"/>
    <w:rsid w:val="00986090"/>
    <w:rsid w:val="00986447"/>
    <w:rsid w:val="009866D0"/>
    <w:rsid w:val="00986BF7"/>
    <w:rsid w:val="00986EBB"/>
    <w:rsid w:val="009872B3"/>
    <w:rsid w:val="009875F3"/>
    <w:rsid w:val="009903F0"/>
    <w:rsid w:val="00990A9A"/>
    <w:rsid w:val="009914E7"/>
    <w:rsid w:val="0099157C"/>
    <w:rsid w:val="00993867"/>
    <w:rsid w:val="00994BB9"/>
    <w:rsid w:val="00995019"/>
    <w:rsid w:val="009953E0"/>
    <w:rsid w:val="00995CC9"/>
    <w:rsid w:val="00996194"/>
    <w:rsid w:val="00996EB1"/>
    <w:rsid w:val="009A0212"/>
    <w:rsid w:val="009A1FB5"/>
    <w:rsid w:val="009A3C79"/>
    <w:rsid w:val="009A406C"/>
    <w:rsid w:val="009A47E3"/>
    <w:rsid w:val="009A5070"/>
    <w:rsid w:val="009A5D09"/>
    <w:rsid w:val="009A604C"/>
    <w:rsid w:val="009A7B75"/>
    <w:rsid w:val="009B1CF4"/>
    <w:rsid w:val="009B235A"/>
    <w:rsid w:val="009B2453"/>
    <w:rsid w:val="009B30E1"/>
    <w:rsid w:val="009B3DAB"/>
    <w:rsid w:val="009B4004"/>
    <w:rsid w:val="009B4557"/>
    <w:rsid w:val="009B4BB5"/>
    <w:rsid w:val="009B529B"/>
    <w:rsid w:val="009B5724"/>
    <w:rsid w:val="009B6867"/>
    <w:rsid w:val="009B772D"/>
    <w:rsid w:val="009C00C0"/>
    <w:rsid w:val="009C0F00"/>
    <w:rsid w:val="009C0F05"/>
    <w:rsid w:val="009C10D4"/>
    <w:rsid w:val="009C165C"/>
    <w:rsid w:val="009C18F0"/>
    <w:rsid w:val="009C269F"/>
    <w:rsid w:val="009C2843"/>
    <w:rsid w:val="009C28AF"/>
    <w:rsid w:val="009C330D"/>
    <w:rsid w:val="009C3C01"/>
    <w:rsid w:val="009C433D"/>
    <w:rsid w:val="009C52A6"/>
    <w:rsid w:val="009C5A75"/>
    <w:rsid w:val="009C66F3"/>
    <w:rsid w:val="009C71B1"/>
    <w:rsid w:val="009C7709"/>
    <w:rsid w:val="009C79F1"/>
    <w:rsid w:val="009D032B"/>
    <w:rsid w:val="009D291F"/>
    <w:rsid w:val="009D5468"/>
    <w:rsid w:val="009D5F43"/>
    <w:rsid w:val="009D6153"/>
    <w:rsid w:val="009D645F"/>
    <w:rsid w:val="009D7236"/>
    <w:rsid w:val="009D725D"/>
    <w:rsid w:val="009D7CA8"/>
    <w:rsid w:val="009E00CD"/>
    <w:rsid w:val="009E08CD"/>
    <w:rsid w:val="009E1108"/>
    <w:rsid w:val="009E12F6"/>
    <w:rsid w:val="009E2B44"/>
    <w:rsid w:val="009E2E49"/>
    <w:rsid w:val="009E3275"/>
    <w:rsid w:val="009E33C1"/>
    <w:rsid w:val="009E5262"/>
    <w:rsid w:val="009E667D"/>
    <w:rsid w:val="009E7013"/>
    <w:rsid w:val="009E79AC"/>
    <w:rsid w:val="009F0427"/>
    <w:rsid w:val="009F0E05"/>
    <w:rsid w:val="009F0FB0"/>
    <w:rsid w:val="009F127A"/>
    <w:rsid w:val="009F1C3C"/>
    <w:rsid w:val="009F1FC6"/>
    <w:rsid w:val="009F3193"/>
    <w:rsid w:val="009F398D"/>
    <w:rsid w:val="009F3BD2"/>
    <w:rsid w:val="009F4031"/>
    <w:rsid w:val="009F5864"/>
    <w:rsid w:val="009F6982"/>
    <w:rsid w:val="009F6FC7"/>
    <w:rsid w:val="009F7887"/>
    <w:rsid w:val="00A008F7"/>
    <w:rsid w:val="00A022E3"/>
    <w:rsid w:val="00A02D65"/>
    <w:rsid w:val="00A02F42"/>
    <w:rsid w:val="00A049F5"/>
    <w:rsid w:val="00A04F8D"/>
    <w:rsid w:val="00A05128"/>
    <w:rsid w:val="00A05320"/>
    <w:rsid w:val="00A07199"/>
    <w:rsid w:val="00A07A39"/>
    <w:rsid w:val="00A07F9A"/>
    <w:rsid w:val="00A1030B"/>
    <w:rsid w:val="00A14D0A"/>
    <w:rsid w:val="00A1541D"/>
    <w:rsid w:val="00A15F27"/>
    <w:rsid w:val="00A15F66"/>
    <w:rsid w:val="00A2050E"/>
    <w:rsid w:val="00A2233B"/>
    <w:rsid w:val="00A23DF1"/>
    <w:rsid w:val="00A2420A"/>
    <w:rsid w:val="00A25961"/>
    <w:rsid w:val="00A25E4D"/>
    <w:rsid w:val="00A2623B"/>
    <w:rsid w:val="00A26DF8"/>
    <w:rsid w:val="00A274DE"/>
    <w:rsid w:val="00A27655"/>
    <w:rsid w:val="00A30463"/>
    <w:rsid w:val="00A3053C"/>
    <w:rsid w:val="00A31BDE"/>
    <w:rsid w:val="00A3218C"/>
    <w:rsid w:val="00A325EA"/>
    <w:rsid w:val="00A33425"/>
    <w:rsid w:val="00A33A0E"/>
    <w:rsid w:val="00A34B96"/>
    <w:rsid w:val="00A35631"/>
    <w:rsid w:val="00A362E6"/>
    <w:rsid w:val="00A363F8"/>
    <w:rsid w:val="00A3687E"/>
    <w:rsid w:val="00A36E60"/>
    <w:rsid w:val="00A3727E"/>
    <w:rsid w:val="00A3745F"/>
    <w:rsid w:val="00A377CC"/>
    <w:rsid w:val="00A4062C"/>
    <w:rsid w:val="00A41290"/>
    <w:rsid w:val="00A4130E"/>
    <w:rsid w:val="00A4172F"/>
    <w:rsid w:val="00A43FDE"/>
    <w:rsid w:val="00A444E4"/>
    <w:rsid w:val="00A45150"/>
    <w:rsid w:val="00A47842"/>
    <w:rsid w:val="00A479FF"/>
    <w:rsid w:val="00A47E9D"/>
    <w:rsid w:val="00A50324"/>
    <w:rsid w:val="00A523E1"/>
    <w:rsid w:val="00A531F2"/>
    <w:rsid w:val="00A53446"/>
    <w:rsid w:val="00A53693"/>
    <w:rsid w:val="00A54165"/>
    <w:rsid w:val="00A54854"/>
    <w:rsid w:val="00A54FDA"/>
    <w:rsid w:val="00A565A4"/>
    <w:rsid w:val="00A57B44"/>
    <w:rsid w:val="00A57BC3"/>
    <w:rsid w:val="00A57D25"/>
    <w:rsid w:val="00A6153D"/>
    <w:rsid w:val="00A61F15"/>
    <w:rsid w:val="00A62973"/>
    <w:rsid w:val="00A64214"/>
    <w:rsid w:val="00A66861"/>
    <w:rsid w:val="00A6695F"/>
    <w:rsid w:val="00A67518"/>
    <w:rsid w:val="00A676CA"/>
    <w:rsid w:val="00A67B06"/>
    <w:rsid w:val="00A67B67"/>
    <w:rsid w:val="00A67C05"/>
    <w:rsid w:val="00A723FD"/>
    <w:rsid w:val="00A73493"/>
    <w:rsid w:val="00A73A5A"/>
    <w:rsid w:val="00A73EB7"/>
    <w:rsid w:val="00A743A4"/>
    <w:rsid w:val="00A748AB"/>
    <w:rsid w:val="00A74A0D"/>
    <w:rsid w:val="00A769CC"/>
    <w:rsid w:val="00A76FC5"/>
    <w:rsid w:val="00A77428"/>
    <w:rsid w:val="00A8024D"/>
    <w:rsid w:val="00A807CC"/>
    <w:rsid w:val="00A808C9"/>
    <w:rsid w:val="00A81206"/>
    <w:rsid w:val="00A822F8"/>
    <w:rsid w:val="00A82D53"/>
    <w:rsid w:val="00A834D2"/>
    <w:rsid w:val="00A849DB"/>
    <w:rsid w:val="00A85040"/>
    <w:rsid w:val="00A85392"/>
    <w:rsid w:val="00A86F1A"/>
    <w:rsid w:val="00A9088B"/>
    <w:rsid w:val="00A90981"/>
    <w:rsid w:val="00A91F9A"/>
    <w:rsid w:val="00A941AE"/>
    <w:rsid w:val="00A941E8"/>
    <w:rsid w:val="00A94CCA"/>
    <w:rsid w:val="00A95F62"/>
    <w:rsid w:val="00A96077"/>
    <w:rsid w:val="00A96C01"/>
    <w:rsid w:val="00A97485"/>
    <w:rsid w:val="00A9764F"/>
    <w:rsid w:val="00AA2480"/>
    <w:rsid w:val="00AA2559"/>
    <w:rsid w:val="00AA2869"/>
    <w:rsid w:val="00AA3220"/>
    <w:rsid w:val="00AA3730"/>
    <w:rsid w:val="00AA73AD"/>
    <w:rsid w:val="00AA7CFA"/>
    <w:rsid w:val="00AB10E8"/>
    <w:rsid w:val="00AB1295"/>
    <w:rsid w:val="00AB1595"/>
    <w:rsid w:val="00AB29FC"/>
    <w:rsid w:val="00AB3039"/>
    <w:rsid w:val="00AB3FBB"/>
    <w:rsid w:val="00AB414F"/>
    <w:rsid w:val="00AB42E1"/>
    <w:rsid w:val="00AB567E"/>
    <w:rsid w:val="00AB6407"/>
    <w:rsid w:val="00AB656A"/>
    <w:rsid w:val="00AB7177"/>
    <w:rsid w:val="00AB77AE"/>
    <w:rsid w:val="00AB7D12"/>
    <w:rsid w:val="00AC15C4"/>
    <w:rsid w:val="00AC23BA"/>
    <w:rsid w:val="00AC259F"/>
    <w:rsid w:val="00AC2652"/>
    <w:rsid w:val="00AC2693"/>
    <w:rsid w:val="00AC2765"/>
    <w:rsid w:val="00AC2DE1"/>
    <w:rsid w:val="00AC3D42"/>
    <w:rsid w:val="00AC412E"/>
    <w:rsid w:val="00AC61AE"/>
    <w:rsid w:val="00AC61F7"/>
    <w:rsid w:val="00AC6859"/>
    <w:rsid w:val="00AD116F"/>
    <w:rsid w:val="00AD128E"/>
    <w:rsid w:val="00AD14B3"/>
    <w:rsid w:val="00AD27AC"/>
    <w:rsid w:val="00AD31A8"/>
    <w:rsid w:val="00AD43B7"/>
    <w:rsid w:val="00AD47D3"/>
    <w:rsid w:val="00AD528E"/>
    <w:rsid w:val="00AD5701"/>
    <w:rsid w:val="00AD5CE2"/>
    <w:rsid w:val="00AD5DB2"/>
    <w:rsid w:val="00AD7829"/>
    <w:rsid w:val="00AD7B3F"/>
    <w:rsid w:val="00AE1A68"/>
    <w:rsid w:val="00AE1B5D"/>
    <w:rsid w:val="00AE20D8"/>
    <w:rsid w:val="00AE2A00"/>
    <w:rsid w:val="00AE3B1A"/>
    <w:rsid w:val="00AE41A0"/>
    <w:rsid w:val="00AE4BC7"/>
    <w:rsid w:val="00AE5936"/>
    <w:rsid w:val="00AE5E2E"/>
    <w:rsid w:val="00AE6AF9"/>
    <w:rsid w:val="00AE717F"/>
    <w:rsid w:val="00AE7ADE"/>
    <w:rsid w:val="00AE7CF7"/>
    <w:rsid w:val="00AF0108"/>
    <w:rsid w:val="00AF3336"/>
    <w:rsid w:val="00AF69F9"/>
    <w:rsid w:val="00AF6D26"/>
    <w:rsid w:val="00AF73A7"/>
    <w:rsid w:val="00B0165A"/>
    <w:rsid w:val="00B037DC"/>
    <w:rsid w:val="00B03E71"/>
    <w:rsid w:val="00B04CA6"/>
    <w:rsid w:val="00B065E0"/>
    <w:rsid w:val="00B06F8F"/>
    <w:rsid w:val="00B07084"/>
    <w:rsid w:val="00B070DB"/>
    <w:rsid w:val="00B07D09"/>
    <w:rsid w:val="00B07E40"/>
    <w:rsid w:val="00B10743"/>
    <w:rsid w:val="00B10A08"/>
    <w:rsid w:val="00B10A9B"/>
    <w:rsid w:val="00B117D7"/>
    <w:rsid w:val="00B13540"/>
    <w:rsid w:val="00B1447E"/>
    <w:rsid w:val="00B14FD3"/>
    <w:rsid w:val="00B15C44"/>
    <w:rsid w:val="00B16004"/>
    <w:rsid w:val="00B163BE"/>
    <w:rsid w:val="00B168BD"/>
    <w:rsid w:val="00B177E5"/>
    <w:rsid w:val="00B215C4"/>
    <w:rsid w:val="00B222FC"/>
    <w:rsid w:val="00B225B9"/>
    <w:rsid w:val="00B2322D"/>
    <w:rsid w:val="00B23515"/>
    <w:rsid w:val="00B249AF"/>
    <w:rsid w:val="00B24F49"/>
    <w:rsid w:val="00B253CB"/>
    <w:rsid w:val="00B25B91"/>
    <w:rsid w:val="00B2673F"/>
    <w:rsid w:val="00B26A6F"/>
    <w:rsid w:val="00B26E2B"/>
    <w:rsid w:val="00B2760B"/>
    <w:rsid w:val="00B3155C"/>
    <w:rsid w:val="00B33456"/>
    <w:rsid w:val="00B33481"/>
    <w:rsid w:val="00B3381F"/>
    <w:rsid w:val="00B3383F"/>
    <w:rsid w:val="00B34716"/>
    <w:rsid w:val="00B34B21"/>
    <w:rsid w:val="00B34B5D"/>
    <w:rsid w:val="00B367CB"/>
    <w:rsid w:val="00B37B00"/>
    <w:rsid w:val="00B42500"/>
    <w:rsid w:val="00B42A4B"/>
    <w:rsid w:val="00B43387"/>
    <w:rsid w:val="00B459E0"/>
    <w:rsid w:val="00B45F3E"/>
    <w:rsid w:val="00B5150F"/>
    <w:rsid w:val="00B52DAE"/>
    <w:rsid w:val="00B53AEB"/>
    <w:rsid w:val="00B55198"/>
    <w:rsid w:val="00B5596C"/>
    <w:rsid w:val="00B55FDA"/>
    <w:rsid w:val="00B55FDE"/>
    <w:rsid w:val="00B5699B"/>
    <w:rsid w:val="00B60C85"/>
    <w:rsid w:val="00B6190A"/>
    <w:rsid w:val="00B628F4"/>
    <w:rsid w:val="00B649D4"/>
    <w:rsid w:val="00B64D23"/>
    <w:rsid w:val="00B64D67"/>
    <w:rsid w:val="00B6764E"/>
    <w:rsid w:val="00B67904"/>
    <w:rsid w:val="00B67B2E"/>
    <w:rsid w:val="00B70595"/>
    <w:rsid w:val="00B707C2"/>
    <w:rsid w:val="00B71B0A"/>
    <w:rsid w:val="00B73C40"/>
    <w:rsid w:val="00B74280"/>
    <w:rsid w:val="00B75173"/>
    <w:rsid w:val="00B764DF"/>
    <w:rsid w:val="00B7737E"/>
    <w:rsid w:val="00B80455"/>
    <w:rsid w:val="00B82C2E"/>
    <w:rsid w:val="00B83CAC"/>
    <w:rsid w:val="00B8524F"/>
    <w:rsid w:val="00B86AA9"/>
    <w:rsid w:val="00B918E0"/>
    <w:rsid w:val="00B94281"/>
    <w:rsid w:val="00B945D6"/>
    <w:rsid w:val="00B94B47"/>
    <w:rsid w:val="00B94D68"/>
    <w:rsid w:val="00B952D6"/>
    <w:rsid w:val="00BA02EB"/>
    <w:rsid w:val="00BA075F"/>
    <w:rsid w:val="00BA08E1"/>
    <w:rsid w:val="00BA0DF3"/>
    <w:rsid w:val="00BA184C"/>
    <w:rsid w:val="00BA18B8"/>
    <w:rsid w:val="00BA19AC"/>
    <w:rsid w:val="00BA337A"/>
    <w:rsid w:val="00BA4E7A"/>
    <w:rsid w:val="00BA5199"/>
    <w:rsid w:val="00BA5602"/>
    <w:rsid w:val="00BA6664"/>
    <w:rsid w:val="00BA69B0"/>
    <w:rsid w:val="00BA69E6"/>
    <w:rsid w:val="00BB03BE"/>
    <w:rsid w:val="00BB0F3B"/>
    <w:rsid w:val="00BB15A4"/>
    <w:rsid w:val="00BB1637"/>
    <w:rsid w:val="00BB19F8"/>
    <w:rsid w:val="00BB32AB"/>
    <w:rsid w:val="00BB411E"/>
    <w:rsid w:val="00BB50A5"/>
    <w:rsid w:val="00BB628A"/>
    <w:rsid w:val="00BC17C4"/>
    <w:rsid w:val="00BC1E04"/>
    <w:rsid w:val="00BC3380"/>
    <w:rsid w:val="00BC776B"/>
    <w:rsid w:val="00BC7A06"/>
    <w:rsid w:val="00BD0218"/>
    <w:rsid w:val="00BD0852"/>
    <w:rsid w:val="00BD0EB7"/>
    <w:rsid w:val="00BD1CF6"/>
    <w:rsid w:val="00BD2A35"/>
    <w:rsid w:val="00BD39F0"/>
    <w:rsid w:val="00BD3EE0"/>
    <w:rsid w:val="00BD46A7"/>
    <w:rsid w:val="00BD528B"/>
    <w:rsid w:val="00BD52FD"/>
    <w:rsid w:val="00BD5B45"/>
    <w:rsid w:val="00BD66CB"/>
    <w:rsid w:val="00BD6B22"/>
    <w:rsid w:val="00BD6C86"/>
    <w:rsid w:val="00BD7E19"/>
    <w:rsid w:val="00BE0898"/>
    <w:rsid w:val="00BE10A4"/>
    <w:rsid w:val="00BE2190"/>
    <w:rsid w:val="00BE236E"/>
    <w:rsid w:val="00BE336E"/>
    <w:rsid w:val="00BE493A"/>
    <w:rsid w:val="00BE5997"/>
    <w:rsid w:val="00BF027E"/>
    <w:rsid w:val="00BF0C2D"/>
    <w:rsid w:val="00BF13E2"/>
    <w:rsid w:val="00BF1FA0"/>
    <w:rsid w:val="00BF2081"/>
    <w:rsid w:val="00BF2D9B"/>
    <w:rsid w:val="00BF6224"/>
    <w:rsid w:val="00BF6F7E"/>
    <w:rsid w:val="00BF71D8"/>
    <w:rsid w:val="00BF7E23"/>
    <w:rsid w:val="00C0041C"/>
    <w:rsid w:val="00C00A44"/>
    <w:rsid w:val="00C01E7E"/>
    <w:rsid w:val="00C025B8"/>
    <w:rsid w:val="00C05A07"/>
    <w:rsid w:val="00C065E9"/>
    <w:rsid w:val="00C06C74"/>
    <w:rsid w:val="00C070DE"/>
    <w:rsid w:val="00C075DC"/>
    <w:rsid w:val="00C1050C"/>
    <w:rsid w:val="00C10EE4"/>
    <w:rsid w:val="00C111A4"/>
    <w:rsid w:val="00C126DC"/>
    <w:rsid w:val="00C12E21"/>
    <w:rsid w:val="00C13115"/>
    <w:rsid w:val="00C1333C"/>
    <w:rsid w:val="00C139EA"/>
    <w:rsid w:val="00C15C32"/>
    <w:rsid w:val="00C16C4B"/>
    <w:rsid w:val="00C1771F"/>
    <w:rsid w:val="00C17722"/>
    <w:rsid w:val="00C177BA"/>
    <w:rsid w:val="00C20419"/>
    <w:rsid w:val="00C20534"/>
    <w:rsid w:val="00C210AD"/>
    <w:rsid w:val="00C21CFD"/>
    <w:rsid w:val="00C22044"/>
    <w:rsid w:val="00C223E1"/>
    <w:rsid w:val="00C243E0"/>
    <w:rsid w:val="00C25B11"/>
    <w:rsid w:val="00C25C68"/>
    <w:rsid w:val="00C25CF2"/>
    <w:rsid w:val="00C25D11"/>
    <w:rsid w:val="00C26558"/>
    <w:rsid w:val="00C26A6A"/>
    <w:rsid w:val="00C303DE"/>
    <w:rsid w:val="00C31FEA"/>
    <w:rsid w:val="00C32346"/>
    <w:rsid w:val="00C3254E"/>
    <w:rsid w:val="00C32971"/>
    <w:rsid w:val="00C3339C"/>
    <w:rsid w:val="00C34FC1"/>
    <w:rsid w:val="00C41001"/>
    <w:rsid w:val="00C435FB"/>
    <w:rsid w:val="00C4413A"/>
    <w:rsid w:val="00C44C11"/>
    <w:rsid w:val="00C4561B"/>
    <w:rsid w:val="00C45A2B"/>
    <w:rsid w:val="00C46C49"/>
    <w:rsid w:val="00C47F2F"/>
    <w:rsid w:val="00C51324"/>
    <w:rsid w:val="00C513F5"/>
    <w:rsid w:val="00C51489"/>
    <w:rsid w:val="00C51E52"/>
    <w:rsid w:val="00C54E7C"/>
    <w:rsid w:val="00C55E0A"/>
    <w:rsid w:val="00C56167"/>
    <w:rsid w:val="00C5640F"/>
    <w:rsid w:val="00C57838"/>
    <w:rsid w:val="00C60059"/>
    <w:rsid w:val="00C600FD"/>
    <w:rsid w:val="00C60C89"/>
    <w:rsid w:val="00C61001"/>
    <w:rsid w:val="00C62483"/>
    <w:rsid w:val="00C62B09"/>
    <w:rsid w:val="00C63306"/>
    <w:rsid w:val="00C676D3"/>
    <w:rsid w:val="00C678B2"/>
    <w:rsid w:val="00C70560"/>
    <w:rsid w:val="00C70BF9"/>
    <w:rsid w:val="00C72A1F"/>
    <w:rsid w:val="00C73CFC"/>
    <w:rsid w:val="00C76AB7"/>
    <w:rsid w:val="00C77CE4"/>
    <w:rsid w:val="00C806DB"/>
    <w:rsid w:val="00C8132E"/>
    <w:rsid w:val="00C820E0"/>
    <w:rsid w:val="00C82F87"/>
    <w:rsid w:val="00C84321"/>
    <w:rsid w:val="00C84898"/>
    <w:rsid w:val="00C857C6"/>
    <w:rsid w:val="00C85F8C"/>
    <w:rsid w:val="00C871C9"/>
    <w:rsid w:val="00C87FBF"/>
    <w:rsid w:val="00C9063A"/>
    <w:rsid w:val="00C92359"/>
    <w:rsid w:val="00C92523"/>
    <w:rsid w:val="00C92866"/>
    <w:rsid w:val="00C92BE0"/>
    <w:rsid w:val="00C94623"/>
    <w:rsid w:val="00C94D72"/>
    <w:rsid w:val="00C950BF"/>
    <w:rsid w:val="00C9516C"/>
    <w:rsid w:val="00C9586F"/>
    <w:rsid w:val="00C95FC9"/>
    <w:rsid w:val="00C96080"/>
    <w:rsid w:val="00C970D7"/>
    <w:rsid w:val="00CA1A1F"/>
    <w:rsid w:val="00CA1B73"/>
    <w:rsid w:val="00CA453E"/>
    <w:rsid w:val="00CA48E2"/>
    <w:rsid w:val="00CA4B48"/>
    <w:rsid w:val="00CA5482"/>
    <w:rsid w:val="00CA6480"/>
    <w:rsid w:val="00CA6DB1"/>
    <w:rsid w:val="00CA7E59"/>
    <w:rsid w:val="00CB0C9B"/>
    <w:rsid w:val="00CB1120"/>
    <w:rsid w:val="00CB1265"/>
    <w:rsid w:val="00CB1915"/>
    <w:rsid w:val="00CB2D22"/>
    <w:rsid w:val="00CB2F70"/>
    <w:rsid w:val="00CB3142"/>
    <w:rsid w:val="00CB331D"/>
    <w:rsid w:val="00CB372C"/>
    <w:rsid w:val="00CB51D5"/>
    <w:rsid w:val="00CB5BD2"/>
    <w:rsid w:val="00CB5D30"/>
    <w:rsid w:val="00CC1476"/>
    <w:rsid w:val="00CC1B2B"/>
    <w:rsid w:val="00CC1F5E"/>
    <w:rsid w:val="00CC23BD"/>
    <w:rsid w:val="00CC2849"/>
    <w:rsid w:val="00CC3E13"/>
    <w:rsid w:val="00CC44FE"/>
    <w:rsid w:val="00CC6943"/>
    <w:rsid w:val="00CC7829"/>
    <w:rsid w:val="00CC7EAA"/>
    <w:rsid w:val="00CD0325"/>
    <w:rsid w:val="00CD06C2"/>
    <w:rsid w:val="00CD229E"/>
    <w:rsid w:val="00CD2EB7"/>
    <w:rsid w:val="00CD385D"/>
    <w:rsid w:val="00CD4D83"/>
    <w:rsid w:val="00CD5A80"/>
    <w:rsid w:val="00CD5FE4"/>
    <w:rsid w:val="00CD5FE9"/>
    <w:rsid w:val="00CD66D3"/>
    <w:rsid w:val="00CD71A5"/>
    <w:rsid w:val="00CD727C"/>
    <w:rsid w:val="00CD7386"/>
    <w:rsid w:val="00CD7452"/>
    <w:rsid w:val="00CE04B3"/>
    <w:rsid w:val="00CE06D0"/>
    <w:rsid w:val="00CE0D91"/>
    <w:rsid w:val="00CE3B58"/>
    <w:rsid w:val="00CE3DF8"/>
    <w:rsid w:val="00CE4EA5"/>
    <w:rsid w:val="00CE5C86"/>
    <w:rsid w:val="00CE6E7B"/>
    <w:rsid w:val="00CE7958"/>
    <w:rsid w:val="00CF29CC"/>
    <w:rsid w:val="00CF2C6C"/>
    <w:rsid w:val="00CF3CA6"/>
    <w:rsid w:val="00CF4B80"/>
    <w:rsid w:val="00CF4D68"/>
    <w:rsid w:val="00CF5C46"/>
    <w:rsid w:val="00D00DDD"/>
    <w:rsid w:val="00D01195"/>
    <w:rsid w:val="00D034A2"/>
    <w:rsid w:val="00D04ED7"/>
    <w:rsid w:val="00D07DD9"/>
    <w:rsid w:val="00D10B2B"/>
    <w:rsid w:val="00D11064"/>
    <w:rsid w:val="00D1236D"/>
    <w:rsid w:val="00D1237B"/>
    <w:rsid w:val="00D12C2B"/>
    <w:rsid w:val="00D12F97"/>
    <w:rsid w:val="00D1363C"/>
    <w:rsid w:val="00D1497B"/>
    <w:rsid w:val="00D14FE3"/>
    <w:rsid w:val="00D156DB"/>
    <w:rsid w:val="00D15BB3"/>
    <w:rsid w:val="00D17033"/>
    <w:rsid w:val="00D17F1A"/>
    <w:rsid w:val="00D20E37"/>
    <w:rsid w:val="00D20E5C"/>
    <w:rsid w:val="00D20EA8"/>
    <w:rsid w:val="00D20EB2"/>
    <w:rsid w:val="00D2262B"/>
    <w:rsid w:val="00D24A00"/>
    <w:rsid w:val="00D24A57"/>
    <w:rsid w:val="00D25C1A"/>
    <w:rsid w:val="00D26A20"/>
    <w:rsid w:val="00D27062"/>
    <w:rsid w:val="00D278A0"/>
    <w:rsid w:val="00D31A34"/>
    <w:rsid w:val="00D322C3"/>
    <w:rsid w:val="00D32BE7"/>
    <w:rsid w:val="00D32E7E"/>
    <w:rsid w:val="00D337E8"/>
    <w:rsid w:val="00D33FD7"/>
    <w:rsid w:val="00D34EB9"/>
    <w:rsid w:val="00D35113"/>
    <w:rsid w:val="00D35CF4"/>
    <w:rsid w:val="00D3610B"/>
    <w:rsid w:val="00D363A9"/>
    <w:rsid w:val="00D36FFC"/>
    <w:rsid w:val="00D371DE"/>
    <w:rsid w:val="00D410DA"/>
    <w:rsid w:val="00D43E37"/>
    <w:rsid w:val="00D45CD5"/>
    <w:rsid w:val="00D466D9"/>
    <w:rsid w:val="00D467BF"/>
    <w:rsid w:val="00D46B03"/>
    <w:rsid w:val="00D50E9F"/>
    <w:rsid w:val="00D51909"/>
    <w:rsid w:val="00D52474"/>
    <w:rsid w:val="00D528F1"/>
    <w:rsid w:val="00D55599"/>
    <w:rsid w:val="00D55B48"/>
    <w:rsid w:val="00D55E14"/>
    <w:rsid w:val="00D6081D"/>
    <w:rsid w:val="00D61206"/>
    <w:rsid w:val="00D61987"/>
    <w:rsid w:val="00D61E53"/>
    <w:rsid w:val="00D61F9A"/>
    <w:rsid w:val="00D621FE"/>
    <w:rsid w:val="00D62763"/>
    <w:rsid w:val="00D63018"/>
    <w:rsid w:val="00D638B7"/>
    <w:rsid w:val="00D63E0D"/>
    <w:rsid w:val="00D644AF"/>
    <w:rsid w:val="00D64D44"/>
    <w:rsid w:val="00D65848"/>
    <w:rsid w:val="00D66A5E"/>
    <w:rsid w:val="00D66DFA"/>
    <w:rsid w:val="00D6765F"/>
    <w:rsid w:val="00D7065F"/>
    <w:rsid w:val="00D71FD6"/>
    <w:rsid w:val="00D73BFF"/>
    <w:rsid w:val="00D74C39"/>
    <w:rsid w:val="00D75556"/>
    <w:rsid w:val="00D75897"/>
    <w:rsid w:val="00D75FC6"/>
    <w:rsid w:val="00D76D79"/>
    <w:rsid w:val="00D776D8"/>
    <w:rsid w:val="00D77746"/>
    <w:rsid w:val="00D804C6"/>
    <w:rsid w:val="00D80C34"/>
    <w:rsid w:val="00D815F3"/>
    <w:rsid w:val="00D81989"/>
    <w:rsid w:val="00D820C4"/>
    <w:rsid w:val="00D83915"/>
    <w:rsid w:val="00D83C47"/>
    <w:rsid w:val="00D83C4E"/>
    <w:rsid w:val="00D840F5"/>
    <w:rsid w:val="00D8581C"/>
    <w:rsid w:val="00D85A4E"/>
    <w:rsid w:val="00D85E59"/>
    <w:rsid w:val="00D86FCF"/>
    <w:rsid w:val="00D87296"/>
    <w:rsid w:val="00D87655"/>
    <w:rsid w:val="00D9005C"/>
    <w:rsid w:val="00D90137"/>
    <w:rsid w:val="00D912AB"/>
    <w:rsid w:val="00D91384"/>
    <w:rsid w:val="00D9148D"/>
    <w:rsid w:val="00D9291D"/>
    <w:rsid w:val="00D9395C"/>
    <w:rsid w:val="00D940B8"/>
    <w:rsid w:val="00D94859"/>
    <w:rsid w:val="00D9676C"/>
    <w:rsid w:val="00D97B0B"/>
    <w:rsid w:val="00DA1376"/>
    <w:rsid w:val="00DA174A"/>
    <w:rsid w:val="00DA1751"/>
    <w:rsid w:val="00DA2113"/>
    <w:rsid w:val="00DA22D4"/>
    <w:rsid w:val="00DA2803"/>
    <w:rsid w:val="00DA2F60"/>
    <w:rsid w:val="00DA381D"/>
    <w:rsid w:val="00DA4441"/>
    <w:rsid w:val="00DA478E"/>
    <w:rsid w:val="00DA7150"/>
    <w:rsid w:val="00DA736A"/>
    <w:rsid w:val="00DB0194"/>
    <w:rsid w:val="00DB0289"/>
    <w:rsid w:val="00DB0CAA"/>
    <w:rsid w:val="00DB1E84"/>
    <w:rsid w:val="00DB2134"/>
    <w:rsid w:val="00DB2718"/>
    <w:rsid w:val="00DB2853"/>
    <w:rsid w:val="00DB35CA"/>
    <w:rsid w:val="00DB3969"/>
    <w:rsid w:val="00DB4F2F"/>
    <w:rsid w:val="00DB5461"/>
    <w:rsid w:val="00DB5ABA"/>
    <w:rsid w:val="00DB75C8"/>
    <w:rsid w:val="00DB7CFE"/>
    <w:rsid w:val="00DB7D56"/>
    <w:rsid w:val="00DC02E5"/>
    <w:rsid w:val="00DC0DBE"/>
    <w:rsid w:val="00DC0EBC"/>
    <w:rsid w:val="00DC1C55"/>
    <w:rsid w:val="00DC2A23"/>
    <w:rsid w:val="00DC2B17"/>
    <w:rsid w:val="00DC36AC"/>
    <w:rsid w:val="00DC5414"/>
    <w:rsid w:val="00DC56E0"/>
    <w:rsid w:val="00DC662A"/>
    <w:rsid w:val="00DC7131"/>
    <w:rsid w:val="00DC71D3"/>
    <w:rsid w:val="00DC7FC3"/>
    <w:rsid w:val="00DD0195"/>
    <w:rsid w:val="00DD0D98"/>
    <w:rsid w:val="00DD1C4D"/>
    <w:rsid w:val="00DD2B08"/>
    <w:rsid w:val="00DD4B38"/>
    <w:rsid w:val="00DD5243"/>
    <w:rsid w:val="00DD616F"/>
    <w:rsid w:val="00DD66CF"/>
    <w:rsid w:val="00DD686D"/>
    <w:rsid w:val="00DE0B20"/>
    <w:rsid w:val="00DE0BAB"/>
    <w:rsid w:val="00DE22AD"/>
    <w:rsid w:val="00DE2C5C"/>
    <w:rsid w:val="00DE4407"/>
    <w:rsid w:val="00DE442F"/>
    <w:rsid w:val="00DE47C3"/>
    <w:rsid w:val="00DE4927"/>
    <w:rsid w:val="00DE4ACF"/>
    <w:rsid w:val="00DE63AD"/>
    <w:rsid w:val="00DE6543"/>
    <w:rsid w:val="00DE66AD"/>
    <w:rsid w:val="00DE7186"/>
    <w:rsid w:val="00DE7447"/>
    <w:rsid w:val="00DF0020"/>
    <w:rsid w:val="00DF1082"/>
    <w:rsid w:val="00DF19DC"/>
    <w:rsid w:val="00DF1BC8"/>
    <w:rsid w:val="00DF39BC"/>
    <w:rsid w:val="00DF570F"/>
    <w:rsid w:val="00DF5819"/>
    <w:rsid w:val="00DF5FF1"/>
    <w:rsid w:val="00DF6227"/>
    <w:rsid w:val="00DF7F7B"/>
    <w:rsid w:val="00E00D40"/>
    <w:rsid w:val="00E00F16"/>
    <w:rsid w:val="00E01011"/>
    <w:rsid w:val="00E0191E"/>
    <w:rsid w:val="00E01BCE"/>
    <w:rsid w:val="00E02130"/>
    <w:rsid w:val="00E0242B"/>
    <w:rsid w:val="00E02D4F"/>
    <w:rsid w:val="00E03708"/>
    <w:rsid w:val="00E061FA"/>
    <w:rsid w:val="00E06906"/>
    <w:rsid w:val="00E06B0D"/>
    <w:rsid w:val="00E06B68"/>
    <w:rsid w:val="00E075EE"/>
    <w:rsid w:val="00E1048B"/>
    <w:rsid w:val="00E13717"/>
    <w:rsid w:val="00E14291"/>
    <w:rsid w:val="00E1578F"/>
    <w:rsid w:val="00E15E16"/>
    <w:rsid w:val="00E163E3"/>
    <w:rsid w:val="00E17FE7"/>
    <w:rsid w:val="00E20A98"/>
    <w:rsid w:val="00E23320"/>
    <w:rsid w:val="00E234D4"/>
    <w:rsid w:val="00E24A7D"/>
    <w:rsid w:val="00E31472"/>
    <w:rsid w:val="00E31907"/>
    <w:rsid w:val="00E31CF1"/>
    <w:rsid w:val="00E3349E"/>
    <w:rsid w:val="00E335B2"/>
    <w:rsid w:val="00E33F19"/>
    <w:rsid w:val="00E340D5"/>
    <w:rsid w:val="00E3415C"/>
    <w:rsid w:val="00E35747"/>
    <w:rsid w:val="00E35763"/>
    <w:rsid w:val="00E35F06"/>
    <w:rsid w:val="00E362A8"/>
    <w:rsid w:val="00E371C3"/>
    <w:rsid w:val="00E37469"/>
    <w:rsid w:val="00E374E1"/>
    <w:rsid w:val="00E377AB"/>
    <w:rsid w:val="00E40CC6"/>
    <w:rsid w:val="00E410DE"/>
    <w:rsid w:val="00E41301"/>
    <w:rsid w:val="00E42370"/>
    <w:rsid w:val="00E42443"/>
    <w:rsid w:val="00E43BC8"/>
    <w:rsid w:val="00E4497F"/>
    <w:rsid w:val="00E44F21"/>
    <w:rsid w:val="00E46C3A"/>
    <w:rsid w:val="00E47CEA"/>
    <w:rsid w:val="00E47E12"/>
    <w:rsid w:val="00E50146"/>
    <w:rsid w:val="00E51537"/>
    <w:rsid w:val="00E52981"/>
    <w:rsid w:val="00E53574"/>
    <w:rsid w:val="00E536B5"/>
    <w:rsid w:val="00E543FD"/>
    <w:rsid w:val="00E5467C"/>
    <w:rsid w:val="00E5499E"/>
    <w:rsid w:val="00E55815"/>
    <w:rsid w:val="00E55F09"/>
    <w:rsid w:val="00E57181"/>
    <w:rsid w:val="00E5730A"/>
    <w:rsid w:val="00E57B1D"/>
    <w:rsid w:val="00E57DDA"/>
    <w:rsid w:val="00E57F99"/>
    <w:rsid w:val="00E6070A"/>
    <w:rsid w:val="00E618B0"/>
    <w:rsid w:val="00E6224E"/>
    <w:rsid w:val="00E63047"/>
    <w:rsid w:val="00E6402B"/>
    <w:rsid w:val="00E650DD"/>
    <w:rsid w:val="00E661F1"/>
    <w:rsid w:val="00E6663B"/>
    <w:rsid w:val="00E66852"/>
    <w:rsid w:val="00E67233"/>
    <w:rsid w:val="00E70307"/>
    <w:rsid w:val="00E70B48"/>
    <w:rsid w:val="00E70DAD"/>
    <w:rsid w:val="00E719C4"/>
    <w:rsid w:val="00E72455"/>
    <w:rsid w:val="00E724D6"/>
    <w:rsid w:val="00E72ECE"/>
    <w:rsid w:val="00E73054"/>
    <w:rsid w:val="00E73ED1"/>
    <w:rsid w:val="00E74DB9"/>
    <w:rsid w:val="00E74F80"/>
    <w:rsid w:val="00E77155"/>
    <w:rsid w:val="00E77D32"/>
    <w:rsid w:val="00E80FAC"/>
    <w:rsid w:val="00E84953"/>
    <w:rsid w:val="00E90B3F"/>
    <w:rsid w:val="00E929C4"/>
    <w:rsid w:val="00E9320C"/>
    <w:rsid w:val="00E93216"/>
    <w:rsid w:val="00E93A3F"/>
    <w:rsid w:val="00E93ED7"/>
    <w:rsid w:val="00E96816"/>
    <w:rsid w:val="00E9794E"/>
    <w:rsid w:val="00EA0F1E"/>
    <w:rsid w:val="00EA128F"/>
    <w:rsid w:val="00EA2292"/>
    <w:rsid w:val="00EA28A7"/>
    <w:rsid w:val="00EA2A92"/>
    <w:rsid w:val="00EA2B16"/>
    <w:rsid w:val="00EA3C42"/>
    <w:rsid w:val="00EA4526"/>
    <w:rsid w:val="00EA5247"/>
    <w:rsid w:val="00EA57CA"/>
    <w:rsid w:val="00EA6002"/>
    <w:rsid w:val="00EB016A"/>
    <w:rsid w:val="00EB0538"/>
    <w:rsid w:val="00EB2C16"/>
    <w:rsid w:val="00EB43B2"/>
    <w:rsid w:val="00EB613E"/>
    <w:rsid w:val="00EB66F3"/>
    <w:rsid w:val="00EC0212"/>
    <w:rsid w:val="00EC0EFE"/>
    <w:rsid w:val="00EC19CE"/>
    <w:rsid w:val="00EC1A4A"/>
    <w:rsid w:val="00EC294E"/>
    <w:rsid w:val="00EC7540"/>
    <w:rsid w:val="00ED1704"/>
    <w:rsid w:val="00ED1B64"/>
    <w:rsid w:val="00ED2699"/>
    <w:rsid w:val="00ED3226"/>
    <w:rsid w:val="00ED33BA"/>
    <w:rsid w:val="00ED405F"/>
    <w:rsid w:val="00ED40F2"/>
    <w:rsid w:val="00ED5445"/>
    <w:rsid w:val="00ED5A8F"/>
    <w:rsid w:val="00ED5EE2"/>
    <w:rsid w:val="00ED69CE"/>
    <w:rsid w:val="00EE2D45"/>
    <w:rsid w:val="00EE3269"/>
    <w:rsid w:val="00EE36E2"/>
    <w:rsid w:val="00EE4187"/>
    <w:rsid w:val="00EE6AF1"/>
    <w:rsid w:val="00EE71EF"/>
    <w:rsid w:val="00EE7751"/>
    <w:rsid w:val="00EF0A3F"/>
    <w:rsid w:val="00EF2A18"/>
    <w:rsid w:val="00EF2DAD"/>
    <w:rsid w:val="00EF3D96"/>
    <w:rsid w:val="00EF4CC6"/>
    <w:rsid w:val="00EF51FC"/>
    <w:rsid w:val="00EF5BBF"/>
    <w:rsid w:val="00EF5C3D"/>
    <w:rsid w:val="00EF6366"/>
    <w:rsid w:val="00EF65D3"/>
    <w:rsid w:val="00EF6742"/>
    <w:rsid w:val="00EF6F16"/>
    <w:rsid w:val="00F00D71"/>
    <w:rsid w:val="00F01091"/>
    <w:rsid w:val="00F0192D"/>
    <w:rsid w:val="00F01FF9"/>
    <w:rsid w:val="00F020AC"/>
    <w:rsid w:val="00F0296D"/>
    <w:rsid w:val="00F02B18"/>
    <w:rsid w:val="00F030C3"/>
    <w:rsid w:val="00F032E2"/>
    <w:rsid w:val="00F034BA"/>
    <w:rsid w:val="00F03987"/>
    <w:rsid w:val="00F03CFE"/>
    <w:rsid w:val="00F03D37"/>
    <w:rsid w:val="00F042A1"/>
    <w:rsid w:val="00F045D0"/>
    <w:rsid w:val="00F04CBD"/>
    <w:rsid w:val="00F058FF"/>
    <w:rsid w:val="00F06E31"/>
    <w:rsid w:val="00F074F3"/>
    <w:rsid w:val="00F0780C"/>
    <w:rsid w:val="00F07BFC"/>
    <w:rsid w:val="00F11764"/>
    <w:rsid w:val="00F118C6"/>
    <w:rsid w:val="00F12AD1"/>
    <w:rsid w:val="00F142F3"/>
    <w:rsid w:val="00F14CFC"/>
    <w:rsid w:val="00F14E55"/>
    <w:rsid w:val="00F173DF"/>
    <w:rsid w:val="00F1749E"/>
    <w:rsid w:val="00F1762F"/>
    <w:rsid w:val="00F20045"/>
    <w:rsid w:val="00F207F3"/>
    <w:rsid w:val="00F23397"/>
    <w:rsid w:val="00F233B8"/>
    <w:rsid w:val="00F23718"/>
    <w:rsid w:val="00F2447F"/>
    <w:rsid w:val="00F25275"/>
    <w:rsid w:val="00F274EE"/>
    <w:rsid w:val="00F27B17"/>
    <w:rsid w:val="00F305BB"/>
    <w:rsid w:val="00F3197A"/>
    <w:rsid w:val="00F31D4D"/>
    <w:rsid w:val="00F31EDB"/>
    <w:rsid w:val="00F3201D"/>
    <w:rsid w:val="00F323EE"/>
    <w:rsid w:val="00F327F4"/>
    <w:rsid w:val="00F3440A"/>
    <w:rsid w:val="00F34C75"/>
    <w:rsid w:val="00F3510D"/>
    <w:rsid w:val="00F35B3F"/>
    <w:rsid w:val="00F360B2"/>
    <w:rsid w:val="00F37115"/>
    <w:rsid w:val="00F37790"/>
    <w:rsid w:val="00F410D4"/>
    <w:rsid w:val="00F41A1C"/>
    <w:rsid w:val="00F44893"/>
    <w:rsid w:val="00F45886"/>
    <w:rsid w:val="00F45B45"/>
    <w:rsid w:val="00F45F22"/>
    <w:rsid w:val="00F46491"/>
    <w:rsid w:val="00F46AE9"/>
    <w:rsid w:val="00F4712E"/>
    <w:rsid w:val="00F50928"/>
    <w:rsid w:val="00F5157C"/>
    <w:rsid w:val="00F52F51"/>
    <w:rsid w:val="00F535E1"/>
    <w:rsid w:val="00F5724F"/>
    <w:rsid w:val="00F579AD"/>
    <w:rsid w:val="00F57BA1"/>
    <w:rsid w:val="00F62229"/>
    <w:rsid w:val="00F62FF6"/>
    <w:rsid w:val="00F632B4"/>
    <w:rsid w:val="00F63359"/>
    <w:rsid w:val="00F66B74"/>
    <w:rsid w:val="00F66DAE"/>
    <w:rsid w:val="00F67145"/>
    <w:rsid w:val="00F67DE6"/>
    <w:rsid w:val="00F67F68"/>
    <w:rsid w:val="00F702EB"/>
    <w:rsid w:val="00F70F1C"/>
    <w:rsid w:val="00F72D90"/>
    <w:rsid w:val="00F73C02"/>
    <w:rsid w:val="00F742C6"/>
    <w:rsid w:val="00F7592B"/>
    <w:rsid w:val="00F75CBF"/>
    <w:rsid w:val="00F7623B"/>
    <w:rsid w:val="00F8168E"/>
    <w:rsid w:val="00F81816"/>
    <w:rsid w:val="00F820F6"/>
    <w:rsid w:val="00F8229E"/>
    <w:rsid w:val="00F8298B"/>
    <w:rsid w:val="00F82AB7"/>
    <w:rsid w:val="00F82E83"/>
    <w:rsid w:val="00F82F7A"/>
    <w:rsid w:val="00F83B09"/>
    <w:rsid w:val="00F83B9C"/>
    <w:rsid w:val="00F84941"/>
    <w:rsid w:val="00F8588A"/>
    <w:rsid w:val="00F85D4C"/>
    <w:rsid w:val="00F86B18"/>
    <w:rsid w:val="00F86BB5"/>
    <w:rsid w:val="00F86BF2"/>
    <w:rsid w:val="00F87172"/>
    <w:rsid w:val="00F879E8"/>
    <w:rsid w:val="00F902CA"/>
    <w:rsid w:val="00F90397"/>
    <w:rsid w:val="00F90548"/>
    <w:rsid w:val="00F91DF1"/>
    <w:rsid w:val="00F91EF4"/>
    <w:rsid w:val="00F92DA0"/>
    <w:rsid w:val="00F92F4E"/>
    <w:rsid w:val="00F9305E"/>
    <w:rsid w:val="00F94164"/>
    <w:rsid w:val="00F947D0"/>
    <w:rsid w:val="00F9777B"/>
    <w:rsid w:val="00FA021A"/>
    <w:rsid w:val="00FA033A"/>
    <w:rsid w:val="00FA125A"/>
    <w:rsid w:val="00FA2987"/>
    <w:rsid w:val="00FA3593"/>
    <w:rsid w:val="00FA440D"/>
    <w:rsid w:val="00FA4D28"/>
    <w:rsid w:val="00FA4DA8"/>
    <w:rsid w:val="00FA56E5"/>
    <w:rsid w:val="00FA6B86"/>
    <w:rsid w:val="00FA7167"/>
    <w:rsid w:val="00FA76A2"/>
    <w:rsid w:val="00FA7EDE"/>
    <w:rsid w:val="00FB1026"/>
    <w:rsid w:val="00FB190B"/>
    <w:rsid w:val="00FB37D6"/>
    <w:rsid w:val="00FB37D8"/>
    <w:rsid w:val="00FB3818"/>
    <w:rsid w:val="00FB422B"/>
    <w:rsid w:val="00FB5B07"/>
    <w:rsid w:val="00FB6CBD"/>
    <w:rsid w:val="00FC0B33"/>
    <w:rsid w:val="00FC0ED3"/>
    <w:rsid w:val="00FC169D"/>
    <w:rsid w:val="00FC2B64"/>
    <w:rsid w:val="00FC36AB"/>
    <w:rsid w:val="00FC452A"/>
    <w:rsid w:val="00FC4845"/>
    <w:rsid w:val="00FC4BAE"/>
    <w:rsid w:val="00FC5BCA"/>
    <w:rsid w:val="00FC6748"/>
    <w:rsid w:val="00FC6A0D"/>
    <w:rsid w:val="00FC71E2"/>
    <w:rsid w:val="00FD0ADD"/>
    <w:rsid w:val="00FD0B09"/>
    <w:rsid w:val="00FD17C7"/>
    <w:rsid w:val="00FD2223"/>
    <w:rsid w:val="00FD23D0"/>
    <w:rsid w:val="00FD261A"/>
    <w:rsid w:val="00FD3E3A"/>
    <w:rsid w:val="00FD5C91"/>
    <w:rsid w:val="00FD62C7"/>
    <w:rsid w:val="00FD6411"/>
    <w:rsid w:val="00FD6853"/>
    <w:rsid w:val="00FD6900"/>
    <w:rsid w:val="00FD7DA8"/>
    <w:rsid w:val="00FE0A2C"/>
    <w:rsid w:val="00FE16F8"/>
    <w:rsid w:val="00FE248E"/>
    <w:rsid w:val="00FE2979"/>
    <w:rsid w:val="00FE482A"/>
    <w:rsid w:val="00FE50AB"/>
    <w:rsid w:val="00FE5CF4"/>
    <w:rsid w:val="00FE6AFD"/>
    <w:rsid w:val="00FE7D72"/>
    <w:rsid w:val="00FF0263"/>
    <w:rsid w:val="00FF2288"/>
    <w:rsid w:val="00FF24B1"/>
    <w:rsid w:val="00FF56CA"/>
    <w:rsid w:val="00FF6C0B"/>
    <w:rsid w:val="00FF7818"/>
    <w:rsid w:val="00FF7BE1"/>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0F33F"/>
  <w15:chartTrackingRefBased/>
  <w15:docId w15:val="{6768881B-3E4E-4571-9477-252F9B2C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99"/>
    <w:lsdException w:name="Subtitle" w:qFormat="1"/>
    <w:lsdException w:name="Strong" w:qFormat="1"/>
    <w:lsdException w:name="Emphasis" w:uiPriority="20" w:qFormat="1"/>
    <w:lsdException w:name="Normal (Web)" w:uiPriority="99"/>
    <w:lsdException w:name="HTML Definition"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59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7A7959"/>
    <w:rPr>
      <w:b/>
      <w:bCs/>
    </w:rPr>
  </w:style>
  <w:style w:type="character" w:styleId="a4">
    <w:name w:val="Hyperlink"/>
    <w:rsid w:val="002567F4"/>
    <w:rPr>
      <w:color w:val="0000FF"/>
      <w:u w:val="single"/>
    </w:rPr>
  </w:style>
  <w:style w:type="paragraph" w:styleId="a5">
    <w:name w:val="header"/>
    <w:basedOn w:val="a"/>
    <w:link w:val="a6"/>
    <w:rsid w:val="00734EEB"/>
    <w:pPr>
      <w:tabs>
        <w:tab w:val="center" w:pos="4153"/>
        <w:tab w:val="right" w:pos="8306"/>
      </w:tabs>
      <w:snapToGrid w:val="0"/>
    </w:pPr>
    <w:rPr>
      <w:sz w:val="20"/>
      <w:szCs w:val="20"/>
    </w:rPr>
  </w:style>
  <w:style w:type="character" w:customStyle="1" w:styleId="a6">
    <w:name w:val="頁首 字元"/>
    <w:link w:val="a5"/>
    <w:rsid w:val="00734EEB"/>
    <w:rPr>
      <w:kern w:val="2"/>
    </w:rPr>
  </w:style>
  <w:style w:type="paragraph" w:styleId="a7">
    <w:name w:val="footer"/>
    <w:basedOn w:val="a"/>
    <w:link w:val="a8"/>
    <w:uiPriority w:val="99"/>
    <w:rsid w:val="00734EEB"/>
    <w:pPr>
      <w:tabs>
        <w:tab w:val="center" w:pos="4153"/>
        <w:tab w:val="right" w:pos="8306"/>
      </w:tabs>
      <w:snapToGrid w:val="0"/>
    </w:pPr>
    <w:rPr>
      <w:sz w:val="20"/>
      <w:szCs w:val="20"/>
    </w:rPr>
  </w:style>
  <w:style w:type="character" w:customStyle="1" w:styleId="a8">
    <w:name w:val="頁尾 字元"/>
    <w:link w:val="a7"/>
    <w:uiPriority w:val="99"/>
    <w:rsid w:val="00734EEB"/>
    <w:rPr>
      <w:kern w:val="2"/>
    </w:rPr>
  </w:style>
  <w:style w:type="paragraph" w:customStyle="1" w:styleId="ecxtext">
    <w:name w:val="ecxtext"/>
    <w:basedOn w:val="a"/>
    <w:rsid w:val="003A6778"/>
    <w:pPr>
      <w:widowControl/>
      <w:spacing w:after="324"/>
    </w:pPr>
    <w:rPr>
      <w:rFonts w:ascii="新細明體" w:hAnsi="新細明體" w:cs="新細明體"/>
      <w:kern w:val="0"/>
    </w:rPr>
  </w:style>
  <w:style w:type="paragraph" w:customStyle="1" w:styleId="ecxmsonormal">
    <w:name w:val="ecxmsonormal"/>
    <w:basedOn w:val="a"/>
    <w:rsid w:val="003A6778"/>
    <w:pPr>
      <w:widowControl/>
      <w:spacing w:after="324"/>
    </w:pPr>
    <w:rPr>
      <w:rFonts w:ascii="新細明體" w:hAnsi="新細明體" w:cs="新細明體"/>
      <w:kern w:val="0"/>
    </w:rPr>
  </w:style>
  <w:style w:type="character" w:customStyle="1" w:styleId="A80">
    <w:name w:val="A8"/>
    <w:uiPriority w:val="99"/>
    <w:rsid w:val="00830431"/>
    <w:rPr>
      <w:rFonts w:cs="Garamond Premr Pro"/>
      <w:color w:val="000000"/>
      <w:sz w:val="15"/>
      <w:szCs w:val="15"/>
    </w:rPr>
  </w:style>
  <w:style w:type="character" w:customStyle="1" w:styleId="unicode">
    <w:name w:val="unicode"/>
    <w:basedOn w:val="a0"/>
    <w:rsid w:val="006D24C4"/>
  </w:style>
  <w:style w:type="character" w:styleId="a9">
    <w:name w:val="annotation reference"/>
    <w:uiPriority w:val="99"/>
    <w:rsid w:val="00AE6AF9"/>
    <w:rPr>
      <w:sz w:val="18"/>
      <w:szCs w:val="18"/>
    </w:rPr>
  </w:style>
  <w:style w:type="paragraph" w:styleId="aa">
    <w:name w:val="annotation text"/>
    <w:basedOn w:val="a"/>
    <w:link w:val="ab"/>
    <w:uiPriority w:val="99"/>
    <w:rsid w:val="00AE6AF9"/>
  </w:style>
  <w:style w:type="character" w:customStyle="1" w:styleId="ab">
    <w:name w:val="註解文字 字元"/>
    <w:link w:val="aa"/>
    <w:uiPriority w:val="99"/>
    <w:rsid w:val="00AE6AF9"/>
    <w:rPr>
      <w:kern w:val="2"/>
      <w:sz w:val="24"/>
      <w:szCs w:val="24"/>
    </w:rPr>
  </w:style>
  <w:style w:type="paragraph" w:styleId="ac">
    <w:name w:val="annotation subject"/>
    <w:basedOn w:val="aa"/>
    <w:next w:val="aa"/>
    <w:link w:val="ad"/>
    <w:rsid w:val="00AE6AF9"/>
    <w:rPr>
      <w:b/>
      <w:bCs/>
    </w:rPr>
  </w:style>
  <w:style w:type="character" w:customStyle="1" w:styleId="ad">
    <w:name w:val="註解主旨 字元"/>
    <w:link w:val="ac"/>
    <w:rsid w:val="00AE6AF9"/>
    <w:rPr>
      <w:b/>
      <w:bCs/>
      <w:kern w:val="2"/>
      <w:sz w:val="24"/>
      <w:szCs w:val="24"/>
    </w:rPr>
  </w:style>
  <w:style w:type="paragraph" w:styleId="ae">
    <w:name w:val="Balloon Text"/>
    <w:basedOn w:val="a"/>
    <w:link w:val="af"/>
    <w:rsid w:val="00AE6AF9"/>
    <w:rPr>
      <w:rFonts w:ascii="Cambria" w:hAnsi="Cambria"/>
      <w:sz w:val="18"/>
      <w:szCs w:val="18"/>
    </w:rPr>
  </w:style>
  <w:style w:type="character" w:customStyle="1" w:styleId="af">
    <w:name w:val="註解方塊文字 字元"/>
    <w:link w:val="ae"/>
    <w:rsid w:val="00AE6AF9"/>
    <w:rPr>
      <w:rFonts w:ascii="Cambria" w:eastAsia="新細明體" w:hAnsi="Cambria" w:cs="Times New Roman"/>
      <w:kern w:val="2"/>
      <w:sz w:val="18"/>
      <w:szCs w:val="18"/>
    </w:rPr>
  </w:style>
  <w:style w:type="paragraph" w:styleId="af0">
    <w:name w:val="List Paragraph"/>
    <w:basedOn w:val="a"/>
    <w:uiPriority w:val="34"/>
    <w:qFormat/>
    <w:rsid w:val="00DE4407"/>
    <w:pPr>
      <w:ind w:leftChars="200" w:left="480"/>
    </w:pPr>
  </w:style>
  <w:style w:type="paragraph" w:styleId="af1">
    <w:name w:val="Body Text"/>
    <w:basedOn w:val="a"/>
    <w:link w:val="af2"/>
    <w:uiPriority w:val="99"/>
    <w:unhideWhenUsed/>
    <w:rsid w:val="000E7249"/>
    <w:pPr>
      <w:spacing w:after="120"/>
    </w:pPr>
  </w:style>
  <w:style w:type="character" w:customStyle="1" w:styleId="af2">
    <w:name w:val="本文 字元"/>
    <w:link w:val="af1"/>
    <w:uiPriority w:val="99"/>
    <w:rsid w:val="000E7249"/>
    <w:rPr>
      <w:kern w:val="2"/>
      <w:sz w:val="24"/>
      <w:szCs w:val="24"/>
    </w:rPr>
  </w:style>
  <w:style w:type="table" w:styleId="af3">
    <w:name w:val="Table Grid"/>
    <w:basedOn w:val="a1"/>
    <w:uiPriority w:val="39"/>
    <w:rsid w:val="000E7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BF0C2D"/>
    <w:pPr>
      <w:jc w:val="center"/>
    </w:pPr>
    <w:rPr>
      <w:noProof/>
    </w:rPr>
  </w:style>
  <w:style w:type="character" w:customStyle="1" w:styleId="EndNoteBibliographyTitle0">
    <w:name w:val="EndNote Bibliography Title 字元"/>
    <w:link w:val="EndNoteBibliographyTitle"/>
    <w:rsid w:val="00BF0C2D"/>
    <w:rPr>
      <w:noProof/>
      <w:kern w:val="2"/>
      <w:sz w:val="24"/>
      <w:szCs w:val="24"/>
    </w:rPr>
  </w:style>
  <w:style w:type="paragraph" w:customStyle="1" w:styleId="EndNoteBibliography">
    <w:name w:val="EndNote Bibliography"/>
    <w:basedOn w:val="a"/>
    <w:link w:val="EndNoteBibliography0"/>
    <w:rsid w:val="00BF0C2D"/>
    <w:rPr>
      <w:noProof/>
    </w:rPr>
  </w:style>
  <w:style w:type="character" w:customStyle="1" w:styleId="EndNoteBibliography0">
    <w:name w:val="EndNote Bibliography 字元"/>
    <w:link w:val="EndNoteBibliography"/>
    <w:rsid w:val="00BF0C2D"/>
    <w:rPr>
      <w:noProof/>
      <w:kern w:val="2"/>
      <w:sz w:val="24"/>
      <w:szCs w:val="24"/>
    </w:rPr>
  </w:style>
  <w:style w:type="character" w:styleId="af4">
    <w:name w:val="Placeholder Text"/>
    <w:basedOn w:val="a0"/>
    <w:uiPriority w:val="99"/>
    <w:semiHidden/>
    <w:rsid w:val="0064091E"/>
    <w:rPr>
      <w:color w:val="808080"/>
    </w:rPr>
  </w:style>
  <w:style w:type="paragraph" w:customStyle="1" w:styleId="H3">
    <w:name w:val="H3"/>
    <w:basedOn w:val="a"/>
    <w:rsid w:val="00F902CA"/>
    <w:pPr>
      <w:widowControl/>
      <w:autoSpaceDE w:val="0"/>
      <w:autoSpaceDN w:val="0"/>
      <w:adjustRightInd w:val="0"/>
      <w:spacing w:before="80"/>
    </w:pPr>
    <w:rPr>
      <w:rFonts w:ascii="Helvetica" w:hAnsi="Helvetica" w:cs="FormataOTF-Reg"/>
      <w:caps/>
      <w:color w:val="58595B"/>
      <w:kern w:val="0"/>
      <w:sz w:val="18"/>
      <w:szCs w:val="18"/>
      <w:lang w:eastAsia="en-US"/>
    </w:rPr>
  </w:style>
  <w:style w:type="paragraph" w:customStyle="1" w:styleId="FigCaption">
    <w:name w:val="Fig Caption"/>
    <w:basedOn w:val="a"/>
    <w:rsid w:val="00046391"/>
    <w:pPr>
      <w:widowControl/>
      <w:autoSpaceDE w:val="0"/>
      <w:autoSpaceDN w:val="0"/>
      <w:adjustRightInd w:val="0"/>
      <w:spacing w:before="140"/>
    </w:pPr>
    <w:rPr>
      <w:rFonts w:ascii="Helvetica" w:hAnsi="Helvetica" w:cs="FormataOTF-Bold"/>
      <w:b/>
      <w:bCs/>
      <w:kern w:val="0"/>
      <w:sz w:val="14"/>
      <w:szCs w:val="14"/>
      <w:lang w:eastAsia="en-US"/>
    </w:rPr>
  </w:style>
  <w:style w:type="character" w:styleId="af5">
    <w:name w:val="FollowedHyperlink"/>
    <w:basedOn w:val="a0"/>
    <w:rsid w:val="009B772D"/>
    <w:rPr>
      <w:color w:val="954F72" w:themeColor="followedHyperlink"/>
      <w:u w:val="single"/>
    </w:rPr>
  </w:style>
  <w:style w:type="character" w:customStyle="1" w:styleId="element-citation">
    <w:name w:val="element-citation"/>
    <w:basedOn w:val="a0"/>
    <w:rsid w:val="007C51E2"/>
  </w:style>
  <w:style w:type="character" w:customStyle="1" w:styleId="ref-journal">
    <w:name w:val="ref-journal"/>
    <w:basedOn w:val="a0"/>
    <w:rsid w:val="007C51E2"/>
  </w:style>
  <w:style w:type="character" w:customStyle="1" w:styleId="ref-vol">
    <w:name w:val="ref-vol"/>
    <w:basedOn w:val="a0"/>
    <w:rsid w:val="007C51E2"/>
  </w:style>
  <w:style w:type="paragraph" w:styleId="Web">
    <w:name w:val="Normal (Web)"/>
    <w:basedOn w:val="a"/>
    <w:uiPriority w:val="99"/>
    <w:unhideWhenUsed/>
    <w:rsid w:val="00FD5C91"/>
    <w:pPr>
      <w:widowControl/>
      <w:spacing w:before="100" w:beforeAutospacing="1" w:after="100" w:afterAutospacing="1"/>
    </w:pPr>
    <w:rPr>
      <w:rFonts w:ascii="新細明體" w:hAnsi="新細明體" w:cs="新細明體"/>
      <w:kern w:val="0"/>
    </w:rPr>
  </w:style>
  <w:style w:type="paragraph" w:customStyle="1" w:styleId="PARA">
    <w:name w:val="PARA"/>
    <w:basedOn w:val="a"/>
    <w:link w:val="PARA0"/>
    <w:rsid w:val="00365D69"/>
    <w:pPr>
      <w:widowControl/>
      <w:suppressAutoHyphens/>
      <w:autoSpaceDE w:val="0"/>
      <w:autoSpaceDN w:val="0"/>
      <w:adjustRightInd w:val="0"/>
      <w:spacing w:line="240" w:lineRule="exact"/>
      <w:jc w:val="both"/>
    </w:pPr>
    <w:rPr>
      <w:rFonts w:eastAsiaTheme="minorEastAsia" w:cs="TimesLTStd-Roman"/>
      <w:spacing w:val="-2"/>
      <w:kern w:val="0"/>
      <w:sz w:val="20"/>
      <w:szCs w:val="20"/>
      <w:lang w:eastAsia="en-US"/>
    </w:rPr>
  </w:style>
  <w:style w:type="character" w:customStyle="1" w:styleId="PARA0">
    <w:name w:val="PARA 字元"/>
    <w:link w:val="PARA"/>
    <w:rsid w:val="00365D69"/>
    <w:rPr>
      <w:rFonts w:eastAsiaTheme="minorEastAsia" w:cs="TimesLTStd-Roman"/>
      <w:spacing w:val="-2"/>
      <w:lang w:eastAsia="en-US"/>
    </w:rPr>
  </w:style>
  <w:style w:type="character" w:customStyle="1" w:styleId="mjxassistivemathml">
    <w:name w:val="mjx_assistive_mathml"/>
    <w:basedOn w:val="a0"/>
    <w:rsid w:val="009A5D09"/>
  </w:style>
  <w:style w:type="paragraph" w:styleId="HTML">
    <w:name w:val="HTML Preformatted"/>
    <w:basedOn w:val="a"/>
    <w:link w:val="HTML0"/>
    <w:uiPriority w:val="99"/>
    <w:unhideWhenUsed/>
    <w:rsid w:val="00C435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C435FB"/>
    <w:rPr>
      <w:rFonts w:ascii="細明體" w:eastAsia="細明體" w:hAnsi="細明體" w:cs="細明體"/>
      <w:sz w:val="24"/>
      <w:szCs w:val="24"/>
    </w:rPr>
  </w:style>
  <w:style w:type="character" w:styleId="af6">
    <w:name w:val="Emphasis"/>
    <w:basedOn w:val="a0"/>
    <w:uiPriority w:val="20"/>
    <w:qFormat/>
    <w:rsid w:val="00173E34"/>
    <w:rPr>
      <w:i/>
      <w:iCs/>
    </w:rPr>
  </w:style>
  <w:style w:type="paragraph" w:customStyle="1" w:styleId="ptext">
    <w:name w:val="ptext"/>
    <w:basedOn w:val="a"/>
    <w:link w:val="ptext0"/>
    <w:qFormat/>
    <w:rsid w:val="00F1762F"/>
    <w:pPr>
      <w:ind w:firstLineChars="200" w:firstLine="200"/>
      <w:jc w:val="both"/>
    </w:pPr>
    <w:rPr>
      <w:rFonts w:eastAsia="標楷體"/>
    </w:rPr>
  </w:style>
  <w:style w:type="character" w:customStyle="1" w:styleId="ptext0">
    <w:name w:val="ptext 字元"/>
    <w:link w:val="ptext"/>
    <w:rsid w:val="00F1762F"/>
    <w:rPr>
      <w:rFonts w:eastAsia="標楷體"/>
      <w:kern w:val="2"/>
      <w:sz w:val="24"/>
      <w:szCs w:val="24"/>
    </w:rPr>
  </w:style>
  <w:style w:type="paragraph" w:customStyle="1" w:styleId="nptext">
    <w:name w:val="nptext"/>
    <w:basedOn w:val="ptext"/>
    <w:link w:val="nptext0"/>
    <w:qFormat/>
    <w:rsid w:val="00DC36AC"/>
    <w:pPr>
      <w:ind w:firstLineChars="0" w:firstLine="0"/>
    </w:pPr>
  </w:style>
  <w:style w:type="character" w:customStyle="1" w:styleId="nptext0">
    <w:name w:val="nptext 字元"/>
    <w:basedOn w:val="ptext0"/>
    <w:link w:val="nptext"/>
    <w:rsid w:val="00DC36AC"/>
    <w:rPr>
      <w:rFonts w:eastAsia="標楷體"/>
      <w:kern w:val="2"/>
      <w:sz w:val="24"/>
      <w:szCs w:val="24"/>
    </w:rPr>
  </w:style>
  <w:style w:type="paragraph" w:customStyle="1" w:styleId="ptext1">
    <w:name w:val="p_text"/>
    <w:basedOn w:val="a"/>
    <w:link w:val="ptext2"/>
    <w:qFormat/>
    <w:rsid w:val="000748C2"/>
    <w:pPr>
      <w:ind w:firstLineChars="200" w:firstLine="200"/>
      <w:jc w:val="both"/>
    </w:pPr>
    <w:rPr>
      <w:rFonts w:eastAsia="標楷體"/>
      <w:color w:val="000000" w:themeColor="text1"/>
    </w:rPr>
  </w:style>
  <w:style w:type="character" w:customStyle="1" w:styleId="ptext2">
    <w:name w:val="p_text 字元"/>
    <w:basedOn w:val="a0"/>
    <w:link w:val="ptext1"/>
    <w:rsid w:val="000748C2"/>
    <w:rPr>
      <w:rFonts w:eastAsia="標楷體"/>
      <w:color w:val="000000" w:themeColor="text1"/>
      <w:kern w:val="2"/>
      <w:sz w:val="24"/>
      <w:szCs w:val="24"/>
    </w:rPr>
  </w:style>
  <w:style w:type="paragraph" w:customStyle="1" w:styleId="MDPI41tablecaption">
    <w:name w:val="MDPI_4.1_table_caption"/>
    <w:qFormat/>
    <w:rsid w:val="00931BC0"/>
    <w:pPr>
      <w:adjustRightInd w:val="0"/>
      <w:snapToGrid w:val="0"/>
      <w:spacing w:before="240" w:after="120" w:line="260" w:lineRule="atLeast"/>
      <w:ind w:left="425" w:right="425"/>
      <w:jc w:val="both"/>
    </w:pPr>
    <w:rPr>
      <w:rFonts w:ascii="Palatino Linotype" w:eastAsia="Times New Roman" w:hAnsi="Palatino Linotype" w:cstheme="minorBidi"/>
      <w:color w:val="000000"/>
      <w:sz w:val="18"/>
      <w:szCs w:val="22"/>
      <w:lang w:eastAsia="de-DE" w:bidi="en-US"/>
    </w:rPr>
  </w:style>
  <w:style w:type="paragraph" w:customStyle="1" w:styleId="MDPI39equation">
    <w:name w:val="MDPI_3.9_equation"/>
    <w:qFormat/>
    <w:rsid w:val="00C46C49"/>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46C49"/>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2tablebody">
    <w:name w:val="MDPI_4.2_table_body"/>
    <w:qFormat/>
    <w:rsid w:val="00AF6D26"/>
    <w:pPr>
      <w:adjustRightInd w:val="0"/>
      <w:snapToGrid w:val="0"/>
      <w:spacing w:line="260" w:lineRule="atLeast"/>
      <w:jc w:val="center"/>
    </w:pPr>
    <w:rPr>
      <w:rFonts w:ascii="Palatino Linotype" w:eastAsia="Times New Roman" w:hAnsi="Palatino Linotype"/>
      <w:snapToGrid w:val="0"/>
      <w:color w:val="000000"/>
      <w:lang w:eastAsia="de-DE" w:bidi="en-US"/>
    </w:rPr>
  </w:style>
  <w:style w:type="character" w:styleId="af7">
    <w:name w:val="Unresolved Mention"/>
    <w:basedOn w:val="a0"/>
    <w:uiPriority w:val="99"/>
    <w:semiHidden/>
    <w:unhideWhenUsed/>
    <w:rsid w:val="00C41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668">
      <w:bodyDiv w:val="1"/>
      <w:marLeft w:val="0"/>
      <w:marRight w:val="0"/>
      <w:marTop w:val="0"/>
      <w:marBottom w:val="0"/>
      <w:divBdr>
        <w:top w:val="none" w:sz="0" w:space="0" w:color="auto"/>
        <w:left w:val="none" w:sz="0" w:space="0" w:color="auto"/>
        <w:bottom w:val="none" w:sz="0" w:space="0" w:color="auto"/>
        <w:right w:val="none" w:sz="0" w:space="0" w:color="auto"/>
      </w:divBdr>
    </w:div>
    <w:div w:id="135953812">
      <w:bodyDiv w:val="1"/>
      <w:marLeft w:val="0"/>
      <w:marRight w:val="0"/>
      <w:marTop w:val="0"/>
      <w:marBottom w:val="0"/>
      <w:divBdr>
        <w:top w:val="none" w:sz="0" w:space="0" w:color="auto"/>
        <w:left w:val="none" w:sz="0" w:space="0" w:color="auto"/>
        <w:bottom w:val="none" w:sz="0" w:space="0" w:color="auto"/>
        <w:right w:val="none" w:sz="0" w:space="0" w:color="auto"/>
      </w:divBdr>
      <w:divsChild>
        <w:div w:id="1996059139">
          <w:marLeft w:val="0"/>
          <w:marRight w:val="0"/>
          <w:marTop w:val="0"/>
          <w:marBottom w:val="0"/>
          <w:divBdr>
            <w:top w:val="none" w:sz="0" w:space="0" w:color="auto"/>
            <w:left w:val="none" w:sz="0" w:space="0" w:color="auto"/>
            <w:bottom w:val="none" w:sz="0" w:space="0" w:color="auto"/>
            <w:right w:val="none" w:sz="0" w:space="0" w:color="auto"/>
          </w:divBdr>
          <w:divsChild>
            <w:div w:id="1521118792">
              <w:marLeft w:val="0"/>
              <w:marRight w:val="0"/>
              <w:marTop w:val="0"/>
              <w:marBottom w:val="0"/>
              <w:divBdr>
                <w:top w:val="none" w:sz="0" w:space="0" w:color="auto"/>
                <w:left w:val="none" w:sz="0" w:space="0" w:color="auto"/>
                <w:bottom w:val="none" w:sz="0" w:space="0" w:color="auto"/>
                <w:right w:val="none" w:sz="0" w:space="0" w:color="auto"/>
              </w:divBdr>
              <w:divsChild>
                <w:div w:id="1713114105">
                  <w:marLeft w:val="0"/>
                  <w:marRight w:val="0"/>
                  <w:marTop w:val="0"/>
                  <w:marBottom w:val="0"/>
                  <w:divBdr>
                    <w:top w:val="none" w:sz="0" w:space="0" w:color="auto"/>
                    <w:left w:val="none" w:sz="0" w:space="0" w:color="auto"/>
                    <w:bottom w:val="none" w:sz="0" w:space="0" w:color="auto"/>
                    <w:right w:val="none" w:sz="0" w:space="0" w:color="auto"/>
                  </w:divBdr>
                  <w:divsChild>
                    <w:div w:id="210769737">
                      <w:marLeft w:val="0"/>
                      <w:marRight w:val="0"/>
                      <w:marTop w:val="0"/>
                      <w:marBottom w:val="0"/>
                      <w:divBdr>
                        <w:top w:val="none" w:sz="0" w:space="0" w:color="auto"/>
                        <w:left w:val="none" w:sz="0" w:space="0" w:color="auto"/>
                        <w:bottom w:val="none" w:sz="0" w:space="0" w:color="auto"/>
                        <w:right w:val="none" w:sz="0" w:space="0" w:color="auto"/>
                      </w:divBdr>
                      <w:divsChild>
                        <w:div w:id="1284190915">
                          <w:marLeft w:val="0"/>
                          <w:marRight w:val="0"/>
                          <w:marTop w:val="0"/>
                          <w:marBottom w:val="0"/>
                          <w:divBdr>
                            <w:top w:val="none" w:sz="0" w:space="0" w:color="auto"/>
                            <w:left w:val="none" w:sz="0" w:space="0" w:color="auto"/>
                            <w:bottom w:val="none" w:sz="0" w:space="0" w:color="auto"/>
                            <w:right w:val="none" w:sz="0" w:space="0" w:color="auto"/>
                          </w:divBdr>
                          <w:divsChild>
                            <w:div w:id="1170293933">
                              <w:marLeft w:val="0"/>
                              <w:marRight w:val="0"/>
                              <w:marTop w:val="0"/>
                              <w:marBottom w:val="0"/>
                              <w:divBdr>
                                <w:top w:val="none" w:sz="0" w:space="0" w:color="auto"/>
                                <w:left w:val="none" w:sz="0" w:space="0" w:color="auto"/>
                                <w:bottom w:val="none" w:sz="0" w:space="0" w:color="auto"/>
                                <w:right w:val="none" w:sz="0" w:space="0" w:color="auto"/>
                              </w:divBdr>
                              <w:divsChild>
                                <w:div w:id="238102502">
                                  <w:marLeft w:val="0"/>
                                  <w:marRight w:val="0"/>
                                  <w:marTop w:val="0"/>
                                  <w:marBottom w:val="0"/>
                                  <w:divBdr>
                                    <w:top w:val="none" w:sz="0" w:space="0" w:color="auto"/>
                                    <w:left w:val="none" w:sz="0" w:space="0" w:color="auto"/>
                                    <w:bottom w:val="none" w:sz="0" w:space="0" w:color="auto"/>
                                    <w:right w:val="none" w:sz="0" w:space="0" w:color="auto"/>
                                  </w:divBdr>
                                  <w:divsChild>
                                    <w:div w:id="1288119566">
                                      <w:marLeft w:val="0"/>
                                      <w:marRight w:val="0"/>
                                      <w:marTop w:val="0"/>
                                      <w:marBottom w:val="0"/>
                                      <w:divBdr>
                                        <w:top w:val="none" w:sz="0" w:space="0" w:color="auto"/>
                                        <w:left w:val="none" w:sz="0" w:space="0" w:color="auto"/>
                                        <w:bottom w:val="none" w:sz="0" w:space="0" w:color="auto"/>
                                        <w:right w:val="none" w:sz="0" w:space="0" w:color="auto"/>
                                      </w:divBdr>
                                      <w:divsChild>
                                        <w:div w:id="61608436">
                                          <w:marLeft w:val="0"/>
                                          <w:marRight w:val="0"/>
                                          <w:marTop w:val="15"/>
                                          <w:marBottom w:val="0"/>
                                          <w:divBdr>
                                            <w:top w:val="none" w:sz="0" w:space="0" w:color="auto"/>
                                            <w:left w:val="none" w:sz="0" w:space="0" w:color="auto"/>
                                            <w:bottom w:val="none" w:sz="0" w:space="0" w:color="auto"/>
                                            <w:right w:val="none" w:sz="0" w:space="0" w:color="auto"/>
                                          </w:divBdr>
                                          <w:divsChild>
                                            <w:div w:id="2043820416">
                                              <w:marLeft w:val="0"/>
                                              <w:marRight w:val="0"/>
                                              <w:marTop w:val="0"/>
                                              <w:marBottom w:val="0"/>
                                              <w:divBdr>
                                                <w:top w:val="none" w:sz="0" w:space="0" w:color="auto"/>
                                                <w:left w:val="none" w:sz="0" w:space="0" w:color="auto"/>
                                                <w:bottom w:val="none" w:sz="0" w:space="0" w:color="auto"/>
                                                <w:right w:val="none" w:sz="0" w:space="0" w:color="auto"/>
                                              </w:divBdr>
                                              <w:divsChild>
                                                <w:div w:id="513736740">
                                                  <w:marLeft w:val="0"/>
                                                  <w:marRight w:val="0"/>
                                                  <w:marTop w:val="0"/>
                                                  <w:marBottom w:val="0"/>
                                                  <w:divBdr>
                                                    <w:top w:val="none" w:sz="0" w:space="0" w:color="auto"/>
                                                    <w:left w:val="none" w:sz="0" w:space="0" w:color="auto"/>
                                                    <w:bottom w:val="none" w:sz="0" w:space="0" w:color="auto"/>
                                                    <w:right w:val="none" w:sz="0" w:space="0" w:color="auto"/>
                                                  </w:divBdr>
                                                  <w:divsChild>
                                                    <w:div w:id="450050319">
                                                      <w:marLeft w:val="0"/>
                                                      <w:marRight w:val="0"/>
                                                      <w:marTop w:val="0"/>
                                                      <w:marBottom w:val="0"/>
                                                      <w:divBdr>
                                                        <w:top w:val="none" w:sz="0" w:space="0" w:color="auto"/>
                                                        <w:left w:val="none" w:sz="0" w:space="0" w:color="auto"/>
                                                        <w:bottom w:val="none" w:sz="0" w:space="0" w:color="auto"/>
                                                        <w:right w:val="none" w:sz="0" w:space="0" w:color="auto"/>
                                                      </w:divBdr>
                                                      <w:divsChild>
                                                        <w:div w:id="605575085">
                                                          <w:marLeft w:val="0"/>
                                                          <w:marRight w:val="0"/>
                                                          <w:marTop w:val="0"/>
                                                          <w:marBottom w:val="0"/>
                                                          <w:divBdr>
                                                            <w:top w:val="none" w:sz="0" w:space="0" w:color="auto"/>
                                                            <w:left w:val="none" w:sz="0" w:space="0" w:color="auto"/>
                                                            <w:bottom w:val="none" w:sz="0" w:space="0" w:color="auto"/>
                                                            <w:right w:val="none" w:sz="0" w:space="0" w:color="auto"/>
                                                          </w:divBdr>
                                                          <w:divsChild>
                                                            <w:div w:id="15949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973362">
      <w:bodyDiv w:val="1"/>
      <w:marLeft w:val="0"/>
      <w:marRight w:val="0"/>
      <w:marTop w:val="0"/>
      <w:marBottom w:val="0"/>
      <w:divBdr>
        <w:top w:val="none" w:sz="0" w:space="0" w:color="auto"/>
        <w:left w:val="none" w:sz="0" w:space="0" w:color="auto"/>
        <w:bottom w:val="none" w:sz="0" w:space="0" w:color="auto"/>
        <w:right w:val="none" w:sz="0" w:space="0" w:color="auto"/>
      </w:divBdr>
    </w:div>
    <w:div w:id="279840514">
      <w:bodyDiv w:val="1"/>
      <w:marLeft w:val="0"/>
      <w:marRight w:val="0"/>
      <w:marTop w:val="0"/>
      <w:marBottom w:val="0"/>
      <w:divBdr>
        <w:top w:val="none" w:sz="0" w:space="0" w:color="auto"/>
        <w:left w:val="none" w:sz="0" w:space="0" w:color="auto"/>
        <w:bottom w:val="none" w:sz="0" w:space="0" w:color="auto"/>
        <w:right w:val="none" w:sz="0" w:space="0" w:color="auto"/>
      </w:divBdr>
    </w:div>
    <w:div w:id="453905611">
      <w:bodyDiv w:val="1"/>
      <w:marLeft w:val="0"/>
      <w:marRight w:val="0"/>
      <w:marTop w:val="0"/>
      <w:marBottom w:val="0"/>
      <w:divBdr>
        <w:top w:val="none" w:sz="0" w:space="0" w:color="auto"/>
        <w:left w:val="none" w:sz="0" w:space="0" w:color="auto"/>
        <w:bottom w:val="none" w:sz="0" w:space="0" w:color="auto"/>
        <w:right w:val="none" w:sz="0" w:space="0" w:color="auto"/>
      </w:divBdr>
    </w:div>
    <w:div w:id="506677174">
      <w:bodyDiv w:val="1"/>
      <w:marLeft w:val="0"/>
      <w:marRight w:val="0"/>
      <w:marTop w:val="0"/>
      <w:marBottom w:val="0"/>
      <w:divBdr>
        <w:top w:val="none" w:sz="0" w:space="0" w:color="auto"/>
        <w:left w:val="none" w:sz="0" w:space="0" w:color="auto"/>
        <w:bottom w:val="none" w:sz="0" w:space="0" w:color="auto"/>
        <w:right w:val="none" w:sz="0" w:space="0" w:color="auto"/>
      </w:divBdr>
    </w:div>
    <w:div w:id="536238629">
      <w:bodyDiv w:val="1"/>
      <w:marLeft w:val="0"/>
      <w:marRight w:val="0"/>
      <w:marTop w:val="0"/>
      <w:marBottom w:val="0"/>
      <w:divBdr>
        <w:top w:val="none" w:sz="0" w:space="0" w:color="auto"/>
        <w:left w:val="none" w:sz="0" w:space="0" w:color="auto"/>
        <w:bottom w:val="none" w:sz="0" w:space="0" w:color="auto"/>
        <w:right w:val="none" w:sz="0" w:space="0" w:color="auto"/>
      </w:divBdr>
    </w:div>
    <w:div w:id="685982711">
      <w:bodyDiv w:val="1"/>
      <w:marLeft w:val="0"/>
      <w:marRight w:val="0"/>
      <w:marTop w:val="0"/>
      <w:marBottom w:val="0"/>
      <w:divBdr>
        <w:top w:val="none" w:sz="0" w:space="0" w:color="auto"/>
        <w:left w:val="none" w:sz="0" w:space="0" w:color="auto"/>
        <w:bottom w:val="none" w:sz="0" w:space="0" w:color="auto"/>
        <w:right w:val="none" w:sz="0" w:space="0" w:color="auto"/>
      </w:divBdr>
    </w:div>
    <w:div w:id="704333291">
      <w:bodyDiv w:val="1"/>
      <w:marLeft w:val="0"/>
      <w:marRight w:val="0"/>
      <w:marTop w:val="0"/>
      <w:marBottom w:val="0"/>
      <w:divBdr>
        <w:top w:val="none" w:sz="0" w:space="0" w:color="auto"/>
        <w:left w:val="none" w:sz="0" w:space="0" w:color="auto"/>
        <w:bottom w:val="none" w:sz="0" w:space="0" w:color="auto"/>
        <w:right w:val="none" w:sz="0" w:space="0" w:color="auto"/>
      </w:divBdr>
    </w:div>
    <w:div w:id="740954011">
      <w:bodyDiv w:val="1"/>
      <w:marLeft w:val="0"/>
      <w:marRight w:val="0"/>
      <w:marTop w:val="0"/>
      <w:marBottom w:val="0"/>
      <w:divBdr>
        <w:top w:val="none" w:sz="0" w:space="0" w:color="auto"/>
        <w:left w:val="none" w:sz="0" w:space="0" w:color="auto"/>
        <w:bottom w:val="none" w:sz="0" w:space="0" w:color="auto"/>
        <w:right w:val="none" w:sz="0" w:space="0" w:color="auto"/>
      </w:divBdr>
    </w:div>
    <w:div w:id="777870568">
      <w:bodyDiv w:val="1"/>
      <w:marLeft w:val="0"/>
      <w:marRight w:val="0"/>
      <w:marTop w:val="0"/>
      <w:marBottom w:val="0"/>
      <w:divBdr>
        <w:top w:val="none" w:sz="0" w:space="0" w:color="auto"/>
        <w:left w:val="none" w:sz="0" w:space="0" w:color="auto"/>
        <w:bottom w:val="none" w:sz="0" w:space="0" w:color="auto"/>
        <w:right w:val="none" w:sz="0" w:space="0" w:color="auto"/>
      </w:divBdr>
    </w:div>
    <w:div w:id="780152945">
      <w:bodyDiv w:val="1"/>
      <w:marLeft w:val="0"/>
      <w:marRight w:val="0"/>
      <w:marTop w:val="0"/>
      <w:marBottom w:val="0"/>
      <w:divBdr>
        <w:top w:val="none" w:sz="0" w:space="0" w:color="auto"/>
        <w:left w:val="none" w:sz="0" w:space="0" w:color="auto"/>
        <w:bottom w:val="none" w:sz="0" w:space="0" w:color="auto"/>
        <w:right w:val="none" w:sz="0" w:space="0" w:color="auto"/>
      </w:divBdr>
    </w:div>
    <w:div w:id="806244721">
      <w:bodyDiv w:val="1"/>
      <w:marLeft w:val="0"/>
      <w:marRight w:val="0"/>
      <w:marTop w:val="0"/>
      <w:marBottom w:val="0"/>
      <w:divBdr>
        <w:top w:val="none" w:sz="0" w:space="0" w:color="auto"/>
        <w:left w:val="none" w:sz="0" w:space="0" w:color="auto"/>
        <w:bottom w:val="none" w:sz="0" w:space="0" w:color="auto"/>
        <w:right w:val="none" w:sz="0" w:space="0" w:color="auto"/>
      </w:divBdr>
    </w:div>
    <w:div w:id="1014070598">
      <w:bodyDiv w:val="1"/>
      <w:marLeft w:val="0"/>
      <w:marRight w:val="0"/>
      <w:marTop w:val="0"/>
      <w:marBottom w:val="0"/>
      <w:divBdr>
        <w:top w:val="none" w:sz="0" w:space="0" w:color="auto"/>
        <w:left w:val="none" w:sz="0" w:space="0" w:color="auto"/>
        <w:bottom w:val="none" w:sz="0" w:space="0" w:color="auto"/>
        <w:right w:val="none" w:sz="0" w:space="0" w:color="auto"/>
      </w:divBdr>
    </w:div>
    <w:div w:id="1080904781">
      <w:bodyDiv w:val="1"/>
      <w:marLeft w:val="0"/>
      <w:marRight w:val="0"/>
      <w:marTop w:val="0"/>
      <w:marBottom w:val="0"/>
      <w:divBdr>
        <w:top w:val="none" w:sz="0" w:space="0" w:color="auto"/>
        <w:left w:val="none" w:sz="0" w:space="0" w:color="auto"/>
        <w:bottom w:val="none" w:sz="0" w:space="0" w:color="auto"/>
        <w:right w:val="none" w:sz="0" w:space="0" w:color="auto"/>
      </w:divBdr>
    </w:div>
    <w:div w:id="1114984715">
      <w:bodyDiv w:val="1"/>
      <w:marLeft w:val="0"/>
      <w:marRight w:val="0"/>
      <w:marTop w:val="0"/>
      <w:marBottom w:val="0"/>
      <w:divBdr>
        <w:top w:val="none" w:sz="0" w:space="0" w:color="auto"/>
        <w:left w:val="none" w:sz="0" w:space="0" w:color="auto"/>
        <w:bottom w:val="none" w:sz="0" w:space="0" w:color="auto"/>
        <w:right w:val="none" w:sz="0" w:space="0" w:color="auto"/>
      </w:divBdr>
    </w:div>
    <w:div w:id="1119956892">
      <w:bodyDiv w:val="1"/>
      <w:marLeft w:val="0"/>
      <w:marRight w:val="0"/>
      <w:marTop w:val="0"/>
      <w:marBottom w:val="0"/>
      <w:divBdr>
        <w:top w:val="none" w:sz="0" w:space="0" w:color="auto"/>
        <w:left w:val="none" w:sz="0" w:space="0" w:color="auto"/>
        <w:bottom w:val="none" w:sz="0" w:space="0" w:color="auto"/>
        <w:right w:val="none" w:sz="0" w:space="0" w:color="auto"/>
      </w:divBdr>
    </w:div>
    <w:div w:id="1260718636">
      <w:bodyDiv w:val="1"/>
      <w:marLeft w:val="0"/>
      <w:marRight w:val="0"/>
      <w:marTop w:val="0"/>
      <w:marBottom w:val="0"/>
      <w:divBdr>
        <w:top w:val="none" w:sz="0" w:space="0" w:color="auto"/>
        <w:left w:val="none" w:sz="0" w:space="0" w:color="auto"/>
        <w:bottom w:val="none" w:sz="0" w:space="0" w:color="auto"/>
        <w:right w:val="none" w:sz="0" w:space="0" w:color="auto"/>
      </w:divBdr>
    </w:div>
    <w:div w:id="1323850301">
      <w:bodyDiv w:val="1"/>
      <w:marLeft w:val="0"/>
      <w:marRight w:val="0"/>
      <w:marTop w:val="0"/>
      <w:marBottom w:val="0"/>
      <w:divBdr>
        <w:top w:val="none" w:sz="0" w:space="0" w:color="auto"/>
        <w:left w:val="none" w:sz="0" w:space="0" w:color="auto"/>
        <w:bottom w:val="none" w:sz="0" w:space="0" w:color="auto"/>
        <w:right w:val="none" w:sz="0" w:space="0" w:color="auto"/>
      </w:divBdr>
    </w:div>
    <w:div w:id="1431241711">
      <w:bodyDiv w:val="1"/>
      <w:marLeft w:val="0"/>
      <w:marRight w:val="0"/>
      <w:marTop w:val="0"/>
      <w:marBottom w:val="0"/>
      <w:divBdr>
        <w:top w:val="none" w:sz="0" w:space="0" w:color="auto"/>
        <w:left w:val="none" w:sz="0" w:space="0" w:color="auto"/>
        <w:bottom w:val="none" w:sz="0" w:space="0" w:color="auto"/>
        <w:right w:val="none" w:sz="0" w:space="0" w:color="auto"/>
      </w:divBdr>
    </w:div>
    <w:div w:id="1434007909">
      <w:bodyDiv w:val="1"/>
      <w:marLeft w:val="0"/>
      <w:marRight w:val="0"/>
      <w:marTop w:val="0"/>
      <w:marBottom w:val="0"/>
      <w:divBdr>
        <w:top w:val="none" w:sz="0" w:space="0" w:color="auto"/>
        <w:left w:val="none" w:sz="0" w:space="0" w:color="auto"/>
        <w:bottom w:val="none" w:sz="0" w:space="0" w:color="auto"/>
        <w:right w:val="none" w:sz="0" w:space="0" w:color="auto"/>
      </w:divBdr>
    </w:div>
    <w:div w:id="1541280324">
      <w:bodyDiv w:val="1"/>
      <w:marLeft w:val="0"/>
      <w:marRight w:val="0"/>
      <w:marTop w:val="0"/>
      <w:marBottom w:val="0"/>
      <w:divBdr>
        <w:top w:val="none" w:sz="0" w:space="0" w:color="auto"/>
        <w:left w:val="none" w:sz="0" w:space="0" w:color="auto"/>
        <w:bottom w:val="none" w:sz="0" w:space="0" w:color="auto"/>
        <w:right w:val="none" w:sz="0" w:space="0" w:color="auto"/>
      </w:divBdr>
    </w:div>
    <w:div w:id="1615743247">
      <w:bodyDiv w:val="1"/>
      <w:marLeft w:val="0"/>
      <w:marRight w:val="0"/>
      <w:marTop w:val="0"/>
      <w:marBottom w:val="0"/>
      <w:divBdr>
        <w:top w:val="none" w:sz="0" w:space="0" w:color="auto"/>
        <w:left w:val="none" w:sz="0" w:space="0" w:color="auto"/>
        <w:bottom w:val="none" w:sz="0" w:space="0" w:color="auto"/>
        <w:right w:val="none" w:sz="0" w:space="0" w:color="auto"/>
      </w:divBdr>
    </w:div>
    <w:div w:id="1632206156">
      <w:bodyDiv w:val="1"/>
      <w:marLeft w:val="0"/>
      <w:marRight w:val="0"/>
      <w:marTop w:val="0"/>
      <w:marBottom w:val="0"/>
      <w:divBdr>
        <w:top w:val="none" w:sz="0" w:space="0" w:color="auto"/>
        <w:left w:val="none" w:sz="0" w:space="0" w:color="auto"/>
        <w:bottom w:val="none" w:sz="0" w:space="0" w:color="auto"/>
        <w:right w:val="none" w:sz="0" w:space="0" w:color="auto"/>
      </w:divBdr>
    </w:div>
    <w:div w:id="1634558354">
      <w:bodyDiv w:val="1"/>
      <w:marLeft w:val="0"/>
      <w:marRight w:val="0"/>
      <w:marTop w:val="0"/>
      <w:marBottom w:val="0"/>
      <w:divBdr>
        <w:top w:val="none" w:sz="0" w:space="0" w:color="auto"/>
        <w:left w:val="none" w:sz="0" w:space="0" w:color="auto"/>
        <w:bottom w:val="none" w:sz="0" w:space="0" w:color="auto"/>
        <w:right w:val="none" w:sz="0" w:space="0" w:color="auto"/>
      </w:divBdr>
    </w:div>
    <w:div w:id="1663895794">
      <w:bodyDiv w:val="1"/>
      <w:marLeft w:val="0"/>
      <w:marRight w:val="0"/>
      <w:marTop w:val="0"/>
      <w:marBottom w:val="0"/>
      <w:divBdr>
        <w:top w:val="none" w:sz="0" w:space="0" w:color="auto"/>
        <w:left w:val="none" w:sz="0" w:space="0" w:color="auto"/>
        <w:bottom w:val="none" w:sz="0" w:space="0" w:color="auto"/>
        <w:right w:val="none" w:sz="0" w:space="0" w:color="auto"/>
      </w:divBdr>
    </w:div>
    <w:div w:id="1670674431">
      <w:bodyDiv w:val="1"/>
      <w:marLeft w:val="0"/>
      <w:marRight w:val="0"/>
      <w:marTop w:val="0"/>
      <w:marBottom w:val="0"/>
      <w:divBdr>
        <w:top w:val="none" w:sz="0" w:space="0" w:color="auto"/>
        <w:left w:val="none" w:sz="0" w:space="0" w:color="auto"/>
        <w:bottom w:val="none" w:sz="0" w:space="0" w:color="auto"/>
        <w:right w:val="none" w:sz="0" w:space="0" w:color="auto"/>
      </w:divBdr>
      <w:divsChild>
        <w:div w:id="748507217">
          <w:marLeft w:val="0"/>
          <w:marRight w:val="0"/>
          <w:marTop w:val="0"/>
          <w:marBottom w:val="0"/>
          <w:divBdr>
            <w:top w:val="none" w:sz="0" w:space="0" w:color="auto"/>
            <w:left w:val="none" w:sz="0" w:space="0" w:color="auto"/>
            <w:bottom w:val="none" w:sz="0" w:space="0" w:color="auto"/>
            <w:right w:val="none" w:sz="0" w:space="0" w:color="auto"/>
          </w:divBdr>
        </w:div>
      </w:divsChild>
    </w:div>
    <w:div w:id="1713187070">
      <w:bodyDiv w:val="1"/>
      <w:marLeft w:val="0"/>
      <w:marRight w:val="0"/>
      <w:marTop w:val="0"/>
      <w:marBottom w:val="0"/>
      <w:divBdr>
        <w:top w:val="none" w:sz="0" w:space="0" w:color="auto"/>
        <w:left w:val="none" w:sz="0" w:space="0" w:color="auto"/>
        <w:bottom w:val="none" w:sz="0" w:space="0" w:color="auto"/>
        <w:right w:val="none" w:sz="0" w:space="0" w:color="auto"/>
      </w:divBdr>
    </w:div>
    <w:div w:id="1723943207">
      <w:bodyDiv w:val="1"/>
      <w:marLeft w:val="0"/>
      <w:marRight w:val="0"/>
      <w:marTop w:val="0"/>
      <w:marBottom w:val="0"/>
      <w:divBdr>
        <w:top w:val="none" w:sz="0" w:space="0" w:color="auto"/>
        <w:left w:val="none" w:sz="0" w:space="0" w:color="auto"/>
        <w:bottom w:val="none" w:sz="0" w:space="0" w:color="auto"/>
        <w:right w:val="none" w:sz="0" w:space="0" w:color="auto"/>
      </w:divBdr>
    </w:div>
    <w:div w:id="1816559080">
      <w:bodyDiv w:val="1"/>
      <w:marLeft w:val="0"/>
      <w:marRight w:val="0"/>
      <w:marTop w:val="0"/>
      <w:marBottom w:val="0"/>
      <w:divBdr>
        <w:top w:val="none" w:sz="0" w:space="0" w:color="auto"/>
        <w:left w:val="none" w:sz="0" w:space="0" w:color="auto"/>
        <w:bottom w:val="none" w:sz="0" w:space="0" w:color="auto"/>
        <w:right w:val="none" w:sz="0" w:space="0" w:color="auto"/>
      </w:divBdr>
    </w:div>
    <w:div w:id="2004553143">
      <w:bodyDiv w:val="1"/>
      <w:marLeft w:val="0"/>
      <w:marRight w:val="0"/>
      <w:marTop w:val="0"/>
      <w:marBottom w:val="0"/>
      <w:divBdr>
        <w:top w:val="none" w:sz="0" w:space="0" w:color="auto"/>
        <w:left w:val="none" w:sz="0" w:space="0" w:color="auto"/>
        <w:bottom w:val="none" w:sz="0" w:space="0" w:color="auto"/>
        <w:right w:val="none" w:sz="0" w:space="0" w:color="auto"/>
      </w:divBdr>
    </w:div>
    <w:div w:id="205391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rouwang.github.io/114-2_APP-G07/" TargetMode="External"/><Relationship Id="rId5" Type="http://schemas.openxmlformats.org/officeDocument/2006/relationships/webSettings" Target="webSettings.xml"/><Relationship Id="rId10" Type="http://schemas.openxmlformats.org/officeDocument/2006/relationships/hyperlink" Target="https://github.com/furouwang/114-2_APP-G07.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ACF1F6-159E-4D5D-A95C-6140024CC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國科會</dc:title>
  <dc:subject/>
  <dc:creator>sandy</dc:creator>
  <cp:keywords/>
  <dc:description/>
  <cp:lastModifiedBy>馥柔 王</cp:lastModifiedBy>
  <cp:revision>2</cp:revision>
  <cp:lastPrinted>2026-06-16T19:13:00Z</cp:lastPrinted>
  <dcterms:created xsi:type="dcterms:W3CDTF">2026-06-17T05:31:00Z</dcterms:created>
  <dcterms:modified xsi:type="dcterms:W3CDTF">2026-06-17T05:31:00Z</dcterms:modified>
</cp:coreProperties>
</file>