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Search Engine Optimization</w:t>
      </w: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 - Remaker.ai - Phase 1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6540"/>
        <w:tblGridChange w:id="0">
          <w:tblGrid>
            <w:gridCol w:w="3075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Document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V.1.0.0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Remaker.ai Webpages Optimization - Phase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fury oktria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Engineering Manager/ 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@fury_engineering_manager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Engineering Squad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@fury_front_end_engineer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@fury_back_end_engineer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Mar 31,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SEO Performance: Low visibility on Google Search Engine</w:t>
      </w:r>
    </w:p>
    <w:p w:rsidR="00000000" w:rsidDel="00000000" w:rsidP="00000000" w:rsidRDefault="00000000" w:rsidRPr="00000000" w14:paraId="00000015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Based on research from the inspect element of this link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https://remaker.ai/face-swap-free/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tbl>
      <w:tblPr>
        <w:tblStyle w:val="Table2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&lt;title&gt;Face Swap Online Free&lt;/title&gt;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&lt;meta name="description" content="Free online face changer that allows you to swap heads and replace faces in photos."&gt;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&lt;meta name="keywords" content="Face Swap Online Free, AI Face Swap, Free Face Swap Online, Face Swap Free, Face Merge, Face Morph, Face Mixer, Face Changer"&gt;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Accessed by 31 March 2024 on 13.00 (UTC + 7)</w:t>
      </w:r>
    </w:p>
    <w:tbl>
      <w:tblPr>
        <w:tblStyle w:val="Table3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90"/>
        <w:gridCol w:w="3090"/>
        <w:tblGridChange w:id="0">
          <w:tblGrid>
            <w:gridCol w:w="3090"/>
            <w:gridCol w:w="309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Google Page 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Google Page 1, Rank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Face Swap Online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Google Page 1 and Rank 1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From appx  212.000.000 web-pages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rFonts w:ascii="Proxima Nova" w:cs="Proxima Nova" w:eastAsia="Proxima Nova" w:hAnsi="Proxima Nova"/>
              </w:rPr>
            </w:pP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https://remaker.ai/face-swap-free/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AI Face 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Google Page 1 and Rank 1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From appx  99.000.000 web-pages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>
                <w:rFonts w:ascii="Proxima Nova" w:cs="Proxima Nova" w:eastAsia="Proxima Nova" w:hAnsi="Proxima Nova"/>
              </w:rPr>
            </w:pP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https://remaker.ai/face-swap-free/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Free Face Swap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Google Page 1 and Rank 1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From appx  237.000.000 web-pages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Proxima Nova" w:cs="Proxima Nova" w:eastAsia="Proxima Nova" w:hAnsi="Proxima Nova"/>
              </w:rPr>
            </w:pPr>
            <w:hyperlink r:id="rId11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https://remaker.ai/face-swap-free/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Face Swap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Google Page 1 and Rank 1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From appx  352.000.000 web-pages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Proxima Nova" w:cs="Proxima Nova" w:eastAsia="Proxima Nova" w:hAnsi="Proxima Nova"/>
              </w:rPr>
            </w:pPr>
            <w:hyperlink r:id="rId12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https://remaker.ai/face-swap-free/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Face 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Not appear on Page 1 until Page 3 of Google Page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From appx  1.890.000.000 web-pages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3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https://www.fotor.com/features/face-morph/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Face Morph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Not appear on Page 1 until Page 3 of Google Page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From appx  648.000.000 web-pages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4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https://play.google.com/store/apps/details?id=com.hamsoft.face.morph&amp;hl=en&amp;gl=US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Face Mixer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Not appear on Page 1 - Page 3 of Google Page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From appx  804.000.000 web-pages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5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https://www.fotor.com/features/face-morph/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Face Changer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Google Page 1 and Rank 3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From appx  483.000.000 web-pages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6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https://www.pica-ai.com/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found from the data above we have several not truly optimized keywords on;</w:t>
        <w:br w:type="textWrapping"/>
        <w:t xml:space="preserve">A. Face Merge,</w:t>
        <w:br w:type="textWrapping"/>
        <w:t xml:space="preserve">B. Face Morph,</w:t>
        <w:br w:type="textWrapping"/>
        <w:t xml:space="preserve">C. Face Mixer,</w:t>
        <w:br w:type="textWrapping"/>
        <w:t xml:space="preserve">D. Face Changer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only lead with keywords on a number of webpages less than 500K, meaning that’s keyword is still not truly popular and or fewer people want to elaborate and find on Google Search. 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Still limited keywords that are implemented on the </w:t>
      </w:r>
      <w:hyperlink r:id="rId1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https://remaker.ai/face-swap-free/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(only 8 different keywords)</w:t>
      </w:r>
    </w:p>
    <w:p w:rsidR="00000000" w:rsidDel="00000000" w:rsidP="00000000" w:rsidRDefault="00000000" w:rsidRPr="00000000" w14:paraId="00000044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Website Loading Speed: Needs Improvement on web-performance on Mobile View and Poor Performance in Desktop View</w:t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Based on research from the inspect element of this link </w:t>
      </w:r>
      <w:hyperlink r:id="rId1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https://remaker.ai/face-swap-free/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Assessed via: </w:t>
      </w:r>
      <w:hyperlink r:id="rId1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https://pagespeed.web.dev/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Report from: 01 April 2024, 13:46 (UTC + 7)</w:t>
      </w:r>
    </w:p>
    <w:p w:rsidR="00000000" w:rsidDel="00000000" w:rsidP="00000000" w:rsidRDefault="00000000" w:rsidRPr="00000000" w14:paraId="00000049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90"/>
        <w:gridCol w:w="3090"/>
        <w:tblGridChange w:id="0">
          <w:tblGrid>
            <w:gridCol w:w="3090"/>
            <w:gridCol w:w="309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Mobile View (Average Weighted Score: 72)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Desktop View (Average Weighted Score: 49)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First Contentful Paint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 second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Total Blocking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1.78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0,22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Largest Contentful Paint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14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2.6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Speed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14.7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2.6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Cumulative Layout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1,003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0.573 pixels</w:t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Metrics Score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0 to 49 : Poor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50 to 89 (orange): Needs Improvement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90 to 100 (green): Good</w:t>
      </w:r>
    </w:p>
    <w:p w:rsidR="00000000" w:rsidDel="00000000" w:rsidP="00000000" w:rsidRDefault="00000000" w:rsidRPr="00000000" w14:paraId="00000061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First-comer user (P0) is equivalent to a user who never uses the face-swap feature before.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loyal user (P1) is equivalent to a user who at least uses more than one time per month</w:t>
      </w:r>
    </w:p>
    <w:p w:rsidR="00000000" w:rsidDel="00000000" w:rsidP="00000000" w:rsidRDefault="00000000" w:rsidRPr="00000000" w14:paraId="00000066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Revamp the webpages of </w:t>
      </w:r>
      <w:hyperlink r:id="rId20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https://remaker.ai/face-swap-free/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with the objective of achieving three (3) main metrics: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Website performance on Mobile View score based on </w:t>
      </w:r>
      <w:hyperlink r:id="rId21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https://pagespeed.web.dev/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increased from 72 to more than 90.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Website performance on Desktop View score based on </w:t>
      </w:r>
      <w:hyperlink r:id="rId22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https://pagespeed.web.dev/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increased from 49 to more than 90.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First-time and loyal users grow double digits (by percentage) consistently in a monthly basis through refining and experimenting on SEO perspective. </w:t>
      </w:r>
    </w:p>
    <w:p w:rsidR="00000000" w:rsidDel="00000000" w:rsidP="00000000" w:rsidRDefault="00000000" w:rsidRPr="00000000" w14:paraId="0000006C">
      <w:pPr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Concern</w:t>
      </w:r>
    </w:p>
    <w:p w:rsidR="00000000" w:rsidDel="00000000" w:rsidP="00000000" w:rsidRDefault="00000000" w:rsidRPr="00000000" w14:paraId="0000006D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When we try to analyze the traffic growth of </w:t>
      </w:r>
      <w:hyperlink r:id="rId23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https://remaker.ai/face-swap-free/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we can separate and track the growth of traffic because of web-revamp project or enhance the SEO to avoid producing a false positive (elaborate and discuss with Data Analyst and Data Scientist). </w:t>
      </w:r>
    </w:p>
    <w:p w:rsidR="00000000" w:rsidDel="00000000" w:rsidP="00000000" w:rsidRDefault="00000000" w:rsidRPr="00000000" w14:paraId="0000006E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Project: Mobile and Desktop View Revamp - Phase 1</w:t>
      </w:r>
      <w:r w:rsidDel="00000000" w:rsidR="00000000" w:rsidRPr="00000000">
        <w:rPr>
          <w:rtl w:val="0"/>
        </w:rPr>
      </w:r>
    </w:p>
    <w:tbl>
      <w:tblPr>
        <w:tblStyle w:val="Table5"/>
        <w:tblW w:w="1038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745"/>
        <w:gridCol w:w="5625"/>
        <w:tblGridChange w:id="0">
          <w:tblGrid>
            <w:gridCol w:w="2010"/>
            <w:gridCol w:w="2745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User 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Display video with own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a user, we are using videos who stored on our own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Existing Conditions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Using YouTube embedded player: </w:t>
            </w:r>
            <w:hyperlink r:id="rId24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https://www.youtube.com/s/player/3b96d06c/www-embed-player.vflset/www-embed-player.js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Extra effort of webpage to call the youtube video-player (3rd party-hosted)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Host on our server and exposed using public_video_url that is generated by our server.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Layout refinement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a user, I can the webpages on many sections, instead of one big layout shifts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Existing Conditions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One big layout, sample picture is here</w:t>
              <w:br w:type="textWrapping"/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Screenshot 2024-04-01 at 14.50.45.png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Not yet have any lazy load scheme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extra effort of the webpage to render fast.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Focus on feature pages only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Divided into at least 6 different sections into different webpages.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Implement a lazy load 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Replacing picture with .ico and .svg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a user, I can see the icon in fast and lite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Existing Conditions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 have several icons still on .png, or .webp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&lt;img src="img/face/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simple.png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" class="tab-img"&gt;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&lt;img src="img/face/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mul.png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" class="tab-img" style="width: 20px;"&gt;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&lt;img src="img/face/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swap0.png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" style="height: 40px;"&gt;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&lt;img src="img/face/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target0.png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" style="height: 40px;"&gt;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&lt;img src="./img/face/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default.webp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" class="draw-img"&gt;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&lt;img src="img/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fb-group.png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" class="fb-group"&gt;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&lt;img src="img/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logo-word-remaker.webp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" class="box-header-logo remaker-logo" style="vertical-align: middle !important; cursor: pointer;"&gt;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&lt;img src="img/face/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video.png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" class="tab-img" style="width: 24px;"&gt;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extra effort of the webpage to render fast.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All of the icon images changes into .ico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Except for logo-word-remaker.webp change into .svg (because of logo).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Reduce the Javascript Execution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a user, I can see the webpages with focus to content and useful javascript load.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Change the video_player_url with our own public_video_url, avoid any kind of javascript.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Remove unused Javascript code.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 our own font, instead of call-out zingfront.com and googlefont.com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Change the Header of Face Swap Free Online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a user, I can have a better appearance of Face Swap Free online with fast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Existing Conditions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Sample picture is here,</w:t>
            </w: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654314" cy="163598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314" cy="16359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Bad appetite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Took 14,48 second to load (take so long)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Provide .svg image with better appetite and low bandwith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Implement Better Long-time Cache on Webpages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a user, I can load image and data without calling-out to server frequently.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Set cache on image with duration &gt; 5 years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Proposal Design of Mobile and Desktop View Revamp - Phase 1</w:t>
      </w:r>
    </w:p>
    <w:p w:rsidR="00000000" w:rsidDel="00000000" w:rsidP="00000000" w:rsidRDefault="00000000" w:rsidRPr="00000000" w14:paraId="000000B5">
      <w:pPr>
        <w:rPr>
          <w:rFonts w:ascii="Proxima Nova" w:cs="Proxima Nova" w:eastAsia="Proxima Nova" w:hAnsi="Proxima Nova"/>
          <w:sz w:val="24"/>
          <w:szCs w:val="24"/>
        </w:rPr>
      </w:pPr>
      <w:hyperlink r:id="rId2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https://www.figma.com/file/REsEdcqpaGhyGtUsbYTtRU/Proposal---Face-Swap-Wireframe-Feature-(Mobile---Desktop-View)?type=design&amp;node-id=0%3A1&amp;mode=design&amp;t=BCDMQadDbNln4bCg-1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Focus on the highlighted features first.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Tutorials or any additional information can be done on separated Mobile or Desktop View Pages</w:t>
      </w:r>
    </w:p>
    <w:p w:rsidR="00000000" w:rsidDel="00000000" w:rsidP="00000000" w:rsidRDefault="00000000" w:rsidRPr="00000000" w14:paraId="000000B9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Project: SEO Implementation - Phase 1</w:t>
      </w:r>
      <w:r w:rsidDel="00000000" w:rsidR="00000000" w:rsidRPr="00000000">
        <w:rPr>
          <w:rtl w:val="0"/>
        </w:rPr>
      </w:r>
    </w:p>
    <w:tbl>
      <w:tblPr>
        <w:tblStyle w:val="Table6"/>
        <w:tblW w:w="1038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520"/>
        <w:gridCol w:w="5625"/>
        <w:tblGridChange w:id="0">
          <w:tblGrid>
            <w:gridCol w:w="2235"/>
            <w:gridCol w:w="2520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User 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Revamp the title of webpages meta with adding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a user, I can access the platform from google search with various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Existing Conditions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&lt;title&gt;Face Swap Online Free&lt;/title&gt; without any tags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 tags on title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Solutions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Adding extra tags on title (we provide more than 10 different tags)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face swap online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 face swap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online face swap editor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face swap app free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change faces in photos online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 online face swap software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cloud-based face swap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mobile-friendly face swap tool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secure online face swap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Best Free Online Face Swap Tool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Funniest Face Swap App Online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 Face Swap - Unleash Your Creativity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Start Your Free Face Swap Fun Now!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 Face Swap - The Ultimate Photo Editor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Adding new keywords on 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a user, I can access the platform from google search with various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Existing Conditions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&lt;meta name="keywords" content="Face Swap Online Free, AI Face Swap, Free Face Swap Online, Face Swap Free, Face Merge, Face Morph, Face Mixer, Face Changer"&gt;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Limited keywords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Solutions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Adding extra keywords (we provide more than 10 different keywords)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face swap online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 face swap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online face swap editor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face swap app free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change faces in photos online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 online face swap software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cloud-based face swap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mobile-friendly face swap tool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secure online face swap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Best Free Online Face Swap Tool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Funniest Face Swap App Online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 Face Swap - Unleash Your Creativity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Start Your Free Face Swap Fun Now!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 Face Swap - The Ultimate Photo Editor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Create blog.remaker.ai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a user I can have tons of information related with ai-tools stuff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Objective</w:t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Create pages that are as helpful to search engines as they are to your users.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Make blog with comparison our own tools vs. competitor tools</w:t>
              <w:br w:type="textWrapping"/>
              <w:t xml:space="preserve">Sample: </w:t>
            </w:r>
            <w:hyperlink r:id="rId2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https://www.larksuite.com/en_us/blog/comparisons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Make blog with section tell the productivity story</w:t>
              <w:br w:type="textWrapping"/>
              <w:t xml:space="preserve">Sample:</w:t>
              <w:br w:type="textWrapping"/>
            </w:r>
            <w:hyperlink r:id="rId2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https://www.larksuite.com/en_us/blog/productivity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Make a change log of feature with blog</w:t>
              <w:br w:type="textWrapping"/>
              <w:t xml:space="preserve">Sample:</w:t>
              <w:br w:type="textWrapping"/>
            </w:r>
            <w:hyperlink r:id="rId3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https://www.larksuite.com/en_us/blog/recent-updates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Create robots.txt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a user, I only process the selected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Objective</w:t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robots.txt is used to tell crawlers where they’re allowed to crawl and not crawl on your site. Focus on the features.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Implement </w:t>
            </w:r>
            <w:hyperlink r:id="rId31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https://remaker.ai/face-swap-free/robots.txt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Emphasize Internal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 a user, I can click a text, image, and bring to the new web pages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Existing Condition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Not yet implemented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Implement Internal linking on several section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Text Links: You can add links within text that's relevant to another page on your website. For instance, in an text about "Faceswap" you can link the phrase "Faceswap" to a page of </w:t>
            </w:r>
            <w:hyperlink r:id="rId32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https://remaker.ai/face-swap-free/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Image Links: You can include links on images that lead to relevant pages. 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Navigation Menu Links: You can add links to important pages on your website within the navigation menu.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Breadcrumb Links: Breadcrumbs are navigational elements that show users their current location on your website. You can make the breadcrumbs clickable, linking them to relevant pages.</w:t>
            </w:r>
          </w:p>
        </w:tc>
      </w:tr>
    </w:tbl>
    <w:p w:rsidR="00000000" w:rsidDel="00000000" w:rsidP="00000000" w:rsidRDefault="00000000" w:rsidRPr="00000000" w14:paraId="00000105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Implementation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can set a design experiment with timeline 4 months with well-distributed traffic for 4 different usecases:</w:t>
        <w:br w:type="textWrapping"/>
        <w:t xml:space="preserve">A. Revamp web-pages (mobile and desktop) yes, SEO Implementation (No)</w:t>
        <w:br w:type="textWrapping"/>
        <w:t xml:space="preserve">B. Revamp web-pages (mobile and desktop) yes, SEO Implementation (Yes)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C. Revamp web-pages (mobile and desktop) No, SEO Implementation (No) -&gt; existing</w:t>
        <w:br w:type="textWrapping"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D. Revamp web-pages (mobile and desktop) No, SEO Implementation (Yes)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Collaborate with Data Analyst and revisit after 4 months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Gather the data with Google Console (Google Analytics).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winner of traction after 4 months (compared each others) will be set as the new approach.</w:t>
      </w:r>
    </w:p>
    <w:sectPr>
      <w:headerReference r:id="rId33" w:type="default"/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/>
      <w:pict>
        <v:shape id="PowerPlusWaterMarkObject1" style="position:absolute;width:614.2606751162998pt;height:41.22731104362989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Created by furyoktriaputra@gmail.com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maker.ai/face-swap-free/" TargetMode="External"/><Relationship Id="rId22" Type="http://schemas.openxmlformats.org/officeDocument/2006/relationships/hyperlink" Target="https://pagespeed.web.dev/" TargetMode="External"/><Relationship Id="rId21" Type="http://schemas.openxmlformats.org/officeDocument/2006/relationships/hyperlink" Target="https://pagespeed.web.dev/" TargetMode="External"/><Relationship Id="rId24" Type="http://schemas.openxmlformats.org/officeDocument/2006/relationships/hyperlink" Target="https://www.youtube.com/s/player/3b96d06c/www-embed-player.vflset/www-embed-player.js" TargetMode="External"/><Relationship Id="rId23" Type="http://schemas.openxmlformats.org/officeDocument/2006/relationships/hyperlink" Target="https://remaker.ai/face-swap-fre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maker.ai/face-swap-free/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drive.google.com/file/d/1EScFWmmjz1U10vutwNbs1IP_TjX0FHyP/view?usp=sharing" TargetMode="External"/><Relationship Id="rId28" Type="http://schemas.openxmlformats.org/officeDocument/2006/relationships/hyperlink" Target="https://www.larksuite.com/en_us/blog/comparisons" TargetMode="External"/><Relationship Id="rId27" Type="http://schemas.openxmlformats.org/officeDocument/2006/relationships/hyperlink" Target="https://www.figma.com/file/REsEdcqpaGhyGtUsbYTtRU/Proposal---Face-Swap-Wireframe-Feature-(Mobile---Desktop-View)?type=design&amp;node-id=0%3A1&amp;mode=design&amp;t=BCDMQadDbNln4bCg-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larksuite.com/en_us/blog/productivity" TargetMode="External"/><Relationship Id="rId7" Type="http://schemas.openxmlformats.org/officeDocument/2006/relationships/hyperlink" Target="mailto:furyoktriaputra@gmail.com" TargetMode="External"/><Relationship Id="rId8" Type="http://schemas.openxmlformats.org/officeDocument/2006/relationships/hyperlink" Target="https://remaker.ai/face-swap-free/" TargetMode="External"/><Relationship Id="rId31" Type="http://schemas.openxmlformats.org/officeDocument/2006/relationships/hyperlink" Target="https://remaker.ai/face-swap-free/robots.txt" TargetMode="External"/><Relationship Id="rId30" Type="http://schemas.openxmlformats.org/officeDocument/2006/relationships/hyperlink" Target="https://www.larksuite.com/en_us/blog/recent-updates" TargetMode="External"/><Relationship Id="rId11" Type="http://schemas.openxmlformats.org/officeDocument/2006/relationships/hyperlink" Target="https://remaker.ai/face-swap-free/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remaker.ai/face-swap-free/" TargetMode="External"/><Relationship Id="rId32" Type="http://schemas.openxmlformats.org/officeDocument/2006/relationships/hyperlink" Target="https://remaker.ai/face-swap-free/" TargetMode="External"/><Relationship Id="rId13" Type="http://schemas.openxmlformats.org/officeDocument/2006/relationships/hyperlink" Target="https://www.fotor.com/features/face-morph/" TargetMode="External"/><Relationship Id="rId12" Type="http://schemas.openxmlformats.org/officeDocument/2006/relationships/hyperlink" Target="https://remaker.ai/face-swap-free/" TargetMode="External"/><Relationship Id="rId15" Type="http://schemas.openxmlformats.org/officeDocument/2006/relationships/hyperlink" Target="https://www.fotor.com/features/face-morph/" TargetMode="External"/><Relationship Id="rId14" Type="http://schemas.openxmlformats.org/officeDocument/2006/relationships/hyperlink" Target="https://play.google.com/store/apps/details?id=com.hamsoft.face.morph&amp;hl=en&amp;gl=US" TargetMode="External"/><Relationship Id="rId17" Type="http://schemas.openxmlformats.org/officeDocument/2006/relationships/hyperlink" Target="https://remaker.ai/face-swap-free/" TargetMode="External"/><Relationship Id="rId16" Type="http://schemas.openxmlformats.org/officeDocument/2006/relationships/hyperlink" Target="https://www.pica-ai.com/" TargetMode="External"/><Relationship Id="rId19" Type="http://schemas.openxmlformats.org/officeDocument/2006/relationships/hyperlink" Target="https://pagespeed.web.dev/" TargetMode="External"/><Relationship Id="rId18" Type="http://schemas.openxmlformats.org/officeDocument/2006/relationships/hyperlink" Target="https://remaker.ai/face-swap-fre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SiULcCyzT+ss6SJPJR3jBeb2yw==">CgMxLjA4AHIhMXNtaXRyN2xHemVsSFhQaFZBU19kRjN1eEVGa0pqTzlx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