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bottom w:color="000000" w:space="1" w:sz="4" w:val="single"/>
        </w:pBd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Sandesh Shrestha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88" w:lineRule="auto"/>
        <w:jc w:val="center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Kathmandu 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• </w:t>
      </w:r>
      <w:r w:rsidDel="00000000" w:rsidR="00000000" w:rsidRPr="00000000">
        <w:rPr>
          <w:sz w:val="22"/>
          <w:szCs w:val="22"/>
          <w:rtl w:val="0"/>
        </w:rPr>
        <w:t xml:space="preserve">sandeshrestha115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@</w:t>
      </w:r>
      <w:r w:rsidDel="00000000" w:rsidR="00000000" w:rsidRPr="00000000">
        <w:rPr>
          <w:sz w:val="22"/>
          <w:szCs w:val="22"/>
          <w:rtl w:val="0"/>
        </w:rPr>
        <w:t xml:space="preserve">gmail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9741685611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• 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 </w:t>
        </w:r>
      </w:hyperlink>
      <w:r w:rsidDel="00000000" w:rsidR="00000000" w:rsidRPr="00000000">
        <w:rPr>
          <w:sz w:val="22"/>
          <w:szCs w:val="22"/>
          <w:rtl w:val="0"/>
        </w:rPr>
        <w:t xml:space="preserve">• 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Summary (Machine Learning Engineer) 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Adaptable Machine Learning Aspirant with a strong foundation in computer science and AI specialization. Experienced in Python,  Machine Learning, and agents. Eager to contribute enthusiasm, adaptability, and a fresh perspective to a dynamic team.</w:t>
      </w:r>
    </w:p>
    <w:p w:rsidR="00000000" w:rsidDel="00000000" w:rsidP="00000000" w:rsidRDefault="00000000" w:rsidRPr="00000000" w14:paraId="00000006">
      <w:pPr>
        <w:pageBreakBefore w:val="0"/>
        <w:spacing w:line="167.99999999999997" w:lineRule="auto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Taylors University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 xml:space="preserve">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Dec, 2025</w:t>
      </w:r>
    </w:p>
    <w:p w:rsidR="00000000" w:rsidDel="00000000" w:rsidP="00000000" w:rsidRDefault="00000000" w:rsidRPr="00000000" w14:paraId="00000008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Bachelors of computer Science (AI Specialization)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 xml:space="preserve">                 </w:t>
      </w:r>
    </w:p>
    <w:p w:rsidR="00000000" w:rsidDel="00000000" w:rsidP="00000000" w:rsidRDefault="00000000" w:rsidRPr="00000000" w14:paraId="00000009">
      <w:pPr>
        <w:pageBreakBefore w:val="0"/>
        <w:spacing w:before="200" w:lineRule="auto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AI Fellowship, Fusemachine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Nov, 2025</w:t>
        <w:br w:type="textWrapping"/>
        <w:t xml:space="preserve">Microdegree in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167.99999999999997" w:lineRule="auto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Fusemachine Nepal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Kathmandu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Associate Machine Learning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 xml:space="preserve">              </w:t>
      </w:r>
      <w:r w:rsidDel="00000000" w:rsidR="00000000" w:rsidRPr="00000000">
        <w:rPr>
          <w:sz w:val="22"/>
          <w:szCs w:val="22"/>
          <w:rtl w:val="0"/>
        </w:rPr>
        <w:t xml:space="preserve">May 2025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</w:t>
      </w:r>
      <w:r w:rsidDel="00000000" w:rsidR="00000000" w:rsidRPr="00000000">
        <w:rPr>
          <w:sz w:val="22"/>
          <w:szCs w:val="22"/>
          <w:rtl w:val="0"/>
        </w:rPr>
        <w:t xml:space="preserve">Aug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Executed the full end-to-end development lifecycle for an in-house project focused on AI-generated content (AIGC) detection, fine-tuning a large language model using tools such as Transformers, PyTorch, and PEBFT, from initial research and model selection to experimentation and final documentation.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Captured approximately 85% of the cases amongst 100k data points and optimized the system, decreasing latency by 30-35%.</w:t>
      </w:r>
    </w:p>
    <w:p w:rsidR="00000000" w:rsidDel="00000000" w:rsidP="00000000" w:rsidRDefault="00000000" w:rsidRPr="00000000" w14:paraId="00000010">
      <w:pPr>
        <w:spacing w:before="200" w:line="167.99999999999997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Agentic RAG System</w:t>
        <w:tab/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ab/>
        <w:tab/>
        <w:tab/>
        <w:tab/>
        <w:t xml:space="preserve">                                             Aug, 2025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an Advanced RAG System for document-based question answering, leveraging LangChain for tool creation (e.g., booking callbacks), Pinecone for vector storage, and Google Gemini 1.5 Pro as the generation model.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optimization techniques, including re-ranking, hybrid search, and prompt engineering, to enhance system efficiency and accuracy in retrieving and generating responses.</w:t>
      </w:r>
    </w:p>
    <w:p w:rsidR="00000000" w:rsidDel="00000000" w:rsidP="00000000" w:rsidRDefault="00000000" w:rsidRPr="00000000" w14:paraId="00000014">
      <w:pPr>
        <w:spacing w:before="20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Realtime Chat App    </w:t>
        <w:tab/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ab/>
        <w:tab/>
        <w:tab/>
        <w:tab/>
        <w:t xml:space="preserve">                                             May, 2025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a full-stack web application using Django and Streamlit to perform sentiment analysis and text summarization on product reviews, providing users with AI-driven insights and interactive chatbot with product.</w:t>
      </w:r>
    </w:p>
    <w:p w:rsidR="00000000" w:rsidDel="00000000" w:rsidP="00000000" w:rsidRDefault="00000000" w:rsidRPr="00000000" w14:paraId="00000016">
      <w:pPr>
        <w:pageBreakBefore w:val="0"/>
        <w:spacing w:before="200" w:lineRule="auto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AI-Pow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ered Dashboard</w:t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 xml:space="preserve">       </w:t>
      </w:r>
      <w:r w:rsidDel="00000000" w:rsidR="00000000" w:rsidRPr="00000000">
        <w:rPr>
          <w:sz w:val="22"/>
          <w:szCs w:val="22"/>
          <w:rtl w:val="0"/>
        </w:rPr>
        <w:t xml:space="preserve">                          Dec,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Developed a full-stack web application using Django and Streamlit to perform sentiment analysis and text summarization on product reviews, providing users with AI-driven insights and interactive chatbot with product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pageBreakBefore w:val="0"/>
        <w:spacing w:line="167.99999999999997" w:lineRule="auto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Certifications/Courses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2"/>
          <w:szCs w:val="22"/>
          <w:vertAlign w:val="baseline"/>
        </w:rPr>
      </w:pPr>
      <w:hyperlink r:id="rId8">
        <w:r w:rsidDel="00000000" w:rsidR="00000000" w:rsidRPr="00000000">
          <w:rPr>
            <w:b w:val="1"/>
            <w:sz w:val="22"/>
            <w:szCs w:val="22"/>
            <w:rtl w:val="0"/>
          </w:rPr>
          <w:t xml:space="preserve">Version Control, Meta</w:t>
        </w:r>
      </w:hyperlink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  <w:tab/>
        <w:tab/>
        <w:tab/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line="288" w:lineRule="auto"/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Skills: Git, Github, Git best practices, Git conflicts </w:t>
      </w:r>
    </w:p>
    <w:p w:rsidR="00000000" w:rsidDel="00000000" w:rsidP="00000000" w:rsidRDefault="00000000" w:rsidRPr="00000000" w14:paraId="0000001B">
      <w:pPr>
        <w:rPr>
          <w:b w:val="1"/>
          <w:sz w:val="22"/>
          <w:szCs w:val="22"/>
        </w:rPr>
      </w:pPr>
      <w:hyperlink r:id="rId9">
        <w:r w:rsidDel="00000000" w:rsidR="00000000" w:rsidRPr="00000000">
          <w:rPr>
            <w:b w:val="1"/>
            <w:sz w:val="22"/>
            <w:szCs w:val="22"/>
            <w:rtl w:val="0"/>
          </w:rPr>
          <w:t xml:space="preserve">DevOps Workshop, IIMS College Mar, 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Skills: Docker, Linux, CI/CD Pipelines, Github Actions, Nginx</w:t>
      </w:r>
    </w:p>
    <w:p w:rsidR="00000000" w:rsidDel="00000000" w:rsidP="00000000" w:rsidRDefault="00000000" w:rsidRPr="00000000" w14:paraId="0000001D">
      <w:pPr>
        <w:spacing w:after="0" w:before="20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Research Involvements</w:t>
      </w:r>
    </w:p>
    <w:p w:rsidR="00000000" w:rsidDel="00000000" w:rsidP="00000000" w:rsidRDefault="00000000" w:rsidRPr="00000000" w14:paraId="0000001E">
      <w:pPr>
        <w:spacing w:after="0" w:before="0" w:lineRule="auto"/>
        <w:ind w:left="0" w:firstLine="0"/>
        <w:rPr>
          <w:b w:val="1"/>
          <w:sz w:val="22"/>
          <w:szCs w:val="22"/>
        </w:rPr>
      </w:pPr>
      <w:hyperlink r:id="rId10">
        <w:r w:rsidDel="00000000" w:rsidR="00000000" w:rsidRPr="00000000">
          <w:rPr>
            <w:b w:val="1"/>
            <w:sz w:val="22"/>
            <w:szCs w:val="22"/>
            <w:rtl w:val="0"/>
          </w:rPr>
          <w:t xml:space="preserve">Nepali Transformers@NLU of Devanagari Script Languages 2025: Detection of Language, Hate Speech, and Targets.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| CHiPSAL 2025, Abu Dhabi –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Co-author, Fine-tuned transformer models for the detection of language, hate speech, and targets, contributing to the research published in the Proceedings of CHiPSAL 2025.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clanthology.org/2025.chipsal-1.36.pdf" TargetMode="External"/><Relationship Id="rId9" Type="http://schemas.openxmlformats.org/officeDocument/2006/relationships/hyperlink" Target="https://github.com/Sundess/Certificates-/blob/main/Trainning-Devop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sandesh-shrestha-/" TargetMode="External"/><Relationship Id="rId7" Type="http://schemas.openxmlformats.org/officeDocument/2006/relationships/hyperlink" Target="https://github.com/Sundess" TargetMode="External"/><Relationship Id="rId8" Type="http://schemas.openxmlformats.org/officeDocument/2006/relationships/hyperlink" Target="https://www.coursera.org/account/accomplishments/certificate/VPUGZC2ELD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