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5992"/>
        <w:gridCol w:w="3192"/>
      </w:tblGrid>
      <w:tr w:rsidR="004848BE" w:rsidTr="004848BE">
        <w:tc>
          <w:tcPr>
            <w:tcW w:w="392" w:type="dxa"/>
          </w:tcPr>
          <w:p w:rsidR="004848BE" w:rsidRDefault="004848BE"/>
        </w:tc>
        <w:tc>
          <w:tcPr>
            <w:tcW w:w="5992" w:type="dxa"/>
          </w:tcPr>
          <w:p w:rsidR="004848BE" w:rsidRDefault="004848BE"/>
        </w:tc>
        <w:tc>
          <w:tcPr>
            <w:tcW w:w="3192" w:type="dxa"/>
          </w:tcPr>
          <w:p w:rsidR="004848BE" w:rsidRDefault="004848BE" w:rsidP="00A313B0"/>
        </w:tc>
      </w:tr>
      <w:tr w:rsidR="004848BE" w:rsidTr="004848BE">
        <w:tc>
          <w:tcPr>
            <w:tcW w:w="392" w:type="dxa"/>
          </w:tcPr>
          <w:p w:rsidR="004848BE" w:rsidRDefault="004848BE"/>
        </w:tc>
        <w:tc>
          <w:tcPr>
            <w:tcW w:w="5992" w:type="dxa"/>
          </w:tcPr>
          <w:p w:rsidR="004848BE" w:rsidRDefault="00A313B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Write a program that uses </w:t>
            </w:r>
            <w:proofErr w:type="gram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 for</w:t>
            </w:r>
            <w:proofErr w:type="gram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loop to find the sum of all even numbers from 1 to 100.</w:t>
            </w:r>
          </w:p>
        </w:tc>
        <w:tc>
          <w:tcPr>
            <w:tcW w:w="3192" w:type="dxa"/>
          </w:tcPr>
          <w:p w:rsidR="004848BE" w:rsidRDefault="00A313B0" w:rsidP="00CD76C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For loop</w:t>
            </w:r>
            <w:r w:rsidR="00CD76C0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. If (</w:t>
            </w:r>
            <w:r w:rsidR="00CD76C0" w:rsidRPr="00CD76C0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number % 2 == 0</w:t>
            </w:r>
            <w:r w:rsidR="00CD76C0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) then it is even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Write a program that uses a do-while loop to display numbers from 1 to 10.</w:t>
            </w:r>
          </w:p>
        </w:tc>
        <w:tc>
          <w:tcPr>
            <w:tcW w:w="3192" w:type="dxa"/>
          </w:tcPr>
          <w:p w:rsidR="00A313B0" w:rsidRP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Do-while</w:t>
            </w:r>
          </w:p>
        </w:tc>
      </w:tr>
      <w:tr w:rsidR="00673037" w:rsidTr="004848BE">
        <w:tc>
          <w:tcPr>
            <w:tcW w:w="392" w:type="dxa"/>
          </w:tcPr>
          <w:p w:rsidR="00673037" w:rsidRDefault="00673037"/>
        </w:tc>
        <w:tc>
          <w:tcPr>
            <w:tcW w:w="5992" w:type="dxa"/>
          </w:tcPr>
          <w:p w:rsidR="00673037" w:rsidRDefault="00673037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Write a program that prints the numbers from 1 to 10 in reverse order.(simple)</w:t>
            </w:r>
          </w:p>
        </w:tc>
        <w:tc>
          <w:tcPr>
            <w:tcW w:w="3192" w:type="dxa"/>
          </w:tcPr>
          <w:p w:rsidR="00673037" w:rsidRDefault="00673037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While loop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 w:rsidP="0062330D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Write a program that uses a while loop to print the Fibonacci series up to</w:t>
            </w:r>
            <w:r w:rsidR="0062330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20</w:t>
            </w:r>
            <w:r w:rsidR="00673037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(Complex example)</w:t>
            </w:r>
          </w:p>
        </w:tc>
        <w:tc>
          <w:tcPr>
            <w:tcW w:w="3192" w:type="dxa"/>
          </w:tcPr>
          <w:p w:rsidR="00A313B0" w:rsidRDefault="00A313B0" w:rsidP="0062330D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While loop</w:t>
            </w:r>
            <w:r w:rsidR="001A70EF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. </w:t>
            </w:r>
            <w:proofErr w:type="spellStart"/>
            <w:r w:rsidR="001A70EF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Fibnocci</w:t>
            </w:r>
            <w:proofErr w:type="spellEnd"/>
            <w:r w:rsidR="001A70EF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series is starts with 0 and 1, and the subsequent numbers are generated by adding the two previous numbers</w:t>
            </w:r>
          </w:p>
          <w:p w:rsidR="0062330D" w:rsidRDefault="0062330D" w:rsidP="0062330D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  <w:p w:rsidR="0062330D" w:rsidRDefault="0062330D" w:rsidP="0062330D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  <w:p w:rsidR="0062330D" w:rsidRPr="00A313B0" w:rsidRDefault="0062330D" w:rsidP="0062330D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0 1 2 3 5 8 13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Write a program that uses a switch statement to display the day of the week based on a user input number.</w:t>
            </w:r>
          </w:p>
        </w:tc>
        <w:tc>
          <w:tcPr>
            <w:tcW w:w="3192" w:type="dxa"/>
          </w:tcPr>
          <w:p w:rsidR="00A313B0" w:rsidRP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switch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 class named "Calculator" with methods for addition, subtraction, multiplication, and division. Implement method overloading to handle different parameter types (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int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, double) for each operation.</w:t>
            </w:r>
          </w:p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i.e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override method addition and 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substract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methods to take 3 or 4 parameters</w:t>
            </w:r>
          </w:p>
        </w:tc>
        <w:tc>
          <w:tcPr>
            <w:tcW w:w="3192" w:type="dxa"/>
          </w:tcPr>
          <w:p w:rsid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Method overloading(static polymorphism/static method binding)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 subclass named "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ScientificCalculator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" that extends the Calculator class. Override the multiplication method to calculate the power of two numbers.</w:t>
            </w:r>
          </w:p>
        </w:tc>
        <w:tc>
          <w:tcPr>
            <w:tcW w:w="3192" w:type="dxa"/>
          </w:tcPr>
          <w:p w:rsid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Inheritance and Method overloading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1"/>
                <w:szCs w:val="11"/>
                <w:shd w:val="clear" w:color="auto" w:fill="F7F7F8"/>
              </w:rPr>
              <w:t>Checking if a string is a palindrome</w:t>
            </w:r>
            <w:r w:rsidR="006C746E">
              <w:rPr>
                <w:rFonts w:ascii="Segoe UI" w:hAnsi="Segoe UI" w:cs="Segoe UI"/>
                <w:color w:val="374151"/>
                <w:sz w:val="11"/>
                <w:szCs w:val="11"/>
                <w:shd w:val="clear" w:color="auto" w:fill="F7F7F8"/>
              </w:rPr>
              <w:t>(complex)</w:t>
            </w:r>
          </w:p>
        </w:tc>
        <w:tc>
          <w:tcPr>
            <w:tcW w:w="3192" w:type="dxa"/>
          </w:tcPr>
          <w:p w:rsid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String Operations</w:t>
            </w:r>
            <w:r w:rsidR="006477BA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. A palindrome is a word, phrase, number, or sequence of characters that reads the same forward and backward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Write a program that accepts a sentence as input from the user and counts the number of words in the sentence. Display the total count at the end.</w:t>
            </w:r>
          </w:p>
        </w:tc>
        <w:tc>
          <w:tcPr>
            <w:tcW w:w="3192" w:type="dxa"/>
          </w:tcPr>
          <w:p w:rsidR="00A313B0" w:rsidRPr="00A313B0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String operations</w:t>
            </w:r>
            <w:r w:rsidR="006477BA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. Split the string by spaces</w:t>
            </w:r>
          </w:p>
        </w:tc>
      </w:tr>
      <w:tr w:rsidR="004848BE" w:rsidTr="004848BE">
        <w:tc>
          <w:tcPr>
            <w:tcW w:w="392" w:type="dxa"/>
          </w:tcPr>
          <w:p w:rsidR="004848BE" w:rsidRDefault="004848BE"/>
        </w:tc>
        <w:tc>
          <w:tcPr>
            <w:tcW w:w="5992" w:type="dxa"/>
          </w:tcPr>
          <w:p w:rsidR="004848BE" w:rsidRDefault="00A313B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 class named "Person" with the following attributes: name, age, and email. Implement a method to display the details of the person.</w:t>
            </w:r>
          </w:p>
        </w:tc>
        <w:tc>
          <w:tcPr>
            <w:tcW w:w="3192" w:type="dxa"/>
          </w:tcPr>
          <w:p w:rsidR="004848BE" w:rsidRDefault="00A313B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Class, instance variables, and methods</w:t>
            </w:r>
          </w:p>
        </w:tc>
      </w:tr>
      <w:tr w:rsidR="004848BE" w:rsidTr="004848BE">
        <w:tc>
          <w:tcPr>
            <w:tcW w:w="392" w:type="dxa"/>
          </w:tcPr>
          <w:p w:rsidR="004848BE" w:rsidRDefault="004848BE"/>
        </w:tc>
        <w:tc>
          <w:tcPr>
            <w:tcW w:w="5992" w:type="dxa"/>
          </w:tcPr>
          <w:p w:rsidR="004848BE" w:rsidRDefault="00A313B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 subclass named "Employee" that inherits from the Person class. Add an additional attribute called "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employeeId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" to the Employee class. Implement a method to display the employee details.</w:t>
            </w:r>
          </w:p>
        </w:tc>
        <w:tc>
          <w:tcPr>
            <w:tcW w:w="3192" w:type="dxa"/>
          </w:tcPr>
          <w:p w:rsidR="004848BE" w:rsidRDefault="00A313B0"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Inheritance, 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superclass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, and subclass</w:t>
            </w:r>
          </w:p>
        </w:tc>
      </w:tr>
      <w:tr w:rsidR="00744F02" w:rsidTr="004848BE">
        <w:tc>
          <w:tcPr>
            <w:tcW w:w="392" w:type="dxa"/>
          </w:tcPr>
          <w:p w:rsidR="00744F02" w:rsidRDefault="00744F02"/>
        </w:tc>
        <w:tc>
          <w:tcPr>
            <w:tcW w:w="5992" w:type="dxa"/>
          </w:tcPr>
          <w:p w:rsidR="00744F02" w:rsidRDefault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1"/>
                <w:szCs w:val="11"/>
                <w:shd w:val="clear" w:color="auto" w:fill="F7F7F8"/>
              </w:rPr>
              <w:t>Determining if an employee is eligible for retirement if you send Employee. Put the method name as “</w:t>
            </w:r>
            <w:proofErr w:type="spellStart"/>
            <w:r>
              <w:rPr>
                <w:rFonts w:ascii="Segoe UI" w:hAnsi="Segoe UI" w:cs="Segoe UI"/>
                <w:color w:val="374151"/>
                <w:sz w:val="11"/>
                <w:szCs w:val="11"/>
                <w:shd w:val="clear" w:color="auto" w:fill="F7F7F8"/>
              </w:rPr>
              <w:t>isEmployeeEligibleForRetirement</w:t>
            </w:r>
            <w:proofErr w:type="spellEnd"/>
            <w:r>
              <w:rPr>
                <w:rFonts w:ascii="Segoe UI" w:hAnsi="Segoe UI" w:cs="Segoe UI"/>
                <w:color w:val="374151"/>
                <w:sz w:val="11"/>
                <w:szCs w:val="11"/>
                <w:shd w:val="clear" w:color="auto" w:fill="F7F7F8"/>
              </w:rPr>
              <w:t>”</w:t>
            </w:r>
          </w:p>
        </w:tc>
        <w:tc>
          <w:tcPr>
            <w:tcW w:w="3192" w:type="dxa"/>
          </w:tcPr>
          <w:p w:rsidR="00744F02" w:rsidRDefault="004E705C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boolean</w:t>
            </w:r>
            <w:proofErr w:type="spellEnd"/>
          </w:p>
        </w:tc>
      </w:tr>
      <w:tr w:rsidR="004848BE" w:rsidTr="004848BE">
        <w:tc>
          <w:tcPr>
            <w:tcW w:w="392" w:type="dxa"/>
          </w:tcPr>
          <w:p w:rsidR="004848BE" w:rsidRDefault="004848BE"/>
        </w:tc>
        <w:tc>
          <w:tcPr>
            <w:tcW w:w="5992" w:type="dxa"/>
          </w:tcPr>
          <w:p w:rsidR="004848BE" w:rsidRDefault="004848BE"/>
        </w:tc>
        <w:tc>
          <w:tcPr>
            <w:tcW w:w="3192" w:type="dxa"/>
          </w:tcPr>
          <w:p w:rsidR="004848BE" w:rsidRDefault="004848BE"/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Create a class named "Organization" with an </w:t>
            </w: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of type Person to store the employees. Implement a method to add employees to the organization.</w:t>
            </w:r>
          </w:p>
        </w:tc>
        <w:tc>
          <w:tcPr>
            <w:tcW w:w="3192" w:type="dxa"/>
          </w:tcPr>
          <w:p w:rsidR="00A313B0" w:rsidRDefault="00A313B0"/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an abstract class named "Vehicle" with the following attributes and methods: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Attributes: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brand (String)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price (double)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Methods: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 constructor to initialize the brand and price.</w:t>
            </w:r>
          </w:p>
          <w:p w:rsidR="00744F02" w:rsidRPr="00744F02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An abstract method named "</w:t>
            </w:r>
            <w:proofErr w:type="spellStart"/>
            <w:proofErr w:type="gramStart"/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displayInfo</w:t>
            </w:r>
            <w:proofErr w:type="spellEnd"/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(</w:t>
            </w:r>
            <w:proofErr w:type="gramEnd"/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)" that displays the information about the vehicle.</w:t>
            </w:r>
          </w:p>
          <w:p w:rsidR="00A313B0" w:rsidRDefault="00744F02" w:rsidP="00744F02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Create two subclasses named "Car" and "Motorcycle" that inherit from the Vehicle class. Implement the </w:t>
            </w:r>
            <w:proofErr w:type="spellStart"/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displayInfo</w:t>
            </w:r>
            <w:proofErr w:type="spellEnd"/>
            <w:r w:rsidRPr="00744F02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() method in each subclass to display specific information about the vehicle type</w:t>
            </w:r>
          </w:p>
        </w:tc>
        <w:tc>
          <w:tcPr>
            <w:tcW w:w="3192" w:type="dxa"/>
          </w:tcPr>
          <w:p w:rsidR="00A313B0" w:rsidRDefault="00A2524F">
            <w:proofErr w:type="spellStart"/>
            <w:r w:rsidRPr="00A2524F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AbstractClass</w:t>
            </w:r>
            <w:proofErr w:type="spellEnd"/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A37AD" w:rsidRDefault="00AA37AD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Create an interface named "Person" with a method called "</w:t>
            </w:r>
            <w:proofErr w:type="spellStart"/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displayInfo</w:t>
            </w:r>
            <w:proofErr w:type="spellEnd"/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". </w:t>
            </w:r>
          </w:p>
          <w:p w:rsidR="00AA37AD" w:rsidRDefault="00AA37AD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Implement the interface in the Customer and Employee class. </w:t>
            </w:r>
          </w:p>
          <w:p w:rsidR="00A313B0" w:rsidRDefault="00AA37AD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Customer class alone should have </w:t>
            </w:r>
            <w:proofErr w:type="spellStart"/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makePayment</w:t>
            </w:r>
            <w:proofErr w:type="spellEnd"/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method should display a message indicating that the payment has been made.</w:t>
            </w:r>
          </w:p>
          <w:p w:rsidR="00AA37AD" w:rsidRDefault="00AA37AD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Invoke </w:t>
            </w:r>
            <w:proofErr w:type="spellStart"/>
            <w:r w:rsidRPr="00AA37AD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displayInfo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by create instance of Customer and Employee and reference to person</w:t>
            </w:r>
          </w:p>
          <w:p w:rsidR="00AA37AD" w:rsidRPr="00AA37AD" w:rsidRDefault="00AA37AD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MalePayment</w:t>
            </w:r>
            <w:proofErr w:type="spellEnd"/>
            <w: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 xml:space="preserve"> should be invoked only by Customer</w:t>
            </w:r>
          </w:p>
        </w:tc>
        <w:tc>
          <w:tcPr>
            <w:tcW w:w="3192" w:type="dxa"/>
          </w:tcPr>
          <w:p w:rsidR="00A313B0" w:rsidRPr="00A2524F" w:rsidRDefault="00A2524F" w:rsidP="00A2524F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  <w:r w:rsidRPr="00A2524F"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  <w:t>Interface</w:t>
            </w: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/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</w:tr>
      <w:tr w:rsidR="00A313B0" w:rsidTr="004848BE">
        <w:tc>
          <w:tcPr>
            <w:tcW w:w="392" w:type="dxa"/>
          </w:tcPr>
          <w:p w:rsidR="00A313B0" w:rsidRDefault="00A313B0"/>
        </w:tc>
        <w:tc>
          <w:tcPr>
            <w:tcW w:w="59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  <w:tc>
          <w:tcPr>
            <w:tcW w:w="3192" w:type="dxa"/>
          </w:tcPr>
          <w:p w:rsidR="00A313B0" w:rsidRDefault="00A313B0">
            <w:pPr>
              <w:rPr>
                <w:rFonts w:ascii="Segoe UI" w:hAnsi="Segoe UI" w:cs="Segoe UI"/>
                <w:color w:val="374151"/>
                <w:sz w:val="12"/>
                <w:szCs w:val="12"/>
                <w:shd w:val="clear" w:color="auto" w:fill="F7F7F8"/>
              </w:rPr>
            </w:pPr>
          </w:p>
        </w:tc>
      </w:tr>
    </w:tbl>
    <w:p w:rsidR="000F081B" w:rsidRDefault="000F081B"/>
    <w:sectPr w:rsidR="000F081B" w:rsidSect="000F0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66786"/>
    <w:multiLevelType w:val="hybridMultilevel"/>
    <w:tmpl w:val="AE0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848BE"/>
    <w:rsid w:val="000000E3"/>
    <w:rsid w:val="000F081B"/>
    <w:rsid w:val="001A70EF"/>
    <w:rsid w:val="00265E64"/>
    <w:rsid w:val="004848BE"/>
    <w:rsid w:val="004D2A1E"/>
    <w:rsid w:val="004E705C"/>
    <w:rsid w:val="0062330D"/>
    <w:rsid w:val="006477BA"/>
    <w:rsid w:val="00673037"/>
    <w:rsid w:val="006C746E"/>
    <w:rsid w:val="00744F02"/>
    <w:rsid w:val="0078745F"/>
    <w:rsid w:val="00962877"/>
    <w:rsid w:val="00A2524F"/>
    <w:rsid w:val="00A313B0"/>
    <w:rsid w:val="00AA37AD"/>
    <w:rsid w:val="00CD76C0"/>
    <w:rsid w:val="00D6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272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52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07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9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9980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46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5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26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03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260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5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arani</dc:creator>
  <cp:lastModifiedBy>Narendra arani</cp:lastModifiedBy>
  <cp:revision>11</cp:revision>
  <dcterms:created xsi:type="dcterms:W3CDTF">2023-06-23T21:25:00Z</dcterms:created>
  <dcterms:modified xsi:type="dcterms:W3CDTF">2023-06-24T12:43:00Z</dcterms:modified>
</cp:coreProperties>
</file>