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277B" w:rsidRPr="00F002A4" w:rsidRDefault="0021277B">
      <w:pPr>
        <w:jc w:val="center"/>
        <w:rPr>
          <w:rFonts w:ascii="Arial" w:hAnsi="Arial"/>
        </w:rPr>
      </w:pPr>
      <w:r w:rsidRPr="00F002A4">
        <w:rPr>
          <w:rFonts w:ascii="Arial" w:hAnsi="Arial"/>
          <w:b/>
        </w:rPr>
        <w:t>ANNO SCOLASTICO</w:t>
      </w:r>
      <w:r w:rsidRPr="00F002A4">
        <w:rPr>
          <w:rFonts w:ascii="Arial" w:hAnsi="Arial"/>
        </w:rPr>
        <w:t xml:space="preserve"> ____</w:t>
      </w:r>
      <w:r w:rsidR="00B72526">
        <w:rPr>
          <w:rFonts w:ascii="Arial" w:hAnsi="Arial"/>
        </w:rPr>
        <w:t>2018/2019</w:t>
      </w:r>
      <w:r w:rsidRPr="00F002A4">
        <w:rPr>
          <w:rFonts w:ascii="Arial" w:hAnsi="Arial"/>
        </w:rPr>
        <w:t>____________</w:t>
      </w:r>
    </w:p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  <w:r w:rsidRPr="00F002A4">
        <w:rPr>
          <w:rFonts w:ascii="Arial" w:hAnsi="Arial"/>
          <w:b/>
          <w:szCs w:val="24"/>
        </w:rPr>
        <w:t>RELAZIONE FINALE DEL</w:t>
      </w:r>
      <w:r w:rsidR="00CA7CEF">
        <w:rPr>
          <w:rFonts w:ascii="Arial" w:hAnsi="Arial"/>
          <w:b/>
          <w:szCs w:val="24"/>
        </w:rPr>
        <w:t xml:space="preserve"> PROF. FUSER</w:t>
      </w:r>
      <w:r w:rsidRPr="00F002A4">
        <w:rPr>
          <w:rFonts w:ascii="Arial" w:hAnsi="Arial"/>
          <w:b/>
          <w:szCs w:val="24"/>
        </w:rPr>
        <w:t xml:space="preserve">  </w:t>
      </w:r>
      <w:r w:rsidRPr="00F002A4">
        <w:rPr>
          <w:rFonts w:ascii="Arial" w:hAnsi="Arial"/>
          <w:b/>
          <w:szCs w:val="24"/>
        </w:rPr>
        <w:br/>
        <w:t>CLASSE</w:t>
      </w:r>
      <w:r w:rsidR="00581A71" w:rsidRPr="00F002A4">
        <w:rPr>
          <w:rFonts w:ascii="Arial" w:hAnsi="Arial"/>
          <w:b/>
          <w:szCs w:val="24"/>
        </w:rPr>
        <w:t xml:space="preserve"> </w:t>
      </w:r>
      <w:r w:rsidR="00005544">
        <w:rPr>
          <w:rFonts w:ascii="Arial" w:hAnsi="Arial"/>
          <w:b/>
          <w:szCs w:val="24"/>
        </w:rPr>
        <w:t xml:space="preserve"> </w:t>
      </w:r>
      <w:r w:rsidR="00E3082C">
        <w:rPr>
          <w:rFonts w:ascii="Arial" w:hAnsi="Arial"/>
          <w:b/>
          <w:szCs w:val="24"/>
        </w:rPr>
        <w:t>3</w:t>
      </w:r>
      <w:r w:rsidR="00CA7CEF">
        <w:rPr>
          <w:rFonts w:ascii="Arial" w:hAnsi="Arial"/>
          <w:b/>
          <w:szCs w:val="24"/>
        </w:rPr>
        <w:t>° AFM</w:t>
      </w: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  <w:b/>
        </w:rPr>
        <w:t>Indicazioni minime:</w:t>
      </w:r>
      <w:r w:rsidRPr="00F002A4">
        <w:rPr>
          <w:rFonts w:ascii="Arial" w:hAnsi="Arial"/>
          <w:b/>
        </w:rPr>
        <w:tab/>
      </w:r>
      <w:r w:rsidRPr="00F002A4">
        <w:rPr>
          <w:rFonts w:ascii="Arial" w:hAnsi="Arial"/>
        </w:rPr>
        <w:t>percorso scolastico</w:t>
      </w:r>
    </w:p>
    <w:p w:rsidR="0021277B" w:rsidRPr="00F002A4" w:rsidRDefault="0021277B">
      <w:pPr>
        <w:ind w:left="2124"/>
        <w:jc w:val="both"/>
        <w:rPr>
          <w:rFonts w:ascii="Arial" w:hAnsi="Arial"/>
        </w:rPr>
      </w:pPr>
      <w:r w:rsidRPr="00F002A4">
        <w:rPr>
          <w:rFonts w:ascii="Arial" w:hAnsi="Arial"/>
        </w:rPr>
        <w:t xml:space="preserve">analisi finale complessiva in riferimento anche al contesto </w:t>
      </w:r>
      <w:r w:rsidR="00CA7CEF" w:rsidRPr="00F002A4">
        <w:rPr>
          <w:rFonts w:ascii="Arial" w:hAnsi="Arial"/>
        </w:rPr>
        <w:t>socioculturale</w:t>
      </w:r>
      <w:r w:rsidRPr="00F002A4">
        <w:rPr>
          <w:rFonts w:ascii="Arial" w:hAnsi="Arial"/>
        </w:rPr>
        <w:t xml:space="preserve"> di appartenenza</w:t>
      </w:r>
    </w:p>
    <w:p w:rsidR="001617B8" w:rsidRPr="00F002A4" w:rsidRDefault="00B72526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 xml:space="preserve">Il gruppo-classe, formato da </w:t>
      </w:r>
      <w:r w:rsidR="00CA7CEF">
        <w:rPr>
          <w:rFonts w:ascii="Arial" w:hAnsi="Arial"/>
        </w:rPr>
        <w:t xml:space="preserve">6 </w:t>
      </w:r>
      <w:r w:rsidR="008C6B6C">
        <w:rPr>
          <w:rFonts w:ascii="Arial" w:hAnsi="Arial"/>
        </w:rPr>
        <w:t xml:space="preserve">allievi, </w:t>
      </w:r>
      <w:r w:rsidR="008C6B6C" w:rsidRPr="00005544">
        <w:rPr>
          <w:rFonts w:ascii="Arial" w:hAnsi="Arial"/>
        </w:rPr>
        <w:t xml:space="preserve">risulta alquanto </w:t>
      </w:r>
      <w:r w:rsidR="0016384F" w:rsidRPr="00005544">
        <w:rPr>
          <w:rFonts w:ascii="Arial" w:hAnsi="Arial"/>
        </w:rPr>
        <w:t>omo</w:t>
      </w:r>
      <w:r w:rsidR="008C6B6C" w:rsidRPr="00005544">
        <w:rPr>
          <w:rFonts w:ascii="Arial" w:hAnsi="Arial"/>
        </w:rPr>
        <w:t>geneo per percorsi scolastici</w:t>
      </w:r>
      <w:r w:rsidR="008C6B6C">
        <w:rPr>
          <w:rFonts w:ascii="Arial" w:hAnsi="Arial"/>
        </w:rPr>
        <w:t>, motivazione, impegno e partecipazione sufficientemente attiva al lavoro comune.</w:t>
      </w:r>
    </w:p>
    <w:p w:rsidR="001617B8" w:rsidRPr="00F002A4" w:rsidRDefault="001617B8">
      <w:pPr>
        <w:ind w:left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:rsidTr="00CA7CEF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OBIETTIVI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:rsidTr="00CA7CEF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CA7CEF" w:rsidP="00CA7CE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  <w:r w:rsidRPr="00F002A4">
              <w:rPr>
                <w:rFonts w:ascii="Arial" w:hAnsi="Arial"/>
              </w:rPr>
              <w:t>biettivi educativi e didattici che il singolo alunno ha raggiunto al termine dell’anno scolastico, in relazione alla disciplina, per frequentare il corso successivo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F60CAD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 utilizzare i principali strumenti di comunicazione aziendali, quali il pacchetto Office, i sondaggi e i manuali</w:t>
            </w:r>
          </w:p>
          <w:p w:rsidR="00F60CAD" w:rsidRDefault="00F60CAD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la struttura delle reti informatiche, il mondo dell’e-commerce, la gestione dell’indirizzo IP e la sicurezza informatica</w:t>
            </w:r>
          </w:p>
          <w:p w:rsidR="00F60CAD" w:rsidRDefault="00F60CAD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 riconoscere le diverse tipologie di sistemi multimediali</w:t>
            </w:r>
          </w:p>
          <w:p w:rsidR="00F60CAD" w:rsidRDefault="00F60CAD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e sa utilizzare dei semplici meccanismi di crittografia delle informazioni</w:t>
            </w:r>
          </w:p>
          <w:p w:rsidR="00F60CAD" w:rsidRPr="000E52C0" w:rsidRDefault="00F60CAD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la progettazione e la gestione di pagine WEB essenziali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4F1980" w:rsidRPr="00F002A4">
        <w:tc>
          <w:tcPr>
            <w:tcW w:w="977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F1980" w:rsidRPr="00F002A4" w:rsidRDefault="004F1980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  <w:b/>
              </w:rPr>
              <w:t>CONOSCENZE, COMPETENZE, CAPACITA’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</w:t>
            </w:r>
            <w:r w:rsidRPr="00F002A4">
              <w:rPr>
                <w:rFonts w:ascii="Arial" w:hAnsi="Arial"/>
              </w:rPr>
              <w:t>ivello di conoscenza acquisita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0CAD" w:rsidRDefault="00F60CAD" w:rsidP="00F60CAD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 utilizzare i principali strumenti di comunicazione aziendali, quali il pacchetto Office, i sondaggi e i manuali</w:t>
            </w:r>
          </w:p>
          <w:p w:rsidR="00F60CAD" w:rsidRDefault="00F60CAD" w:rsidP="00F60CAD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la struttura delle reti informatiche, il mondo dell’e-commerce, la gestione dell’indirizzo IP e la sicurezza informatica</w:t>
            </w:r>
          </w:p>
          <w:p w:rsidR="00F60CAD" w:rsidRDefault="00F60CAD" w:rsidP="00F60CAD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 riconoscere le diverse tipologie di sistemi multimediali</w:t>
            </w:r>
          </w:p>
          <w:p w:rsidR="00F60CAD" w:rsidRDefault="00F60CAD" w:rsidP="00F60CAD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e sa utilizzare dei semplici meccanismi di crittografia delle informazioni</w:t>
            </w:r>
          </w:p>
          <w:p w:rsidR="0021277B" w:rsidRPr="000E52C0" w:rsidRDefault="00F60CAD" w:rsidP="00F60CAD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la progettazione e la gestione di pagine WEB essenziali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F60CAD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METODOLOGIA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pStyle w:val="Rientrocorpodeltesto"/>
              <w:ind w:left="0" w:firstLine="0"/>
              <w:jc w:val="left"/>
            </w:pPr>
            <w:r>
              <w:t>M</w:t>
            </w:r>
            <w:r w:rsidRPr="00F002A4">
              <w:t>etodi e criteri di trasmissione delle conoscenze inerenti alla disciplina adottati</w:t>
            </w:r>
            <w:r w:rsidRPr="00F002A4">
              <w:tab/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AB39B4">
              <w:rPr>
                <w:rFonts w:ascii="Arial" w:hAnsi="Arial"/>
              </w:rPr>
              <w:t>Lezioni Frontali con partecipazione attiva da parte degli studenti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Lavori a gruppi in classe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Ricerche personali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Gruppi di studio</w:t>
            </w:r>
          </w:p>
          <w:p w:rsidR="00F60CAD" w:rsidRDefault="00F60CAD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Attività pratiche di laboratorio</w:t>
            </w:r>
          </w:p>
          <w:p w:rsidR="00F60CAD" w:rsidRPr="00AB39B4" w:rsidRDefault="00F60CAD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Esercitazioni a computer</w:t>
            </w:r>
          </w:p>
          <w:p w:rsidR="00AB39B4" w:rsidRPr="00F002A4" w:rsidRDefault="00AB39B4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Buona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MEZZI E MATERIALI DIDATTICI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00554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0065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Diapositive fornite in classe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Materiali su Internet (video, articoli, etc.)</w:t>
            </w:r>
          </w:p>
          <w:p w:rsidR="00860417" w:rsidRPr="00860417" w:rsidRDefault="00860417" w:rsidP="00860417">
            <w:pPr>
              <w:ind w:left="360"/>
              <w:rPr>
                <w:rFonts w:ascii="Arial" w:hAnsi="Arial"/>
              </w:rPr>
            </w:pPr>
          </w:p>
        </w:tc>
      </w:tr>
      <w:tr w:rsidR="0021277B" w:rsidRPr="00F002A4" w:rsidTr="00885487">
        <w:trPr>
          <w:trHeight w:val="54"/>
        </w:trPr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885487" w:rsidP="00654C72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Ottimi</w:t>
            </w:r>
          </w:p>
        </w:tc>
      </w:tr>
    </w:tbl>
    <w:p w:rsidR="0021277B" w:rsidRPr="00F002A4" w:rsidRDefault="0021277B">
      <w:pPr>
        <w:pageBreakBefore/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VERIFICHE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Periodicità, tipologia, obiettivi raggiunti 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Periodicità mensile</w:t>
            </w:r>
          </w:p>
          <w:p w:rsidR="00F60CAD" w:rsidRPr="00F60CAD" w:rsidRDefault="00860417" w:rsidP="00F60CA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 scritti, comprensivi di Vero/Falso, scelta multipla, domande aperte ed esercizi</w:t>
            </w:r>
          </w:p>
          <w:p w:rsidR="00860417" w:rsidRP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Presentazioni multimediali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VALUTAZIONE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 w:rsidP="00860417">
            <w:pPr>
              <w:ind w:left="2124" w:hanging="2124"/>
              <w:rPr>
                <w:rFonts w:ascii="Arial" w:hAnsi="Arial"/>
              </w:rPr>
            </w:pPr>
            <w:r>
              <w:rPr>
                <w:rFonts w:ascii="Arial" w:hAnsi="Arial"/>
              </w:rPr>
              <w:t>Variabili di giudizio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A0B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Conoscenza dei contenuti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esposizione della conoscenza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risoluzione degli esercizi</w:t>
            </w:r>
          </w:p>
          <w:p w:rsidR="00860417" w:rsidRPr="00860417" w:rsidRDefault="00860417" w:rsidP="00860417">
            <w:pPr>
              <w:pStyle w:val="Paragrafoelenco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INTERDISCI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PLINARIETA’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Pr="00F002A4">
              <w:rPr>
                <w:rFonts w:ascii="Arial" w:hAnsi="Arial"/>
              </w:rPr>
              <w:t>ematiche o nuclei tematici individuati in sede d’incontri per materie e di consiglio di classe svolti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 w:rsidP="000E52C0">
            <w:pPr>
              <w:ind w:left="2124" w:hanging="2124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:rsidR="0021277B" w:rsidRPr="00F002A4" w:rsidRDefault="0021277B">
      <w:pPr>
        <w:jc w:val="both"/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INIZIATIVE PROPOSTE DAL DOCENTE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Iniziative integrative adottate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60CAD" w:rsidRDefault="00F60CAD" w:rsidP="00F60CAD">
            <w:pPr>
              <w:pStyle w:val="Paragrafoelenco"/>
              <w:numPr>
                <w:ilvl w:val="0"/>
                <w:numId w:val="9"/>
              </w:num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Creazione del sito WEB della scuola, comprensivo di tutte le funzionalità di base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pStyle w:val="Titolo2"/>
              <w:snapToGrid w:val="0"/>
              <w:rPr>
                <w:lang w:val="it-IT"/>
              </w:rPr>
            </w:pPr>
            <w:r w:rsidRPr="00F002A4">
              <w:rPr>
                <w:lang w:val="it-IT"/>
              </w:rPr>
              <w:t>ATTIVITA’ PARA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SCOLASTICHE E COMPLEMENTARI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Default="000E52C0">
            <w:pPr>
              <w:pStyle w:val="Titolo2"/>
              <w:snapToGrid w:val="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Indicazione e modalità dei corsi di recupero svolti</w:t>
            </w:r>
          </w:p>
          <w:p w:rsidR="000E52C0" w:rsidRPr="000E52C0" w:rsidRDefault="000E52C0" w:rsidP="000E52C0">
            <w:pPr>
              <w:rPr>
                <w:rFonts w:ascii="Arial" w:hAnsi="Arial" w:cs="Arial"/>
              </w:rPr>
            </w:pPr>
            <w:r w:rsidRPr="000E52C0">
              <w:rPr>
                <w:rFonts w:ascii="Arial" w:hAnsi="Arial" w:cs="Arial"/>
              </w:rPr>
              <w:t>Attività integrative svolte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0E52C0" w:rsidRDefault="00F60CAD" w:rsidP="000E52C0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Non c’è stato bisogno di corsi di recupero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Sufficienti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BF796D" w:rsidRDefault="00BF796D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</w:rPr>
        <w:t>Data</w:t>
      </w:r>
      <w:r w:rsidR="00F002A4">
        <w:rPr>
          <w:rFonts w:ascii="Arial" w:hAnsi="Arial"/>
        </w:rPr>
        <w:t xml:space="preserve"> </w:t>
      </w:r>
      <w:r w:rsidR="00005544">
        <w:rPr>
          <w:rFonts w:ascii="Arial" w:hAnsi="Arial"/>
        </w:rPr>
        <w:t xml:space="preserve"> </w:t>
      </w:r>
      <w:r w:rsidR="008C2FE3">
        <w:rPr>
          <w:rFonts w:ascii="Arial" w:hAnsi="Arial"/>
        </w:rPr>
        <w:t xml:space="preserve"> </w:t>
      </w:r>
      <w:r w:rsidR="000E52C0">
        <w:rPr>
          <w:rFonts w:ascii="Arial" w:hAnsi="Arial"/>
        </w:rPr>
        <w:t>05/06/2019</w:t>
      </w:r>
    </w:p>
    <w:p w:rsidR="0021277B" w:rsidRPr="00F002A4" w:rsidRDefault="005E2E68">
      <w:pPr>
        <w:jc w:val="both"/>
        <w:rPr>
          <w:rFonts w:ascii="Arial" w:hAnsi="Arial"/>
        </w:rPr>
      </w:pPr>
      <w:r>
        <w:pict>
          <v:line id="_x0000_s1026" style="position:absolute;left:0;text-align:left;flip:x;z-index:251657216" from="31.7pt,.4pt" to="131.45pt,.4pt" strokeweight=".26mm">
            <v:stroke joinstyle="miter"/>
          </v:line>
        </w:pict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Pr="00F002A4" w:rsidRDefault="005E2E68">
      <w:pPr>
        <w:jc w:val="both"/>
        <w:rPr>
          <w:rFonts w:ascii="Arial" w:hAnsi="Arial"/>
        </w:rPr>
      </w:pPr>
      <w:r>
        <w:pict>
          <v:line id="_x0000_s1027" style="position:absolute;left:0;text-align:left;flip:x;z-index:251658240" from="248.45pt,7.7pt" to="435.65pt,7.7pt" strokeweight=".26mm">
            <v:stroke joinstyle="miter"/>
          </v:line>
        </w:pict>
      </w:r>
      <w:r w:rsidR="0021277B" w:rsidRPr="00F002A4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Default="00CE61D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</w:t>
      </w:r>
      <w:r w:rsidR="000E52C0">
        <w:rPr>
          <w:rFonts w:ascii="Arial" w:hAnsi="Arial"/>
        </w:rPr>
        <w:t>Il Docente Professore Fuser</w:t>
      </w:r>
      <w:r w:rsidR="0021277B" w:rsidRPr="00F002A4">
        <w:rPr>
          <w:rFonts w:ascii="Arial" w:hAnsi="Arial"/>
        </w:rPr>
        <w:t xml:space="preserve"> </w:t>
      </w:r>
    </w:p>
    <w:p w:rsidR="007E15E8" w:rsidRDefault="007E15E8">
      <w:pPr>
        <w:suppressAutoHyphens w:val="0"/>
      </w:pPr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723"/>
        <w:gridCol w:w="3789"/>
        <w:gridCol w:w="2341"/>
      </w:tblGrid>
      <w:tr w:rsidR="007E15E8" w:rsidTr="00492E84">
        <w:tc>
          <w:tcPr>
            <w:tcW w:w="1889" w:type="pct"/>
            <w:vAlign w:val="center"/>
          </w:tcPr>
          <w:p w:rsidR="007E15E8" w:rsidRPr="00F249A0" w:rsidRDefault="007E15E8" w:rsidP="00492E84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lastRenderedPageBreak/>
              <w:t>MODULO</w:t>
            </w:r>
          </w:p>
        </w:tc>
        <w:tc>
          <w:tcPr>
            <w:tcW w:w="1923" w:type="pct"/>
            <w:vAlign w:val="center"/>
          </w:tcPr>
          <w:p w:rsidR="007E15E8" w:rsidRPr="00F249A0" w:rsidRDefault="007E15E8" w:rsidP="00492E84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UNITA’ TEMATICA</w:t>
            </w:r>
          </w:p>
        </w:tc>
        <w:tc>
          <w:tcPr>
            <w:tcW w:w="1188" w:type="pct"/>
            <w:vAlign w:val="center"/>
          </w:tcPr>
          <w:p w:rsidR="007E15E8" w:rsidRPr="00F249A0" w:rsidRDefault="007E15E8" w:rsidP="00492E84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SPECIFICA</w:t>
            </w:r>
          </w:p>
        </w:tc>
      </w:tr>
      <w:tr w:rsidR="007E15E8" w:rsidTr="00492E84">
        <w:tc>
          <w:tcPr>
            <w:tcW w:w="1889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Ripasso Algoritmi</w:t>
            </w: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Struttura di un algoritmo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Stesura di un algoritmo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Align w:val="center"/>
          </w:tcPr>
          <w:p w:rsidR="007E15E8" w:rsidRDefault="007E15E8" w:rsidP="00492E84">
            <w:pPr>
              <w:jc w:val="center"/>
            </w:pPr>
            <w:r>
              <w:t>Ripasso Flow Chart</w:t>
            </w: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Blocchi, Funzioni, Strutture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Sistemi multimediali</w:t>
            </w:r>
          </w:p>
        </w:tc>
        <w:tc>
          <w:tcPr>
            <w:tcW w:w="1923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Immagini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Codifica delle immagini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Rappresentazioni dei colori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Tipi di grafica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Compressione dati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Tipi di compressione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File audio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Digitalizzazione del suono</w:t>
            </w:r>
          </w:p>
        </w:tc>
      </w:tr>
      <w:tr w:rsidR="007E15E8" w:rsidTr="00492E84">
        <w:tc>
          <w:tcPr>
            <w:tcW w:w="1889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Documenti in azienda</w:t>
            </w:r>
          </w:p>
        </w:tc>
        <w:tc>
          <w:tcPr>
            <w:tcW w:w="1923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Strumenti per la documentazione aziendale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Lettera commerciale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Manuali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Feedback e questionari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Documenti di testo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Font, titoli ed elenchi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Inserisci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Tabelle e formule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Progettazione, layout e riferimenti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Revisione e visualizzazione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Presentazioni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proofErr w:type="spellStart"/>
            <w:r>
              <w:t>Ipermedia</w:t>
            </w:r>
            <w:proofErr w:type="spellEnd"/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Layout, sezioni e diapositive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Inserisci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Transizioni ed animazioni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Visualizzazione presentazione</w:t>
            </w:r>
          </w:p>
        </w:tc>
      </w:tr>
      <w:tr w:rsidR="007E15E8" w:rsidTr="00492E84">
        <w:tc>
          <w:tcPr>
            <w:tcW w:w="1889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L’azienda e le reti</w:t>
            </w: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Tipologie di reti Internet</w:t>
            </w:r>
          </w:p>
        </w:tc>
        <w:tc>
          <w:tcPr>
            <w:tcW w:w="1188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E-commerce, E-banking, E-government</w:t>
            </w:r>
          </w:p>
        </w:tc>
        <w:tc>
          <w:tcPr>
            <w:tcW w:w="1188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Sicurezza informatica</w:t>
            </w:r>
          </w:p>
        </w:tc>
        <w:tc>
          <w:tcPr>
            <w:tcW w:w="1188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Crittografia</w:t>
            </w: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Teoria ed utilizzi</w:t>
            </w:r>
          </w:p>
        </w:tc>
        <w:tc>
          <w:tcPr>
            <w:tcW w:w="1188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Cifrario di cesare</w:t>
            </w:r>
          </w:p>
        </w:tc>
        <w:tc>
          <w:tcPr>
            <w:tcW w:w="1188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Cifrario a trasposizione</w:t>
            </w:r>
          </w:p>
        </w:tc>
        <w:tc>
          <w:tcPr>
            <w:tcW w:w="1188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>AES e chiavi asimmetriche</w:t>
            </w:r>
          </w:p>
        </w:tc>
        <w:tc>
          <w:tcPr>
            <w:tcW w:w="1188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</w:tr>
      <w:tr w:rsidR="007E15E8" w:rsidTr="00492E84">
        <w:tc>
          <w:tcPr>
            <w:tcW w:w="1889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Progetto WEB</w:t>
            </w:r>
          </w:p>
        </w:tc>
        <w:tc>
          <w:tcPr>
            <w:tcW w:w="1923" w:type="pct"/>
            <w:vMerge w:val="restart"/>
            <w:vAlign w:val="center"/>
          </w:tcPr>
          <w:p w:rsidR="007E15E8" w:rsidRDefault="007E15E8" w:rsidP="00492E84">
            <w:pPr>
              <w:jc w:val="center"/>
            </w:pPr>
            <w:r>
              <w:t>Specifiche del Web</w:t>
            </w: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Ipertesto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Progettazione Web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Architettura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Struttura e rappresentazione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  <w:r>
              <w:t>Spazio Web</w:t>
            </w:r>
          </w:p>
        </w:tc>
      </w:tr>
      <w:tr w:rsidR="007E15E8" w:rsidTr="00492E84">
        <w:tc>
          <w:tcPr>
            <w:tcW w:w="1889" w:type="pct"/>
            <w:vMerge/>
            <w:vAlign w:val="center"/>
          </w:tcPr>
          <w:p w:rsidR="007E15E8" w:rsidRDefault="007E15E8" w:rsidP="00492E84">
            <w:pPr>
              <w:jc w:val="center"/>
            </w:pPr>
          </w:p>
        </w:tc>
        <w:tc>
          <w:tcPr>
            <w:tcW w:w="1923" w:type="pct"/>
            <w:vAlign w:val="center"/>
          </w:tcPr>
          <w:p w:rsidR="007E15E8" w:rsidRDefault="007E15E8" w:rsidP="00492E84">
            <w:pPr>
              <w:jc w:val="center"/>
            </w:pPr>
            <w:r>
              <w:t xml:space="preserve">Creazione sito Web tramite Google </w:t>
            </w:r>
            <w:proofErr w:type="spellStart"/>
            <w:r>
              <w:t>Sites</w:t>
            </w:r>
            <w:proofErr w:type="spellEnd"/>
          </w:p>
        </w:tc>
        <w:tc>
          <w:tcPr>
            <w:tcW w:w="1188" w:type="pct"/>
            <w:vAlign w:val="center"/>
          </w:tcPr>
          <w:p w:rsidR="007E15E8" w:rsidRDefault="007E15E8" w:rsidP="00492E84">
            <w:pPr>
              <w:jc w:val="center"/>
            </w:pPr>
          </w:p>
        </w:tc>
      </w:tr>
    </w:tbl>
    <w:p w:rsidR="007E15E8" w:rsidRPr="00F002A4" w:rsidRDefault="007E15E8">
      <w:pPr>
        <w:jc w:val="both"/>
      </w:pPr>
      <w:bookmarkStart w:id="0" w:name="_GoBack"/>
      <w:bookmarkEnd w:id="0"/>
    </w:p>
    <w:sectPr w:rsidR="007E15E8" w:rsidRPr="00F002A4" w:rsidSect="00ED2167">
      <w:headerReference w:type="default" r:id="rId7"/>
      <w:footnotePr>
        <w:pos w:val="beneathText"/>
      </w:footnotePr>
      <w:pgSz w:w="11905" w:h="16837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E68" w:rsidRDefault="005E2E68">
      <w:r>
        <w:separator/>
      </w:r>
    </w:p>
  </w:endnote>
  <w:endnote w:type="continuationSeparator" w:id="0">
    <w:p w:rsidR="005E2E68" w:rsidRDefault="005E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E68" w:rsidRDefault="005E2E68">
      <w:r>
        <w:separator/>
      </w:r>
    </w:p>
  </w:footnote>
  <w:footnote w:type="continuationSeparator" w:id="0">
    <w:p w:rsidR="005E2E68" w:rsidRDefault="005E2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0"/>
      <w:gridCol w:w="3129"/>
      <w:gridCol w:w="3328"/>
    </w:tblGrid>
    <w:tr w:rsidR="00A4308F">
      <w:tc>
        <w:tcPr>
          <w:tcW w:w="33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4308F" w:rsidRDefault="00A4308F">
          <w:pPr>
            <w:pStyle w:val="Intestazione"/>
            <w:snapToGrid w:val="0"/>
            <w:spacing w:before="120"/>
            <w:jc w:val="center"/>
          </w:pPr>
          <w:r>
            <w:t xml:space="preserve">ISTITUTI SCOLASTICI CARD. C. BARONIO </w:t>
          </w:r>
          <w:proofErr w:type="spellStart"/>
          <w:r>
            <w:t>srl</w:t>
          </w:r>
          <w:proofErr w:type="spellEnd"/>
        </w:p>
      </w:tc>
      <w:tc>
        <w:tcPr>
          <w:tcW w:w="645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RELAZIONE FINALE</w:t>
          </w:r>
        </w:p>
      </w:tc>
    </w:tr>
    <w:tr w:rsidR="00A4308F">
      <w:tc>
        <w:tcPr>
          <w:tcW w:w="33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/>
      </w:tc>
      <w:tc>
        <w:tcPr>
          <w:tcW w:w="31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rPr>
              <w:rFonts w:cs="Arial"/>
              <w:sz w:val="20"/>
              <w:lang w:val="en-GB"/>
            </w:rPr>
          </w:pPr>
          <w:r>
            <w:rPr>
              <w:rFonts w:cs="Arial"/>
              <w:sz w:val="20"/>
              <w:lang w:val="en-GB"/>
            </w:rPr>
            <w:t>Rev. 0</w:t>
          </w:r>
        </w:p>
      </w:tc>
      <w:tc>
        <w:tcPr>
          <w:tcW w:w="33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right"/>
            <w:rPr>
              <w:rFonts w:cs="Arial"/>
              <w:sz w:val="20"/>
              <w:lang w:val="fr-FR"/>
            </w:rPr>
          </w:pPr>
          <w:r>
            <w:rPr>
              <w:rFonts w:cs="Arial"/>
              <w:sz w:val="20"/>
              <w:lang w:val="fr-FR"/>
            </w:rPr>
            <w:t>Mod. REL_FIN</w:t>
          </w:r>
        </w:p>
      </w:tc>
    </w:tr>
  </w:tbl>
  <w:p w:rsidR="00A4308F" w:rsidRDefault="00A4308F">
    <w:pPr>
      <w:pStyle w:val="Intestazione"/>
      <w:spacing w:before="0" w:after="0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A86E95"/>
    <w:multiLevelType w:val="hybridMultilevel"/>
    <w:tmpl w:val="29A63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5C7"/>
    <w:multiLevelType w:val="hybridMultilevel"/>
    <w:tmpl w:val="3F064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176C"/>
    <w:multiLevelType w:val="hybridMultilevel"/>
    <w:tmpl w:val="0DF83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0BCA"/>
    <w:multiLevelType w:val="hybridMultilevel"/>
    <w:tmpl w:val="DD964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53633"/>
    <w:multiLevelType w:val="hybridMultilevel"/>
    <w:tmpl w:val="E6C4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95DD3"/>
    <w:multiLevelType w:val="hybridMultilevel"/>
    <w:tmpl w:val="9612B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E51F2"/>
    <w:multiLevelType w:val="hybridMultilevel"/>
    <w:tmpl w:val="F0E8A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079E6"/>
    <w:multiLevelType w:val="hybridMultilevel"/>
    <w:tmpl w:val="6A0839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77B"/>
    <w:rsid w:val="00005544"/>
    <w:rsid w:val="00076013"/>
    <w:rsid w:val="000C6182"/>
    <w:rsid w:val="000E52C0"/>
    <w:rsid w:val="000F2662"/>
    <w:rsid w:val="001617B8"/>
    <w:rsid w:val="0016384F"/>
    <w:rsid w:val="001A724D"/>
    <w:rsid w:val="0021277B"/>
    <w:rsid w:val="0025244D"/>
    <w:rsid w:val="00263FBE"/>
    <w:rsid w:val="00272F7C"/>
    <w:rsid w:val="00273347"/>
    <w:rsid w:val="003A79B7"/>
    <w:rsid w:val="0040562E"/>
    <w:rsid w:val="00474367"/>
    <w:rsid w:val="004F1980"/>
    <w:rsid w:val="005100DF"/>
    <w:rsid w:val="00534E97"/>
    <w:rsid w:val="00563A54"/>
    <w:rsid w:val="00571D75"/>
    <w:rsid w:val="00581A71"/>
    <w:rsid w:val="00591D12"/>
    <w:rsid w:val="005E2E68"/>
    <w:rsid w:val="00654C72"/>
    <w:rsid w:val="00703F83"/>
    <w:rsid w:val="0070659E"/>
    <w:rsid w:val="007319B2"/>
    <w:rsid w:val="00743ADA"/>
    <w:rsid w:val="00756F89"/>
    <w:rsid w:val="007E15E8"/>
    <w:rsid w:val="008403B7"/>
    <w:rsid w:val="00860417"/>
    <w:rsid w:val="00885487"/>
    <w:rsid w:val="00885EB5"/>
    <w:rsid w:val="008A2A0B"/>
    <w:rsid w:val="008C2FE3"/>
    <w:rsid w:val="008C6B6C"/>
    <w:rsid w:val="00907B17"/>
    <w:rsid w:val="00A20065"/>
    <w:rsid w:val="00A4308F"/>
    <w:rsid w:val="00A56DA8"/>
    <w:rsid w:val="00AB39B4"/>
    <w:rsid w:val="00AF531C"/>
    <w:rsid w:val="00B1004E"/>
    <w:rsid w:val="00B541B7"/>
    <w:rsid w:val="00B72526"/>
    <w:rsid w:val="00B949AC"/>
    <w:rsid w:val="00BB21FB"/>
    <w:rsid w:val="00BE1618"/>
    <w:rsid w:val="00BF796D"/>
    <w:rsid w:val="00C273B6"/>
    <w:rsid w:val="00C43848"/>
    <w:rsid w:val="00C61954"/>
    <w:rsid w:val="00C77332"/>
    <w:rsid w:val="00CA7CEF"/>
    <w:rsid w:val="00CE61D0"/>
    <w:rsid w:val="00D529CF"/>
    <w:rsid w:val="00D66922"/>
    <w:rsid w:val="00D75A40"/>
    <w:rsid w:val="00DD54F1"/>
    <w:rsid w:val="00DE43E9"/>
    <w:rsid w:val="00E3082C"/>
    <w:rsid w:val="00E932FC"/>
    <w:rsid w:val="00EC6F32"/>
    <w:rsid w:val="00ED2167"/>
    <w:rsid w:val="00F002A4"/>
    <w:rsid w:val="00F04624"/>
    <w:rsid w:val="00F267A7"/>
    <w:rsid w:val="00F60CAD"/>
    <w:rsid w:val="00F81A70"/>
    <w:rsid w:val="00FC20EE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2422FF"/>
  <w15:docId w15:val="{A5F77B21-C6DA-4229-8F0D-0188B8A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2167"/>
    <w:pPr>
      <w:suppressAutoHyphens/>
    </w:pPr>
    <w:rPr>
      <w:lang w:val="it-IT" w:eastAsia="ar-SA"/>
    </w:rPr>
  </w:style>
  <w:style w:type="paragraph" w:styleId="Titolo1">
    <w:name w:val="heading 1"/>
    <w:basedOn w:val="Normale"/>
    <w:next w:val="Normale"/>
    <w:qFormat/>
    <w:rsid w:val="00ED2167"/>
    <w:pPr>
      <w:keepNext/>
      <w:tabs>
        <w:tab w:val="num" w:pos="0"/>
      </w:tabs>
      <w:jc w:val="center"/>
      <w:outlineLvl w:val="0"/>
    </w:pPr>
    <w:rPr>
      <w:rFonts w:ascii="Arial" w:hAnsi="Arial"/>
      <w:b/>
      <w:sz w:val="22"/>
      <w:lang w:val="es-ES"/>
    </w:rPr>
  </w:style>
  <w:style w:type="paragraph" w:styleId="Titolo2">
    <w:name w:val="heading 2"/>
    <w:basedOn w:val="Normale"/>
    <w:next w:val="Normale"/>
    <w:qFormat/>
    <w:rsid w:val="00ED2167"/>
    <w:pPr>
      <w:keepNext/>
      <w:tabs>
        <w:tab w:val="num" w:pos="0"/>
      </w:tabs>
      <w:jc w:val="both"/>
      <w:outlineLvl w:val="1"/>
    </w:pPr>
    <w:rPr>
      <w:rFonts w:ascii="Arial" w:hAnsi="Arial"/>
      <w:b/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1">
    <w:name w:val="Carattere predefinito paragrafo1"/>
    <w:rsid w:val="00ED2167"/>
  </w:style>
  <w:style w:type="character" w:customStyle="1" w:styleId="WW-Caratterepredefinitoparagrafo">
    <w:name w:val="WW-Carattere predefinito paragrafo"/>
    <w:rsid w:val="00ED2167"/>
  </w:style>
  <w:style w:type="paragraph" w:customStyle="1" w:styleId="Intestazione1">
    <w:name w:val="Intestazione1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rsid w:val="00ED2167"/>
    <w:pPr>
      <w:spacing w:after="120"/>
    </w:pPr>
  </w:style>
  <w:style w:type="paragraph" w:styleId="Elenco">
    <w:name w:val="List"/>
    <w:basedOn w:val="Corpotesto"/>
    <w:rsid w:val="00ED2167"/>
    <w:rPr>
      <w:rFonts w:cs="Tahoma"/>
    </w:rPr>
  </w:style>
  <w:style w:type="paragraph" w:customStyle="1" w:styleId="Didascalia1">
    <w:name w:val="Didascalia1"/>
    <w:basedOn w:val="Normale"/>
    <w:rsid w:val="00ED21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ED2167"/>
    <w:pPr>
      <w:suppressLineNumbers/>
    </w:pPr>
    <w:rPr>
      <w:rFonts w:cs="Tahoma"/>
    </w:rPr>
  </w:style>
  <w:style w:type="paragraph" w:customStyle="1" w:styleId="Dicitura">
    <w:name w:val="Dicitura"/>
    <w:basedOn w:val="Normale"/>
    <w:rsid w:val="00ED2167"/>
    <w:pPr>
      <w:suppressLineNumbers/>
      <w:spacing w:before="120" w:after="120"/>
    </w:pPr>
    <w:rPr>
      <w:rFonts w:cs="Tahoma"/>
      <w:i/>
      <w:iCs/>
    </w:rPr>
  </w:style>
  <w:style w:type="paragraph" w:styleId="Intestazione">
    <w:name w:val="header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olo">
    <w:name w:val="Title"/>
    <w:basedOn w:val="Normale"/>
    <w:next w:val="Sottotitolo"/>
    <w:qFormat/>
    <w:rsid w:val="00ED2167"/>
    <w:pPr>
      <w:jc w:val="center"/>
    </w:pPr>
    <w:rPr>
      <w:rFonts w:ascii="Arial" w:hAnsi="Arial"/>
      <w:sz w:val="28"/>
    </w:rPr>
  </w:style>
  <w:style w:type="paragraph" w:styleId="Sottotitolo">
    <w:name w:val="Subtitle"/>
    <w:basedOn w:val="Intestazione"/>
    <w:next w:val="Corpotesto"/>
    <w:qFormat/>
    <w:rsid w:val="00ED2167"/>
    <w:pPr>
      <w:jc w:val="center"/>
    </w:pPr>
    <w:rPr>
      <w:i/>
      <w:iCs/>
    </w:rPr>
  </w:style>
  <w:style w:type="paragraph" w:styleId="Rientrocorpodeltesto">
    <w:name w:val="Body Text Indent"/>
    <w:basedOn w:val="Normale"/>
    <w:rsid w:val="00ED2167"/>
    <w:pPr>
      <w:ind w:left="2124" w:hanging="2124"/>
      <w:jc w:val="both"/>
    </w:pPr>
    <w:rPr>
      <w:rFonts w:ascii="Arial" w:hAnsi="Arial"/>
    </w:rPr>
  </w:style>
  <w:style w:type="paragraph" w:customStyle="1" w:styleId="Contenutotabella">
    <w:name w:val="Contenuto tabella"/>
    <w:basedOn w:val="Corpotesto"/>
    <w:rsid w:val="00ED2167"/>
    <w:pPr>
      <w:suppressLineNumbers/>
    </w:pPr>
  </w:style>
  <w:style w:type="paragraph" w:customStyle="1" w:styleId="Intestazionetabella">
    <w:name w:val="Intestazione tabella"/>
    <w:basedOn w:val="Contenutotabella"/>
    <w:rsid w:val="00ED2167"/>
    <w:pPr>
      <w:jc w:val="center"/>
    </w:pPr>
    <w:rPr>
      <w:b/>
      <w:bCs/>
      <w:i/>
      <w:iCs/>
    </w:rPr>
  </w:style>
  <w:style w:type="paragraph" w:styleId="Pidipagina">
    <w:name w:val="footer"/>
    <w:basedOn w:val="Normale"/>
    <w:rsid w:val="00ED216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AB39B4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5E8"/>
    <w:rPr>
      <w:rFonts w:asciiTheme="minorHAnsi" w:eastAsiaTheme="minorHAnsi" w:hAnsiTheme="minorHAnsi" w:cstheme="minorBidi"/>
      <w:sz w:val="22"/>
      <w:szCs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PROGRAMMAZIONE ANNUALE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PROGRAMMAZIONE ANNUALE</dc:title>
  <dc:creator>segreteria</dc:creator>
  <cp:lastModifiedBy> </cp:lastModifiedBy>
  <cp:revision>13</cp:revision>
  <cp:lastPrinted>2013-06-13T13:26:00Z</cp:lastPrinted>
  <dcterms:created xsi:type="dcterms:W3CDTF">2019-05-25T14:39:00Z</dcterms:created>
  <dcterms:modified xsi:type="dcterms:W3CDTF">2019-06-05T08:43:00Z</dcterms:modified>
</cp:coreProperties>
</file>