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52" w:rsidRDefault="00783052" w:rsidP="00783052">
      <w:pPr>
        <w:rPr>
          <w:rFonts w:ascii="宋体" w:eastAsia="宋体" w:hAnsi="宋体" w:cs="宋体" w:hint="eastAsia"/>
          <w:color w:val="336666"/>
          <w:sz w:val="72"/>
          <w:szCs w:val="72"/>
          <w:lang w:eastAsia="zh-CN"/>
        </w:rPr>
      </w:pPr>
      <w:r w:rsidRPr="00A707DB">
        <w:rPr>
          <w:rFonts w:ascii="Arial Black" w:cs="+mj-cs" w:hint="eastAsia"/>
          <w:color w:val="336666"/>
          <w:sz w:val="72"/>
          <w:szCs w:val="72"/>
        </w:rPr>
        <w:t>数据存</w:t>
      </w:r>
      <w:r w:rsidRPr="00A707DB">
        <w:rPr>
          <w:rFonts w:ascii="宋体" w:eastAsia="宋体" w:hAnsi="宋体" w:cs="宋体" w:hint="eastAsia"/>
          <w:color w:val="336666"/>
          <w:sz w:val="72"/>
          <w:szCs w:val="72"/>
        </w:rPr>
        <w:t>储</w:t>
      </w:r>
      <w:r w:rsidRPr="00A707DB">
        <w:rPr>
          <w:rFonts w:ascii="Meiryo" w:eastAsia="Meiryo" w:hAnsi="Meiryo" w:cs="Meiryo" w:hint="eastAsia"/>
          <w:color w:val="336666"/>
          <w:sz w:val="72"/>
          <w:szCs w:val="72"/>
        </w:rPr>
        <w:t>与</w:t>
      </w:r>
      <w:r w:rsidRPr="00A707DB">
        <w:rPr>
          <w:rFonts w:ascii="宋体" w:eastAsia="宋体" w:hAnsi="宋体" w:cs="宋体" w:hint="eastAsia"/>
          <w:color w:val="336666"/>
          <w:sz w:val="72"/>
          <w:szCs w:val="72"/>
        </w:rPr>
        <w:t>访问</w:t>
      </w:r>
    </w:p>
    <w:p w:rsidR="00783052" w:rsidRPr="00A707DB" w:rsidRDefault="00783052" w:rsidP="00783052">
      <w:pPr>
        <w:widowControl/>
        <w:suppressAutoHyphens w:val="0"/>
        <w:spacing w:before="96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40"/>
          <w:szCs w:val="40"/>
          <w:lang w:eastAsia="zh-CN" w:bidi="ar-SA"/>
        </w:rPr>
        <w:t>很多时候我们的软件需要对处理后的数据进行存储或再次访问。</w:t>
      </w:r>
      <w:r w:rsidRPr="00A707DB">
        <w:rPr>
          <w:rFonts w:ascii="Arial" w:eastAsia="宋体" w:hAnsi="Arial" w:cs="+mn-cs"/>
          <w:color w:val="000000"/>
          <w:kern w:val="24"/>
          <w:sz w:val="40"/>
          <w:szCs w:val="40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40"/>
          <w:szCs w:val="40"/>
          <w:lang w:eastAsia="zh-CN" w:bidi="ar-SA"/>
        </w:rPr>
        <w:t>为数据存储提供了多种方式，分别有如下几种：</w:t>
      </w:r>
      <w:r w:rsidRPr="00A707DB">
        <w:rPr>
          <w:rFonts w:ascii="Arial" w:eastAsia="宋体" w:hAnsi="Arial" w:cs="+mn-cs"/>
          <w:color w:val="000000"/>
          <w:kern w:val="24"/>
          <w:sz w:val="40"/>
          <w:szCs w:val="40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numPr>
          <w:ilvl w:val="0"/>
          <w:numId w:val="1"/>
        </w:numPr>
        <w:suppressAutoHyphens w:val="0"/>
        <w:spacing w:line="216" w:lineRule="auto"/>
        <w:textAlignment w:val="baseline"/>
        <w:rPr>
          <w:rFonts w:ascii="宋体" w:eastAsia="宋体" w:hAnsi="宋体" w:cs="宋体"/>
          <w:color w:val="000000"/>
          <w:kern w:val="0"/>
          <w:sz w:val="5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72"/>
          <w:szCs w:val="72"/>
          <w:lang w:eastAsia="zh-CN" w:bidi="ar-SA"/>
        </w:rPr>
        <w:t>文件</w:t>
      </w:r>
      <w:r w:rsidRPr="00A707DB">
        <w:rPr>
          <w:rFonts w:ascii="Arial" w:eastAsia="宋体" w:hAnsi="Arial" w:cs="+mn-cs"/>
          <w:color w:val="000000"/>
          <w:kern w:val="24"/>
          <w:sz w:val="72"/>
          <w:szCs w:val="72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numPr>
          <w:ilvl w:val="0"/>
          <w:numId w:val="1"/>
        </w:numPr>
        <w:suppressAutoHyphens w:val="0"/>
        <w:spacing w:line="216" w:lineRule="auto"/>
        <w:textAlignment w:val="baseline"/>
        <w:rPr>
          <w:rFonts w:ascii="宋体" w:eastAsia="宋体" w:hAnsi="宋体" w:cs="宋体"/>
          <w:color w:val="000000"/>
          <w:kern w:val="0"/>
          <w:sz w:val="5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72"/>
          <w:szCs w:val="72"/>
          <w:lang w:eastAsia="zh-CN" w:bidi="ar-SA"/>
        </w:rPr>
        <w:t>SharedPreferences(</w:t>
      </w:r>
      <w:r w:rsidRPr="00A707DB">
        <w:rPr>
          <w:rFonts w:ascii="Arial" w:eastAsia="宋体" w:hAnsi="宋体" w:cs="+mn-cs" w:hint="eastAsia"/>
          <w:color w:val="000000"/>
          <w:kern w:val="24"/>
          <w:sz w:val="72"/>
          <w:szCs w:val="72"/>
          <w:lang w:eastAsia="zh-CN" w:bidi="ar-SA"/>
        </w:rPr>
        <w:t>参数</w:t>
      </w:r>
      <w:r w:rsidRPr="00A707DB">
        <w:rPr>
          <w:rFonts w:ascii="Arial" w:eastAsia="宋体" w:hAnsi="Arial" w:cs="+mn-cs"/>
          <w:color w:val="000000"/>
          <w:kern w:val="24"/>
          <w:sz w:val="72"/>
          <w:szCs w:val="72"/>
          <w:lang w:eastAsia="zh-CN" w:bidi="ar-SA"/>
        </w:rPr>
        <w:t>)</w:t>
      </w:r>
    </w:p>
    <w:p w:rsidR="00783052" w:rsidRPr="00A707DB" w:rsidRDefault="00783052" w:rsidP="00783052">
      <w:pPr>
        <w:widowControl/>
        <w:numPr>
          <w:ilvl w:val="0"/>
          <w:numId w:val="1"/>
        </w:numPr>
        <w:suppressAutoHyphens w:val="0"/>
        <w:spacing w:line="216" w:lineRule="auto"/>
        <w:textAlignment w:val="baseline"/>
        <w:rPr>
          <w:rFonts w:ascii="宋体" w:eastAsia="宋体" w:hAnsi="宋体" w:cs="宋体"/>
          <w:color w:val="000000"/>
          <w:kern w:val="0"/>
          <w:sz w:val="5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72"/>
          <w:szCs w:val="72"/>
          <w:lang w:eastAsia="zh-CN" w:bidi="ar-SA"/>
        </w:rPr>
        <w:t>SQLite</w:t>
      </w:r>
      <w:r w:rsidRPr="00A707DB">
        <w:rPr>
          <w:rFonts w:ascii="Arial" w:eastAsia="宋体" w:hAnsi="宋体" w:cs="+mn-cs" w:hint="eastAsia"/>
          <w:color w:val="000000"/>
          <w:kern w:val="24"/>
          <w:sz w:val="72"/>
          <w:szCs w:val="72"/>
          <w:lang w:eastAsia="zh-CN" w:bidi="ar-SA"/>
        </w:rPr>
        <w:t>数据库</w:t>
      </w:r>
      <w:r w:rsidRPr="00A707DB">
        <w:rPr>
          <w:rFonts w:ascii="Arial" w:eastAsia="宋体" w:hAnsi="Arial" w:cs="+mn-cs"/>
          <w:color w:val="000000"/>
          <w:kern w:val="24"/>
          <w:sz w:val="72"/>
          <w:szCs w:val="72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numPr>
          <w:ilvl w:val="0"/>
          <w:numId w:val="1"/>
        </w:numPr>
        <w:suppressAutoHyphens w:val="0"/>
        <w:spacing w:line="216" w:lineRule="auto"/>
        <w:textAlignment w:val="baseline"/>
        <w:rPr>
          <w:rFonts w:ascii="宋体" w:eastAsia="宋体" w:hAnsi="宋体" w:cs="宋体"/>
          <w:color w:val="000000"/>
          <w:kern w:val="0"/>
          <w:sz w:val="5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72"/>
          <w:szCs w:val="72"/>
          <w:lang w:eastAsia="zh-CN" w:bidi="ar-SA"/>
        </w:rPr>
        <w:t>内容提供者（</w:t>
      </w:r>
      <w:r w:rsidRPr="00A707DB">
        <w:rPr>
          <w:rFonts w:ascii="Arial" w:eastAsia="宋体" w:hAnsi="Arial" w:cs="+mn-cs"/>
          <w:color w:val="000000"/>
          <w:kern w:val="24"/>
          <w:sz w:val="72"/>
          <w:szCs w:val="72"/>
          <w:lang w:eastAsia="zh-CN" w:bidi="ar-SA"/>
        </w:rPr>
        <w:t>Content provider</w:t>
      </w:r>
      <w:r w:rsidRPr="00A707DB">
        <w:rPr>
          <w:rFonts w:ascii="Arial" w:eastAsia="宋体" w:hAnsi="宋体" w:cs="+mn-cs" w:hint="eastAsia"/>
          <w:color w:val="000000"/>
          <w:kern w:val="24"/>
          <w:sz w:val="72"/>
          <w:szCs w:val="72"/>
          <w:lang w:eastAsia="zh-CN" w:bidi="ar-SA"/>
        </w:rPr>
        <w:t>）</w:t>
      </w:r>
      <w:r w:rsidRPr="00A707DB">
        <w:rPr>
          <w:rFonts w:ascii="Arial" w:eastAsia="宋体" w:hAnsi="Arial" w:cs="+mn-cs"/>
          <w:color w:val="000000"/>
          <w:kern w:val="24"/>
          <w:sz w:val="72"/>
          <w:szCs w:val="72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numPr>
          <w:ilvl w:val="0"/>
          <w:numId w:val="1"/>
        </w:numPr>
        <w:suppressAutoHyphens w:val="0"/>
        <w:spacing w:line="216" w:lineRule="auto"/>
        <w:textAlignment w:val="baseline"/>
        <w:rPr>
          <w:rFonts w:ascii="宋体" w:eastAsia="宋体" w:hAnsi="宋体" w:cs="宋体" w:hint="eastAsia"/>
          <w:color w:val="000000"/>
          <w:kern w:val="0"/>
          <w:sz w:val="5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72"/>
          <w:szCs w:val="72"/>
          <w:lang w:eastAsia="zh-CN" w:bidi="ar-SA"/>
        </w:rPr>
        <w:t>网络</w:t>
      </w:r>
      <w:r w:rsidRPr="00A707DB">
        <w:rPr>
          <w:rFonts w:ascii="Arial" w:eastAsia="宋体" w:hAnsi="Arial" w:cs="+mn-cs"/>
          <w:color w:val="000000"/>
          <w:kern w:val="24"/>
          <w:sz w:val="72"/>
          <w:szCs w:val="72"/>
          <w:lang w:eastAsia="zh-CN" w:bidi="ar-SA"/>
        </w:rPr>
        <w:t xml:space="preserve"> </w:t>
      </w:r>
    </w:p>
    <w:p w:rsidR="00783052" w:rsidRDefault="00783052" w:rsidP="00783052">
      <w:pPr>
        <w:widowControl/>
        <w:suppressAutoHyphens w:val="0"/>
        <w:spacing w:line="216" w:lineRule="auto"/>
        <w:textAlignment w:val="baseline"/>
        <w:rPr>
          <w:rFonts w:ascii="宋体" w:eastAsia="宋体" w:hAnsi="宋体" w:cs="宋体" w:hint="eastAsia"/>
          <w:color w:val="336666"/>
          <w:sz w:val="72"/>
          <w:szCs w:val="72"/>
          <w:lang w:eastAsia="zh-CN"/>
        </w:rPr>
      </w:pPr>
      <w:r w:rsidRPr="00A707DB">
        <w:rPr>
          <w:rFonts w:ascii="Arial Black" w:cs="+mj-cs" w:hint="eastAsia"/>
          <w:color w:val="336666"/>
          <w:sz w:val="72"/>
          <w:szCs w:val="72"/>
        </w:rPr>
        <w:t>使用文件</w:t>
      </w:r>
      <w:r w:rsidRPr="00A707DB">
        <w:rPr>
          <w:rFonts w:ascii="宋体" w:eastAsia="宋体" w:hAnsi="宋体" w:cs="宋体" w:hint="eastAsia"/>
          <w:color w:val="336666"/>
          <w:sz w:val="72"/>
          <w:szCs w:val="72"/>
        </w:rPr>
        <w:t>进</w:t>
      </w:r>
      <w:r w:rsidRPr="00A707DB">
        <w:rPr>
          <w:rFonts w:ascii="Meiryo" w:eastAsia="Meiryo" w:hAnsi="Meiryo" w:cs="Meiryo" w:hint="eastAsia"/>
          <w:color w:val="336666"/>
          <w:sz w:val="72"/>
          <w:szCs w:val="72"/>
        </w:rPr>
        <w:t>行数据存</w:t>
      </w:r>
      <w:r w:rsidRPr="00A707DB">
        <w:rPr>
          <w:rFonts w:ascii="宋体" w:eastAsia="宋体" w:hAnsi="宋体" w:cs="宋体" w:hint="eastAsia"/>
          <w:color w:val="336666"/>
          <w:sz w:val="72"/>
          <w:szCs w:val="72"/>
        </w:rPr>
        <w:t>储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首先给大家介绍使用文件如何对数据进行存储，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Activity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提供了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openFileOutput()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方法可以用于把数据输出到文件中，具体的实现过程与在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J2SE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环境中保存数据到文件中是一样的。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public class FileActivity extends Activity {</w:t>
      </w:r>
    </w:p>
    <w:p w:rsidR="00783052" w:rsidRPr="00A707DB" w:rsidRDefault="00783052" w:rsidP="00783052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 xml:space="preserve">    @Override public void onCreate(Bundle savedInstanceState) {</w:t>
      </w:r>
    </w:p>
    <w:p w:rsidR="00783052" w:rsidRPr="00A707DB" w:rsidRDefault="00783052" w:rsidP="00783052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 xml:space="preserve">        ... </w:t>
      </w:r>
    </w:p>
    <w:p w:rsidR="00783052" w:rsidRPr="00A707DB" w:rsidRDefault="00783052" w:rsidP="00783052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lastRenderedPageBreak/>
        <w:t xml:space="preserve">         FileOutputStream outStream = this.openFileOutput("itcast.txt", Context.MODE_PRIVATE);</w:t>
      </w:r>
    </w:p>
    <w:p w:rsidR="00783052" w:rsidRPr="00A707DB" w:rsidRDefault="00783052" w:rsidP="00783052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 xml:space="preserve">         outStream.write("</w:t>
      </w:r>
      <w:r w:rsidRPr="00A707DB">
        <w:rPr>
          <w:rFonts w:ascii="Arial" w:eastAsia="宋体" w:hAnsi="宋体" w:cs="+mn-cs" w:hint="eastAsia"/>
          <w:color w:val="0070C0"/>
          <w:kern w:val="24"/>
          <w:lang w:eastAsia="zh-CN" w:bidi="ar-SA"/>
        </w:rPr>
        <w:t>传智播客</w:t>
      </w: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".getBytes());</w:t>
      </w:r>
    </w:p>
    <w:p w:rsidR="00783052" w:rsidRPr="00A707DB" w:rsidRDefault="00783052" w:rsidP="00783052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 xml:space="preserve">         outStream.close();   </w:t>
      </w:r>
    </w:p>
    <w:p w:rsidR="00783052" w:rsidRPr="00A707DB" w:rsidRDefault="00783052" w:rsidP="00783052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 xml:space="preserve">    }</w:t>
      </w:r>
    </w:p>
    <w:p w:rsidR="00783052" w:rsidRPr="00A707DB" w:rsidRDefault="00783052" w:rsidP="00783052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}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openFileOutput()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方法的第一参数用于指定文件名称，不能包含路径分隔符“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/”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，如果文件不存在，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Android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会自动创建它。创建的文件保存在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/data/data/&lt;package name&gt;/files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目录，如</w:t>
      </w:r>
      <w:r w:rsidRPr="00A707DB">
        <w:rPr>
          <w:rFonts w:ascii="Arial" w:eastAsia="宋体" w:hAnsi="宋体" w:cs="+mn-cs" w:hint="eastAsia"/>
          <w:color w:val="0000FF"/>
          <w:kern w:val="24"/>
          <w:sz w:val="28"/>
          <w:szCs w:val="28"/>
          <w:lang w:eastAsia="zh-CN" w:bidi="ar-SA"/>
        </w:rPr>
        <w:t>：</w:t>
      </w:r>
      <w:r w:rsidRPr="00A707DB">
        <w:rPr>
          <w:rFonts w:ascii="Arial" w:eastAsia="宋体" w:hAnsi="Arial" w:cs="+mn-cs"/>
          <w:color w:val="0000FF"/>
          <w:kern w:val="24"/>
          <w:sz w:val="28"/>
          <w:szCs w:val="28"/>
          <w:lang w:eastAsia="zh-CN" w:bidi="ar-SA"/>
        </w:rPr>
        <w:t xml:space="preserve"> /data/data/cn.itcast.action/files/itcast.txt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，通过点击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Eclipse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菜单“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Window”-“Show View”-“Other”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，在对话窗口中展开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文件夹，选择下面的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File Explorer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视图，然后在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File Explorer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视图中展开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/data/data/&lt;package name&gt;/files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目录就可以看到该文件。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openFileOutput()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方法的第二参数用于指定操作模式，有四种模式，分别为：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Context.MODE_PRIVATE    =  0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Context.MODE_APPEND    =  32768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Context.MODE_WORLD_READABLE =  1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Context.MODE_WORLD_WRITEABLE =  2</w:t>
      </w:r>
    </w:p>
    <w:p w:rsidR="00783052" w:rsidRDefault="00783052" w:rsidP="00783052">
      <w:pPr>
        <w:widowControl/>
        <w:suppressAutoHyphens w:val="0"/>
        <w:spacing w:line="216" w:lineRule="auto"/>
        <w:textAlignment w:val="baseline"/>
        <w:rPr>
          <w:rFonts w:ascii="宋体" w:eastAsia="宋体" w:hAnsi="宋体" w:cs="宋体" w:hint="eastAsia"/>
          <w:color w:val="000000"/>
          <w:kern w:val="0"/>
          <w:sz w:val="50"/>
          <w:lang w:eastAsia="zh-CN" w:bidi="ar-SA"/>
        </w:rPr>
      </w:pP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>Context.MODE_PRIVATE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：为默认操作模式，代表该文件是私有数据，只能被应用本身访问，在该模式下，写入的内容会覆盖原文件的内容，如果想把新写入的内容追加到原文件中。可以使用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Context.MODE_APPEND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lastRenderedPageBreak/>
        <w:t>Context.MODE_APPEND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：模式会检查文件是否存在，存在就往文件追加内容，否则就创建新文件。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Context.MODE_WORLD_READABLE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Context.MODE_WORLD_WRITEABLE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用来控制其他应用是否有权限读写该文件。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>MODE_WORLD_READABLE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：表示当前文件可以被其他应用读取；</w:t>
      </w: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>MODE_WORLD_WRITEABLE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：表示当前文件可以被其他应用写入。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如果希望文件被其他应用读和写，可以传入：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openFileOutput("itcast.txt", </w:t>
      </w: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>Context.MODE_WORLD_READABLE + Context.MODE_WORLD_WRITEABLE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有一套自己的安全模型，当应用程序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(.apk)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在安装时系统就会分配给他一个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userid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，当该应用要去访问其他资源比如文件的时候，就需要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userid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匹配。默认情况下，任何应用创建的文件，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sharedpreferences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，数据库都应该是私有的（位于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/data/data/&lt;package name&gt;/files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），其他程序无法访问。除非在创建时指定了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Context.MODE_WORLD_READABLE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或者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Context.MODE_WORLD_WRITEABLE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，只有这样其他程序才能正确访问。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Default="00783052" w:rsidP="00783052">
      <w:pPr>
        <w:widowControl/>
        <w:suppressAutoHyphens w:val="0"/>
        <w:spacing w:line="216" w:lineRule="auto"/>
        <w:textAlignment w:val="baseline"/>
        <w:rPr>
          <w:rFonts w:ascii="宋体" w:eastAsia="宋体" w:hAnsi="宋体" w:cs="宋体" w:hint="eastAsia"/>
          <w:color w:val="000000"/>
          <w:kern w:val="0"/>
          <w:sz w:val="50"/>
          <w:lang w:eastAsia="zh-CN" w:bidi="ar-SA"/>
        </w:rPr>
      </w:pPr>
    </w:p>
    <w:p w:rsidR="00783052" w:rsidRDefault="00783052" w:rsidP="00783052">
      <w:pPr>
        <w:widowControl/>
        <w:suppressAutoHyphens w:val="0"/>
        <w:spacing w:line="216" w:lineRule="auto"/>
        <w:textAlignment w:val="baseline"/>
        <w:rPr>
          <w:rFonts w:ascii="Meiryo" w:eastAsia="宋体" w:hAnsi="Meiryo" w:cs="Meiryo" w:hint="eastAsia"/>
          <w:color w:val="336666"/>
          <w:sz w:val="72"/>
          <w:szCs w:val="72"/>
          <w:lang w:eastAsia="zh-CN"/>
        </w:rPr>
      </w:pPr>
      <w:r w:rsidRPr="00A707DB">
        <w:rPr>
          <w:rFonts w:ascii="宋体" w:eastAsia="宋体" w:hAnsi="宋体" w:cs="宋体" w:hint="eastAsia"/>
          <w:color w:val="336666"/>
          <w:sz w:val="72"/>
          <w:szCs w:val="72"/>
        </w:rPr>
        <w:t>读</w:t>
      </w:r>
      <w:r w:rsidRPr="00A707DB">
        <w:rPr>
          <w:rFonts w:ascii="Meiryo" w:eastAsia="Meiryo" w:hAnsi="Meiryo" w:cs="Meiryo" w:hint="eastAsia"/>
          <w:color w:val="336666"/>
          <w:sz w:val="72"/>
          <w:szCs w:val="72"/>
        </w:rPr>
        <w:t>取文件内容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lastRenderedPageBreak/>
        <w:t>如果要打开存放在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/data/data/&lt;package name&gt;/files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目录应用私有的文件，可以使用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Activity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提供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openFileInput()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FileInputStream inStream = this.getContext().openFileInput("itcast.txt");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Log.i("FileTest", readInStream(inStream));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readInStream()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的方法请看本页下面备注。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或者直接使用文件的绝对路径：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File file = new File("/data/data/</w:t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cn.itcast.action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/files/itcast.txt");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FileInputStream inStream = new FileInputStream(file);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Log.i("FileTest", readInStream(inStream));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FF0000"/>
          <w:kern w:val="24"/>
          <w:sz w:val="28"/>
          <w:szCs w:val="28"/>
          <w:lang w:eastAsia="zh-CN" w:bidi="ar-SA"/>
        </w:rPr>
        <w:t>注意：上面文件路径中的</w:t>
      </w: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>“cn.itcast.action”</w:t>
      </w:r>
      <w:r w:rsidRPr="00A707DB">
        <w:rPr>
          <w:rFonts w:ascii="Arial" w:eastAsia="宋体" w:hAnsi="宋体" w:cs="+mn-cs" w:hint="eastAsia"/>
          <w:color w:val="FF0000"/>
          <w:kern w:val="24"/>
          <w:sz w:val="28"/>
          <w:szCs w:val="28"/>
          <w:lang w:eastAsia="zh-CN" w:bidi="ar-SA"/>
        </w:rPr>
        <w:t>为应用所在包，当你在编写代码时应替换为你自己应用使用的包。</w:t>
      </w: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对于私有文件只能被创建该文件的应用访问，如果希望文件能被其他应用读和写，可以在创建文件时，指定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Context.MODE_WORLD_READABLE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Context.MODE_WORLD_WRITEABLE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权限。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Activity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还提供了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getCacheDir()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getFilesDir()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getCacheDir()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方法用于获取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/data/data/&lt;package name&gt;/cache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目录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getFilesDir()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方法用于获取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/data/data/&lt;package name&gt;/files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目录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Default="00783052" w:rsidP="00783052">
      <w:pPr>
        <w:widowControl/>
        <w:suppressAutoHyphens w:val="0"/>
        <w:spacing w:line="216" w:lineRule="auto"/>
        <w:textAlignment w:val="baseline"/>
        <w:rPr>
          <w:rFonts w:ascii="宋体" w:eastAsia="宋体" w:hAnsi="宋体" w:cs="宋体" w:hint="eastAsia"/>
          <w:color w:val="000000"/>
          <w:kern w:val="0"/>
          <w:sz w:val="50"/>
          <w:lang w:eastAsia="zh-CN" w:bidi="ar-SA"/>
        </w:rPr>
      </w:pP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public static String readInStream(FileInputStream inStream){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try {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ByteArrayOutputStream outStream = new ByteArrayOutputStream();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byte[] buffer = new byte[1024];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int length = -1;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while((length = inStream.read(buffer)) != -1 ){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outStream.write(buffer, 0, length);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outStream.close();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inStream.close();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outStream.toString();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 catch (IOException e) {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Log.i("FileTest", e.getMessage());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null;</w:t>
      </w:r>
    </w:p>
    <w:p w:rsidR="00783052" w:rsidRPr="00A707DB" w:rsidRDefault="00783052" w:rsidP="00783052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} </w:t>
      </w:r>
    </w:p>
    <w:p w:rsidR="00783052" w:rsidRPr="00A707DB" w:rsidRDefault="00783052" w:rsidP="00783052">
      <w:pPr>
        <w:widowControl/>
        <w:suppressAutoHyphens w:val="0"/>
        <w:spacing w:line="216" w:lineRule="auto"/>
        <w:textAlignment w:val="baseline"/>
        <w:rPr>
          <w:rFonts w:ascii="宋体" w:eastAsia="宋体" w:hAnsi="宋体" w:cs="宋体"/>
          <w:color w:val="000000"/>
          <w:kern w:val="0"/>
          <w:sz w:val="50"/>
          <w:lang w:eastAsia="zh-CN" w:bidi="ar-SA"/>
        </w:rPr>
      </w:pPr>
      <w:r w:rsidRPr="00A707DB">
        <w:rPr>
          <w:rFonts w:ascii="Arial Black" w:cs="+mj-cs" w:hint="eastAsia"/>
          <w:color w:val="336666"/>
          <w:sz w:val="58"/>
          <w:szCs w:val="58"/>
        </w:rPr>
        <w:t>把文件存放在</w:t>
      </w:r>
      <w:r w:rsidRPr="00A707DB">
        <w:rPr>
          <w:rFonts w:ascii="Arial Black" w:hAnsi="Arial Black" w:cs="+mj-cs"/>
          <w:color w:val="336666"/>
          <w:sz w:val="58"/>
          <w:szCs w:val="58"/>
        </w:rPr>
        <w:t>SDCard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Activity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openFileOutput()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方法保存文件，文件是存放在手机空间上，一般手机的存储空间不是很大，存放些小文件还行，如果要存放像视频这样的大文件，是不可行的。对于像视频这样的大文件，我们可以把它存放在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是干什么的？你可以把它看作是移动硬盘或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U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盘。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在模拟器中使用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，你需要先创建一张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卡（当然不是真的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，只是镜像文件）。创建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可以在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Eclipse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创建模拟器时随同创建，也可以使用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命令进行创建，如下：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lastRenderedPageBreak/>
        <w:t>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窗口中进入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 SDK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安装路径的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tools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目录，输入以下命令创建一张容量为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2G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，文件后缀可以随便取，建议使用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.img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FF"/>
          <w:kern w:val="24"/>
          <w:sz w:val="28"/>
          <w:szCs w:val="28"/>
          <w:lang w:eastAsia="zh-CN" w:bidi="ar-SA"/>
        </w:rPr>
        <w:t xml:space="preserve">mksdcard </w:t>
      </w: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>2048M</w:t>
      </w:r>
      <w:r w:rsidRPr="00A707DB">
        <w:rPr>
          <w:rFonts w:ascii="Arial" w:eastAsia="宋体" w:hAnsi="Arial" w:cs="+mn-cs"/>
          <w:color w:val="0000FF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D:\AndroidTool\sdcard.img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b/>
          <w:bCs/>
          <w:color w:val="000000"/>
          <w:kern w:val="24"/>
          <w:sz w:val="28"/>
          <w:szCs w:val="28"/>
          <w:lang w:eastAsia="zh-CN" w:bidi="ar-SA"/>
        </w:rPr>
        <w:t>在程序中访问</w:t>
      </w: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b/>
          <w:bCs/>
          <w:color w:val="000000"/>
          <w:kern w:val="24"/>
          <w:sz w:val="28"/>
          <w:szCs w:val="28"/>
          <w:lang w:eastAsia="zh-CN" w:bidi="ar-SA"/>
        </w:rPr>
        <w:t>，你需要申请访问</w:t>
      </w: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b/>
          <w:bCs/>
          <w:color w:val="000000"/>
          <w:kern w:val="24"/>
          <w:sz w:val="28"/>
          <w:szCs w:val="28"/>
          <w:lang w:eastAsia="zh-CN" w:bidi="ar-SA"/>
        </w:rPr>
        <w:t>的权限。</w:t>
      </w: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AndroidManifest.xml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中加入访问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的权限如下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: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&lt;!--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中创建与删除文件权限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--&gt;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&lt;uses-permission android:name="android.permission.MOUNT_UNMOUNT_FILESYSTEMS"/&gt;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&lt;!--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往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写入数据权限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--&gt;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&lt;uses-permission android:name="android.permission.WRITE_EXTERNAL_STORAGE"/&gt;</w:t>
      </w:r>
    </w:p>
    <w:p w:rsidR="00783052" w:rsidRDefault="00783052" w:rsidP="00783052">
      <w:pPr>
        <w:rPr>
          <w:rFonts w:eastAsia="宋体" w:hint="eastAsia"/>
          <w:szCs w:val="21"/>
          <w:lang w:eastAsia="zh-CN"/>
        </w:rPr>
      </w:pP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要往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存放文件，程序必须先判断手机是否装有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，并且可以进行读写。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FF0000"/>
          <w:kern w:val="24"/>
          <w:sz w:val="28"/>
          <w:szCs w:val="28"/>
          <w:lang w:eastAsia="zh-CN" w:bidi="ar-SA"/>
        </w:rPr>
        <w:t>注意：访问</w:t>
      </w: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FF0000"/>
          <w:kern w:val="24"/>
          <w:sz w:val="28"/>
          <w:szCs w:val="28"/>
          <w:lang w:eastAsia="zh-CN" w:bidi="ar-SA"/>
        </w:rPr>
        <w:t>必须在</w:t>
      </w: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>AndroidManifest.xml</w:t>
      </w:r>
      <w:r w:rsidRPr="00A707DB">
        <w:rPr>
          <w:rFonts w:ascii="Arial" w:eastAsia="宋体" w:hAnsi="宋体" w:cs="+mn-cs" w:hint="eastAsia"/>
          <w:color w:val="FF0000"/>
          <w:kern w:val="24"/>
          <w:sz w:val="28"/>
          <w:szCs w:val="28"/>
          <w:lang w:eastAsia="zh-CN" w:bidi="ar-SA"/>
        </w:rPr>
        <w:t>中加入访问</w:t>
      </w: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FF0000"/>
          <w:kern w:val="24"/>
          <w:sz w:val="28"/>
          <w:szCs w:val="28"/>
          <w:lang w:eastAsia="zh-CN" w:bidi="ar-SA"/>
        </w:rPr>
        <w:t>的权限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if(Environment.getExternalStorageState().equals(Environment.MEDIA_MOUNTED)){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lastRenderedPageBreak/>
        <w:t xml:space="preserve">         File sdCardDir = Environment.getExternalStorageDirectory();</w:t>
      </w:r>
      <w:r w:rsidRPr="00A707DB">
        <w:rPr>
          <w:rFonts w:ascii="Arial" w:eastAsia="宋体" w:hAnsi="Arial" w:cs="+mn-cs"/>
          <w:color w:val="00B050"/>
          <w:kern w:val="24"/>
          <w:sz w:val="28"/>
          <w:szCs w:val="28"/>
          <w:lang w:eastAsia="zh-CN" w:bidi="ar-SA"/>
        </w:rPr>
        <w:t>//</w:t>
      </w:r>
      <w:r w:rsidRPr="00A707DB">
        <w:rPr>
          <w:rFonts w:ascii="Arial" w:eastAsia="宋体" w:hAnsi="宋体" w:cs="+mn-cs" w:hint="eastAsia"/>
          <w:color w:val="00B050"/>
          <w:kern w:val="24"/>
          <w:sz w:val="28"/>
          <w:szCs w:val="28"/>
          <w:lang w:eastAsia="zh-CN" w:bidi="ar-SA"/>
        </w:rPr>
        <w:t>获取</w:t>
      </w:r>
      <w:r w:rsidRPr="00A707DB">
        <w:rPr>
          <w:rFonts w:ascii="Arial" w:eastAsia="宋体" w:hAnsi="Arial" w:cs="+mn-cs"/>
          <w:color w:val="00B05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B050"/>
          <w:kern w:val="24"/>
          <w:sz w:val="28"/>
          <w:szCs w:val="28"/>
          <w:lang w:eastAsia="zh-CN" w:bidi="ar-SA"/>
        </w:rPr>
        <w:t>目录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 xml:space="preserve">         File saveFile = new File(sdCardDir, “itcast.txt”);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ind w:left="720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FileOutputStream outStream = new FileOutputStream(saveFile);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ind w:left="720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outStream.write("</w:t>
      </w:r>
      <w:r w:rsidRPr="00A707DB">
        <w:rPr>
          <w:rFonts w:ascii="Arial" w:eastAsia="宋体" w:hAnsi="宋体" w:cs="+mn-cs" w:hint="eastAsia"/>
          <w:color w:val="0070C0"/>
          <w:kern w:val="24"/>
          <w:sz w:val="28"/>
          <w:szCs w:val="28"/>
          <w:lang w:eastAsia="zh-CN" w:bidi="ar-SA"/>
        </w:rPr>
        <w:t>传智播客</w:t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".getBytes());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ind w:left="720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outStream.close();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}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Environment.getExternalStorageState()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方法用于获取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的状态，如果手机装有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，并且可以进行读写，那么方法返回的状态等于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Environment.MEDIA_MOUNTED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Environment.getExternalStorageDirectory()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方法用于获取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的目录，当然要获取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的目录，你也可以这样写：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File sdCardDir = new File("/mnt/sdcard");</w:t>
      </w:r>
      <w:r w:rsidRPr="00A707DB">
        <w:rPr>
          <w:rFonts w:ascii="Arial" w:eastAsia="宋体" w:hAnsi="Arial" w:cs="+mn-cs"/>
          <w:color w:val="00B050"/>
          <w:kern w:val="24"/>
          <w:sz w:val="28"/>
          <w:szCs w:val="28"/>
          <w:lang w:eastAsia="zh-CN" w:bidi="ar-SA"/>
        </w:rPr>
        <w:t xml:space="preserve"> //</w:t>
      </w:r>
      <w:r w:rsidRPr="00A707DB">
        <w:rPr>
          <w:rFonts w:ascii="Arial" w:eastAsia="宋体" w:hAnsi="宋体" w:cs="+mn-cs" w:hint="eastAsia"/>
          <w:color w:val="00B050"/>
          <w:kern w:val="24"/>
          <w:sz w:val="28"/>
          <w:szCs w:val="28"/>
          <w:lang w:eastAsia="zh-CN" w:bidi="ar-SA"/>
        </w:rPr>
        <w:t>获取</w:t>
      </w:r>
      <w:r w:rsidRPr="00A707DB">
        <w:rPr>
          <w:rFonts w:ascii="Arial" w:eastAsia="宋体" w:hAnsi="Arial" w:cs="+mn-cs"/>
          <w:color w:val="00B050"/>
          <w:kern w:val="24"/>
          <w:sz w:val="28"/>
          <w:szCs w:val="28"/>
          <w:lang w:eastAsia="zh-CN" w:bidi="ar-SA"/>
        </w:rPr>
        <w:t>SDCard</w:t>
      </w:r>
      <w:r w:rsidRPr="00A707DB">
        <w:rPr>
          <w:rFonts w:ascii="Arial" w:eastAsia="宋体" w:hAnsi="宋体" w:cs="+mn-cs" w:hint="eastAsia"/>
          <w:color w:val="00B050"/>
          <w:kern w:val="24"/>
          <w:sz w:val="28"/>
          <w:szCs w:val="28"/>
          <w:lang w:eastAsia="zh-CN" w:bidi="ar-SA"/>
        </w:rPr>
        <w:t>目录</w:t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File saveFile = new File(sdCardDir, "itcast.txt");</w:t>
      </w:r>
      <w:r w:rsidRPr="00A707DB">
        <w:rPr>
          <w:rFonts w:ascii="Arial" w:eastAsia="宋体" w:hAnsi="Arial" w:cs="+mn-cs"/>
          <w:color w:val="00B05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B050"/>
          <w:kern w:val="24"/>
          <w:sz w:val="28"/>
          <w:szCs w:val="28"/>
          <w:lang w:eastAsia="zh-CN" w:bidi="ar-SA"/>
        </w:rPr>
        <w:t>//</w:t>
      </w:r>
      <w:r w:rsidRPr="00A707DB">
        <w:rPr>
          <w:rFonts w:ascii="Arial" w:eastAsia="宋体" w:hAnsi="宋体" w:cs="+mn-cs" w:hint="eastAsia"/>
          <w:color w:val="00B050"/>
          <w:kern w:val="24"/>
          <w:sz w:val="28"/>
          <w:szCs w:val="28"/>
          <w:lang w:eastAsia="zh-CN" w:bidi="ar-SA"/>
        </w:rPr>
        <w:t>上面两句代码可以合成一句：</w:t>
      </w:r>
      <w:r w:rsidRPr="00A707DB">
        <w:rPr>
          <w:rFonts w:ascii="Arial" w:eastAsia="宋体" w:hAnsi="Arial" w:cs="+mn-cs"/>
          <w:color w:val="00B050"/>
          <w:kern w:val="24"/>
          <w:sz w:val="28"/>
          <w:szCs w:val="28"/>
          <w:lang w:eastAsia="zh-CN" w:bidi="ar-SA"/>
        </w:rPr>
        <w:t xml:space="preserve"> File saveFile = new File("/mnt/sdcard/itcast.txt");</w:t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 xml:space="preserve"> 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FileOutputStream outStream = new FileOutputStream(saveFile);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outStream.write("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传智播客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test".getBytes());</w:t>
      </w:r>
    </w:p>
    <w:p w:rsidR="00783052" w:rsidRPr="00A707DB" w:rsidRDefault="00783052" w:rsidP="00783052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outStream.close();</w:t>
      </w:r>
    </w:p>
    <w:p w:rsidR="004B393E" w:rsidRDefault="004B393E"/>
    <w:sectPr w:rsidR="004B393E" w:rsidSect="004B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0A6" w:rsidRDefault="004920A6" w:rsidP="00783052">
      <w:r>
        <w:separator/>
      </w:r>
    </w:p>
  </w:endnote>
  <w:endnote w:type="continuationSeparator" w:id="0">
    <w:p w:rsidR="004920A6" w:rsidRDefault="004920A6" w:rsidP="00783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AR PL UMing HK">
    <w:altName w:val="MS Gothic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0A6" w:rsidRDefault="004920A6" w:rsidP="00783052">
      <w:r>
        <w:separator/>
      </w:r>
    </w:p>
  </w:footnote>
  <w:footnote w:type="continuationSeparator" w:id="0">
    <w:p w:rsidR="004920A6" w:rsidRDefault="004920A6" w:rsidP="00783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9257D"/>
    <w:multiLevelType w:val="hybridMultilevel"/>
    <w:tmpl w:val="C1B274F6"/>
    <w:lvl w:ilvl="0" w:tplc="82DE0B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24C2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601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22B6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EFB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D4B9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484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6C2A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689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052"/>
    <w:rsid w:val="004920A6"/>
    <w:rsid w:val="004B393E"/>
    <w:rsid w:val="00783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52"/>
    <w:pPr>
      <w:widowControl w:val="0"/>
      <w:suppressAutoHyphens/>
    </w:pPr>
    <w:rPr>
      <w:rFonts w:ascii="Liberation Serif" w:eastAsia="AR PL UMing HK" w:hAnsi="Liberation Serif" w:cs="Lohit Hindi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0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0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0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665</Words>
  <Characters>3793</Characters>
  <Application>Microsoft Office Word</Application>
  <DocSecurity>0</DocSecurity>
  <Lines>31</Lines>
  <Paragraphs>8</Paragraphs>
  <ScaleCrop>false</ScaleCrop>
  <Company>user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2011-08-16T23:15:00Z</dcterms:created>
  <dcterms:modified xsi:type="dcterms:W3CDTF">2011-08-16T23:15:00Z</dcterms:modified>
</cp:coreProperties>
</file>