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0"/>
        <w:jc w:val="center"/>
      </w:pPr>
      <w:r>
        <w:rPr>
          <w:rFonts w:ascii="Calibri" w:hAnsi="Calibri" w:eastAsia="微软雅黑"/>
          <w:b/>
          <w:bCs/>
          <w:color w:val="1F4E79"/>
          <w:sz w:val="44"/>
          <w:szCs w:val="44"/>
        </w:rPr>
        <w:t>fuint 餐饮数字化经营系统 用户操作手册</w:t>
      </w:r>
    </w:p>
    <w:p>
      <w:pPr>
        <w:spacing w:before="400"/>
        <w:jc w:val="center"/>
      </w:pPr>
      <w:r>
        <w:rPr>
          <w:color w:val="555555"/>
          <w:sz w:val="26"/>
          <w:szCs w:val="26"/>
        </w:rPr>
        <w:t>版本：餐饮版（fuintFood）</w:t>
      </w:r>
    </w:p>
    <w:p>
      <w:pPr>
        <w:jc w:val="center"/>
      </w:pPr>
      <w:r>
        <w:rPr>
          <w:color w:val="555555"/>
          <w:sz w:val="22"/>
          <w:szCs w:val="22"/>
        </w:rPr>
        <w:t>适用范围：后台管理系统 / 收银台（桌面版、Web 版）/ 会员端小程序</w:t>
      </w:r>
    </w:p>
    <w:p>
      <w:pPr>
        <w:spacing w:before="600"/>
        <w:jc w:val="center"/>
      </w:pPr>
      <w:r>
        <w:rPr>
          <w:color w:val="888888"/>
          <w:sz w:val="24"/>
          <w:szCs w:val="24"/>
        </w:rPr>
        <w:t>202</w:t>
      </w:r>
      <w:r>
        <w:rPr>
          <w:rFonts w:hint="eastAsia"/>
          <w:color w:val="888888"/>
          <w:sz w:val="24"/>
          <w:szCs w:val="24"/>
          <w:lang w:val="en-US" w:eastAsia="zh-CN"/>
        </w:rPr>
        <w:t>5</w:t>
      </w:r>
      <w:bookmarkStart w:id="0" w:name="_GoBack"/>
      <w:bookmarkEnd w:id="0"/>
      <w:r>
        <w:rPr>
          <w:color w:val="888888"/>
          <w:sz w:val="24"/>
          <w:szCs w:val="24"/>
        </w:rPr>
        <w:t xml:space="preserve"> 年 8 月</w:t>
      </w:r>
    </w:p>
    <w:p>
      <w:r>
        <w:br w:type="page"/>
      </w:r>
    </w:p>
    <w:p>
      <w:pPr>
        <w:pStyle w:val="2"/>
      </w:pPr>
      <w:r>
        <w:t>目录</w:t>
      </w:r>
    </w:p>
    <w:sdt>
      <w:sdtPr>
        <w:alias w:val="目录"/>
        <w:id w:val="1"/>
      </w:sdtPr>
      <w:sdtContent>
        <w:p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</w:pPr>
      <w:r>
        <w:t>fuint 餐饮数字化经营系统 用户操作手册</w:t>
      </w:r>
    </w:p>
    <w:p>
      <w:pPr>
        <w:spacing w:after="80"/>
      </w:pPr>
      <w:r>
        <w:t>版本：餐饮版（fuintFood）</w:t>
      </w:r>
    </w:p>
    <w:p>
      <w:pPr>
        <w:spacing w:after="80"/>
      </w:pPr>
      <w:r>
        <w:t>适用范围：后台管理系统、收银台（桌面版 / Web 版）、会员端小程序</w:t>
      </w:r>
    </w:p>
    <w:p>
      <w:pPr>
        <w:spacing w:after="80"/>
      </w:pPr>
      <w:r>
        <w:t>---</w:t>
      </w:r>
    </w:p>
    <w:p>
      <w:pPr>
        <w:pStyle w:val="3"/>
      </w:pPr>
      <w:r>
        <w:t>目录</w:t>
      </w:r>
    </w:p>
    <w:p>
      <w:pPr>
        <w:pStyle w:val="16"/>
        <w:numPr>
          <w:ilvl w:val="0"/>
          <w:numId w:val="1"/>
        </w:numPr>
        <w:spacing w:after="40"/>
      </w:pPr>
      <w:r>
        <w:t>[一、系统概述](#一系统概述)</w:t>
      </w:r>
    </w:p>
    <w:p>
      <w:pPr>
        <w:pStyle w:val="16"/>
        <w:numPr>
          <w:ilvl w:val="0"/>
          <w:numId w:val="1"/>
        </w:numPr>
        <w:spacing w:after="40"/>
      </w:pPr>
      <w:r>
        <w:t>[二、系统部署与登录](#二系统部署与登录)</w:t>
      </w:r>
    </w:p>
    <w:p>
      <w:pPr>
        <w:pStyle w:val="16"/>
        <w:numPr>
          <w:ilvl w:val="0"/>
          <w:numId w:val="1"/>
        </w:numPr>
        <w:spacing w:after="40"/>
      </w:pPr>
      <w:r>
        <w:t>[三、后台管理系统操作手册](#三后台管理系统操作手册)</w:t>
      </w:r>
    </w:p>
    <w:p>
      <w:pPr>
        <w:pStyle w:val="16"/>
        <w:numPr>
          <w:ilvl w:val="0"/>
          <w:numId w:val="1"/>
        </w:numPr>
        <w:spacing w:after="40"/>
      </w:pPr>
      <w:r>
        <w:t>[四、收银台操作手册](#四收银台操作手册)</w:t>
      </w:r>
    </w:p>
    <w:p>
      <w:pPr>
        <w:pStyle w:val="16"/>
        <w:numPr>
          <w:ilvl w:val="0"/>
          <w:numId w:val="1"/>
        </w:numPr>
        <w:spacing w:after="40"/>
      </w:pPr>
      <w:r>
        <w:t>[五、会员端小程序操作手册](#五会员端小程序操作手册)</w:t>
      </w:r>
    </w:p>
    <w:p>
      <w:pPr>
        <w:pStyle w:val="16"/>
        <w:numPr>
          <w:ilvl w:val="0"/>
          <w:numId w:val="1"/>
        </w:numPr>
        <w:spacing w:after="40"/>
      </w:pPr>
      <w:r>
        <w:t>[六、常见问题与故障排查](#六常见问题与故障排查)</w:t>
      </w:r>
    </w:p>
    <w:p>
      <w:pPr>
        <w:pStyle w:val="16"/>
        <w:numPr>
          <w:ilvl w:val="0"/>
          <w:numId w:val="1"/>
        </w:numPr>
        <w:spacing w:after="40"/>
      </w:pPr>
      <w:r>
        <w:t>[附录](#附录)</w:t>
      </w:r>
    </w:p>
    <w:p>
      <w:pPr>
        <w:spacing w:after="80"/>
      </w:pPr>
      <w:r>
        <w:t>---</w:t>
      </w:r>
    </w:p>
    <w:p>
      <w:pPr>
        <w:pStyle w:val="3"/>
      </w:pPr>
      <w:r>
        <w:t>一、系统概述</w:t>
      </w:r>
    </w:p>
    <w:p>
      <w:pPr>
        <w:pStyle w:val="4"/>
      </w:pPr>
      <w:r>
        <w:t>1.1 系统简介</w:t>
      </w:r>
    </w:p>
    <w:p>
      <w:pPr>
        <w:spacing w:after="80"/>
      </w:pPr>
      <w:r>
        <w:t>fuint 餐饮数字化经营系统是一套面向餐饮门店的 SaaS 多商户管理系统，覆盖「会员营销 + 门店收银 + 线上点单 + 数据分析」全链路，主要能力包括：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门店收银</w:t>
      </w:r>
      <w:r>
        <w:t>：桌台点单、扫码收银、挂单取单、无商品收银、订单打印；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会员营销</w:t>
      </w:r>
      <w:r>
        <w:t>：会员储值（储值卡）、优惠券、计次卡、积分、等级、开卡礼、分销佣金；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线上点单</w:t>
      </w:r>
      <w:r>
        <w:t>：会员小程序自助点单、购物车结算、订单查询、退款申请；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经营管理</w:t>
      </w:r>
      <w:r>
        <w:t>：商品管理、订单管理、库存管理、预约管理、短信通知、报表统计。</w:t>
      </w:r>
    </w:p>
    <w:p>
      <w:pPr>
        <w:pStyle w:val="4"/>
      </w:pPr>
      <w:r>
        <w:t>1.2 系统组成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端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项目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后台管理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fuintAdmin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商家后台，完成商品、卡券、会员、订单、报表等全部经营配置与查询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收银台（桌面版）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fuintCashier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基于 Electron 的收银客户端，适合门店收银电脑安装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收银台（Web 版）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fuintCashierWeb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浏览器访问的收银台，无需安装客户端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会员端小程序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fuintUniapp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微信小程序，供消费者点单、购卡、查询订单等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服务端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fuintBackend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后端接口服务（Spring Boot + MyBatis Plus）</w:t>
            </w:r>
          </w:p>
        </w:tc>
      </w:tr>
    </w:tbl>
    <w:p>
      <w:pPr>
        <w:pStyle w:val="4"/>
      </w:pPr>
      <w:r>
        <w:t>1.3 角色说明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角色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主要入口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核心职责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商家管理员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后台管理系统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系统配置、商品/卡券/会员管理、数据报表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收银员 / 核销员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收银台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门店点单收银、卡券核销、会员操作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门店员工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小程序商户端（merchantPages）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移动端下单、会员管理、订单确认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消费者（会员）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会员端小程序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点单、购卡、充值、查询订单</w:t>
            </w:r>
          </w:p>
        </w:tc>
      </w:tr>
    </w:tbl>
    <w:p>
      <w:pPr>
        <w:spacing w:after="80"/>
      </w:pPr>
      <w:r>
        <w:t>---</w:t>
      </w:r>
    </w:p>
    <w:p>
      <w:pPr>
        <w:pStyle w:val="3"/>
      </w:pPr>
      <w:r>
        <w:t>二、系统部署与登录</w:t>
      </w:r>
    </w:p>
    <w:p>
      <w:pPr>
        <w:pStyle w:val="4"/>
      </w:pPr>
      <w:r>
        <w:t>2.1 环境要求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后端</w:t>
      </w:r>
      <w:r>
        <w:t>：JDK 1.8+、Maven 3.x、MySQL 5.7+ / 8.0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后台管理 / 收银台 Web</w:t>
      </w:r>
      <w:r>
        <w:t>：现代浏览器（推荐 Chrome / Edge）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收银台桌面版</w:t>
      </w:r>
      <w:r>
        <w:t>：Windows 7+ / macOS / Linux，安装对应 Electron 客户端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会员端</w:t>
      </w:r>
      <w:r>
        <w:t>：微信小程序（需已注册小程序并配置服务器域名）</w:t>
      </w:r>
    </w:p>
    <w:p>
      <w:pPr>
        <w:pStyle w:val="4"/>
      </w:pPr>
      <w:r>
        <w:t>2.2 后端启动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># 进入项目根目录（fuintBackend），执行编译打包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>mvn clean package -Dmaven.test.skip=true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># 配置 configure/ 目录下的 application.properties（数据库、微信等）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># 启动主服务（模块：fuint-application）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>java -jar fuint-application/target/fuint-application.jar</w:t>
      </w:r>
    </w:p>
    <w:p>
      <w:pPr>
        <w:spacing w:after="80"/>
      </w:pPr>
      <w:r>
        <w:t>启动成功后，各端访问地址：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端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访问方式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后台管理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20"/>
                <w:szCs w:val="20"/>
              </w:rPr>
              <w:t>http://&lt;服务器IP&gt;:&lt;端口&gt;/</w:t>
            </w:r>
            <w:r>
              <w:t xml:space="preserve"> （前端静态资源部署或 dev server）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收银台 Web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登录后台后进入「收银台」菜单，或直接访问收银台页面地址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收银台桌面版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启动客户端，填写服务器地址后登录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会员端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 xml:space="preserve">微信小程序开发者工具导入 </w:t>
            </w:r>
            <w:r>
              <w:rPr>
                <w:rFonts w:ascii="Consolas" w:hAnsi="Consolas"/>
                <w:sz w:val="20"/>
                <w:szCs w:val="20"/>
              </w:rPr>
              <w:t>fuintUniapp</w:t>
            </w:r>
            <w:r>
              <w:t xml:space="preserve"> 后运行 / 发布体验版</w:t>
            </w:r>
          </w:p>
        </w:tc>
      </w:tr>
    </w:tbl>
    <w:p>
      <w:pPr>
        <w:pStyle w:val="4"/>
      </w:pPr>
      <w:r>
        <w:t>2.3 登录说明</w:t>
      </w:r>
    </w:p>
    <w:p>
      <w:pPr>
        <w:pStyle w:val="16"/>
        <w:numPr>
          <w:ilvl w:val="0"/>
          <w:numId w:val="1"/>
        </w:numPr>
        <w:spacing w:after="40"/>
      </w:pPr>
      <w:r>
        <w:t>后台管理系统与收银台使用「后台账号」登录，初始账号由初始化脚本提供，首次登录后请立即修改密码（个人中心 → 修改密码）。</w:t>
      </w:r>
    </w:p>
    <w:p>
      <w:pPr>
        <w:pStyle w:val="16"/>
        <w:numPr>
          <w:ilvl w:val="0"/>
          <w:numId w:val="1"/>
        </w:numPr>
        <w:spacing w:after="40"/>
      </w:pPr>
      <w:r>
        <w:t>账号分为不同角色（如管理员、收银员、核销员），由商家管理员在「系统管理 → 角色管理」中配置权限。</w:t>
      </w:r>
    </w:p>
    <w:p>
      <w:pPr>
        <w:pStyle w:val="16"/>
        <w:numPr>
          <w:ilvl w:val="0"/>
          <w:numId w:val="1"/>
        </w:numPr>
        <w:spacing w:after="40"/>
      </w:pPr>
      <w:r>
        <w:t>会员端小程序使用微信授权登录，或通过手机号注册登录。</w:t>
      </w:r>
    </w:p>
    <w:p>
      <w:pPr>
        <w:spacing w:after="80"/>
      </w:pPr>
      <w:r>
        <w:t>---</w:t>
      </w:r>
    </w:p>
    <w:p>
      <w:pPr>
        <w:pStyle w:val="3"/>
      </w:pPr>
      <w:r>
        <w:t>三、后台管理系统操作手册</w:t>
      </w:r>
    </w:p>
    <w:p>
      <w:pPr>
        <w:pStyle w:val="4"/>
      </w:pPr>
      <w:r>
        <w:t>3.1 登录与首页（仪表盘）</w:t>
      </w:r>
    </w:p>
    <w:p>
      <w:pPr>
        <w:pStyle w:val="16"/>
        <w:numPr>
          <w:ilvl w:val="0"/>
          <w:numId w:val="2"/>
        </w:numPr>
        <w:spacing w:after="40"/>
      </w:pPr>
      <w:r>
        <w:t>在浏览器中打开后台管理地址，输入账号密码登录。</w:t>
      </w:r>
    </w:p>
    <w:p>
      <w:pPr>
        <w:pStyle w:val="16"/>
        <w:numPr>
          <w:ilvl w:val="0"/>
          <w:numId w:val="2"/>
        </w:numPr>
        <w:spacing w:after="40"/>
      </w:pPr>
      <w:r>
        <w:t>登录后进入</w:t>
      </w:r>
      <w:r>
        <w:rPr>
          <w:b/>
          <w:bCs/>
        </w:rPr>
        <w:t>首页</w:t>
      </w:r>
      <w:r>
        <w:t>，展示经营概览：</w:t>
      </w:r>
    </w:p>
    <w:p>
      <w:pPr>
        <w:pStyle w:val="16"/>
        <w:numPr>
          <w:ilvl w:val="1"/>
          <w:numId w:val="1"/>
        </w:numPr>
        <w:spacing w:after="40"/>
      </w:pPr>
      <w:r>
        <w:t>今日销售额、今日订单数、新增会员数等核心指标；</w:t>
      </w:r>
    </w:p>
    <w:p>
      <w:pPr>
        <w:pStyle w:val="16"/>
        <w:numPr>
          <w:ilvl w:val="1"/>
          <w:numId w:val="1"/>
        </w:numPr>
        <w:spacing w:after="40"/>
      </w:pPr>
      <w:r>
        <w:t>销售趋势图（折线图 / 柱状图 / 饼图）与会员增长图。</w:t>
      </w:r>
    </w:p>
    <w:p>
      <w:pPr>
        <w:pStyle w:val="16"/>
        <w:numPr>
          <w:ilvl w:val="0"/>
          <w:numId w:val="2"/>
        </w:numPr>
        <w:spacing w:after="40"/>
      </w:pPr>
      <w:r>
        <w:t>顶部可切换门店（多门店时）、查看通知公告、进入个人中心。</w:t>
      </w:r>
    </w:p>
    <w:p>
      <w:pPr>
        <w:spacing w:after="80"/>
      </w:pPr>
      <w:r>
        <w:rPr>
          <w:b/>
          <w:bCs/>
        </w:rPr>
        <w:t>个人中心</w:t>
      </w:r>
      <w:r>
        <w:t>（右上角头像 → 个人中心）：</w:t>
      </w:r>
    </w:p>
    <w:p>
      <w:pPr>
        <w:pStyle w:val="16"/>
        <w:numPr>
          <w:ilvl w:val="0"/>
          <w:numId w:val="1"/>
        </w:numPr>
        <w:spacing w:after="40"/>
      </w:pPr>
      <w:r>
        <w:t>修改个人信息、头像；</w:t>
      </w:r>
    </w:p>
    <w:p>
      <w:pPr>
        <w:pStyle w:val="16"/>
        <w:numPr>
          <w:ilvl w:val="0"/>
          <w:numId w:val="1"/>
        </w:numPr>
        <w:spacing w:after="40"/>
      </w:pPr>
      <w:r>
        <w:t>修改登录密码；</w:t>
      </w:r>
    </w:p>
    <w:p>
      <w:pPr>
        <w:pStyle w:val="16"/>
        <w:numPr>
          <w:ilvl w:val="0"/>
          <w:numId w:val="1"/>
        </w:numPr>
        <w:spacing w:after="40"/>
      </w:pPr>
      <w:r>
        <w:t>查看当前账号绑定的角色。</w:t>
      </w:r>
    </w:p>
    <w:p>
      <w:pPr>
        <w:pStyle w:val="4"/>
      </w:pPr>
      <w:r>
        <w:t>3.2 门店管理（store）</w:t>
      </w:r>
    </w:p>
    <w:p>
      <w:pPr>
        <w:spacing w:after="80"/>
      </w:pPr>
      <w:r>
        <w:t>路径：</w:t>
      </w:r>
      <w:r>
        <w:rPr>
          <w:b/>
          <w:bCs/>
        </w:rPr>
        <w:t>门店管理 → 门店列表</w:t>
      </w:r>
    </w:p>
    <w:p>
      <w:pPr>
        <w:spacing w:after="80"/>
      </w:pPr>
      <w:r>
        <w:t>功能说明：</w:t>
      </w:r>
    </w:p>
    <w:p>
      <w:pPr>
        <w:pStyle w:val="16"/>
        <w:numPr>
          <w:ilvl w:val="0"/>
          <w:numId w:val="1"/>
        </w:numPr>
        <w:spacing w:after="40"/>
      </w:pPr>
      <w:r>
        <w:t>新增门店：填写门店名称、联系电话、地址、营业时间、地图定位（经纬度）、LOGO、门店状态（营业/休息）等；</w:t>
      </w:r>
    </w:p>
    <w:p>
      <w:pPr>
        <w:pStyle w:val="16"/>
        <w:numPr>
          <w:ilvl w:val="0"/>
          <w:numId w:val="1"/>
        </w:numPr>
        <w:spacing w:after="40"/>
      </w:pPr>
      <w:r>
        <w:t>编辑/删除门店；</w:t>
      </w:r>
    </w:p>
    <w:p>
      <w:pPr>
        <w:pStyle w:val="16"/>
        <w:numPr>
          <w:ilvl w:val="0"/>
          <w:numId w:val="1"/>
        </w:numPr>
        <w:spacing w:after="40"/>
      </w:pPr>
      <w:r>
        <w:t>设置门店收银台、小票打印参数；</w:t>
      </w:r>
    </w:p>
    <w:p>
      <w:pPr>
        <w:pStyle w:val="16"/>
        <w:numPr>
          <w:ilvl w:val="0"/>
          <w:numId w:val="1"/>
        </w:numPr>
        <w:spacing w:after="40"/>
      </w:pPr>
      <w:r>
        <w:t>多门店支持会员端小程序「切换店铺」功能。</w:t>
      </w:r>
    </w:p>
    <w:p>
      <w:pPr>
        <w:spacing w:after="80"/>
      </w:pPr>
      <w:r>
        <w:t>操作提示：会员端首页默认展示启用中的门店，休息状态的门店将无法下单。</w:t>
      </w:r>
    </w:p>
    <w:p>
      <w:pPr>
        <w:pStyle w:val="4"/>
      </w:pPr>
      <w:r>
        <w:t>3.3 桌台管理（table）</w:t>
      </w:r>
    </w:p>
    <w:p>
      <w:pPr>
        <w:spacing w:after="80"/>
      </w:pPr>
      <w:r>
        <w:t>路径：</w:t>
      </w:r>
      <w:r>
        <w:rPr>
          <w:b/>
          <w:bCs/>
        </w:rPr>
        <w:t>桌台管理</w:t>
      </w:r>
    </w:p>
    <w:p>
      <w:pPr>
        <w:spacing w:after="80"/>
      </w:pPr>
      <w:r>
        <w:t>功能说明：</w:t>
      </w:r>
    </w:p>
    <w:p>
      <w:pPr>
        <w:pStyle w:val="16"/>
        <w:numPr>
          <w:ilvl w:val="0"/>
          <w:numId w:val="1"/>
        </w:numPr>
        <w:spacing w:after="40"/>
      </w:pPr>
      <w:r>
        <w:t>新增桌台分类（如大厅、包间、卡座），可设置分类排序；</w:t>
      </w:r>
    </w:p>
    <w:p>
      <w:pPr>
        <w:pStyle w:val="16"/>
        <w:numPr>
          <w:ilvl w:val="0"/>
          <w:numId w:val="1"/>
        </w:numPr>
        <w:spacing w:after="40"/>
      </w:pPr>
      <w:r>
        <w:t>新增桌台：选择分类、填写桌台名称（如 A01）、可选设置扫码点单二维码、桌台状态（空闲/占用）；</w:t>
      </w:r>
    </w:p>
    <w:p>
      <w:pPr>
        <w:pStyle w:val="16"/>
        <w:numPr>
          <w:ilvl w:val="0"/>
          <w:numId w:val="1"/>
        </w:numPr>
        <w:spacing w:after="40"/>
      </w:pPr>
      <w:r>
        <w:t>支持批量生成桌台（按前缀 + 序号批量添加）；</w:t>
      </w:r>
    </w:p>
    <w:p>
      <w:pPr>
        <w:pStyle w:val="16"/>
        <w:numPr>
          <w:ilvl w:val="0"/>
          <w:numId w:val="1"/>
        </w:numPr>
        <w:spacing w:after="40"/>
      </w:pPr>
      <w:r>
        <w:t>桌台占用后，可在收银台执行「换台 / 并台 / 清台」。</w:t>
      </w:r>
    </w:p>
    <w:p>
      <w:pPr>
        <w:pStyle w:val="4"/>
      </w:pPr>
      <w:r>
        <w:t>3.4 商品管理（goods）</w:t>
      </w:r>
    </w:p>
    <w:p>
      <w:pPr>
        <w:pStyle w:val="5"/>
      </w:pPr>
      <w:r>
        <w:t>3.4.1 商品分类</w:t>
      </w:r>
    </w:p>
    <w:p>
      <w:pPr>
        <w:spacing w:after="80"/>
      </w:pPr>
      <w:r>
        <w:t>路径：</w:t>
      </w:r>
      <w:r>
        <w:rPr>
          <w:b/>
          <w:bCs/>
        </w:rPr>
        <w:t>商品管理 → 分类管理</w:t>
      </w:r>
    </w:p>
    <w:p>
      <w:pPr>
        <w:pStyle w:val="16"/>
        <w:numPr>
          <w:ilvl w:val="0"/>
          <w:numId w:val="1"/>
        </w:numPr>
        <w:spacing w:after="40"/>
      </w:pPr>
      <w:r>
        <w:t>新增/编辑分类：填写分类名称、图标、排序、上架状态；</w:t>
      </w:r>
    </w:p>
    <w:p>
      <w:pPr>
        <w:pStyle w:val="16"/>
        <w:numPr>
          <w:ilvl w:val="0"/>
          <w:numId w:val="1"/>
        </w:numPr>
        <w:spacing w:after="40"/>
      </w:pPr>
      <w:r>
        <w:t>分类用于小程序点单页与收银台的左侧分组展示。</w:t>
      </w:r>
    </w:p>
    <w:p>
      <w:pPr>
        <w:pStyle w:val="5"/>
      </w:pPr>
      <w:r>
        <w:t>3.4.2 商品管理</w:t>
      </w:r>
    </w:p>
    <w:p>
      <w:pPr>
        <w:spacing w:after="80"/>
      </w:pPr>
      <w:r>
        <w:t>路径：</w:t>
      </w:r>
      <w:r>
        <w:rPr>
          <w:b/>
          <w:bCs/>
        </w:rPr>
        <w:t>商品管理 → 商品管理</w:t>
      </w:r>
    </w:p>
    <w:p>
      <w:pPr>
        <w:spacing w:after="80"/>
      </w:pPr>
      <w:r>
        <w:t>商品字段说明：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字段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商品名称 / 副标题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商品展示名称与简介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商品分类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归属分类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商品价格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销售单价（元）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会员价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会员专属价，可不填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加料（配料）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可关联多个加料项（如加蛋、加辣），点单时可选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规格（SKU）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支持多规格（如大杯/中杯、单/双人餐），不同规格不同价格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图片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商品主图、详情图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库存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开启库存管理后填写，售罄自动下架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上架状态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上架后小程序与收银台可见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销量、排序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影响展示顺序</w:t>
            </w:r>
          </w:p>
        </w:tc>
      </w:tr>
    </w:tbl>
    <w:p>
      <w:pPr>
        <w:spacing w:after="80"/>
      </w:pPr>
      <w:r>
        <w:t>操作要点：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新增商品</w:t>
      </w:r>
      <w:r>
        <w:t>：分类管理 → 商品管理 → 新增，填完基础信息后保存；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编辑商品</w:t>
      </w:r>
      <w:r>
        <w:t>：列表中点击「编辑」，修改后保存；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删除/上下架</w:t>
      </w:r>
      <w:r>
        <w:t>：支持批量上架、批量下架；</w:t>
      </w:r>
    </w:p>
    <w:p>
      <w:pPr>
        <w:pStyle w:val="16"/>
        <w:numPr>
          <w:ilvl w:val="0"/>
          <w:numId w:val="1"/>
        </w:numPr>
        <w:spacing w:after="40"/>
      </w:pPr>
      <w:r>
        <w:t>商品变更后，收银台与小程序重新进入页面即可同步最新数据。</w:t>
      </w:r>
    </w:p>
    <w:p>
      <w:pPr>
        <w:pStyle w:val="4"/>
      </w:pPr>
      <w:r>
        <w:t>3.5 订单管理（order）</w:t>
      </w:r>
    </w:p>
    <w:p>
      <w:pPr>
        <w:spacing w:after="80"/>
      </w:pPr>
      <w:r>
        <w:t>路径：</w:t>
      </w:r>
      <w:r>
        <w:rPr>
          <w:b/>
          <w:bCs/>
        </w:rPr>
        <w:t>订单管理</w:t>
      </w:r>
    </w:p>
    <w:p>
      <w:pPr>
        <w:pStyle w:val="5"/>
      </w:pPr>
      <w:r>
        <w:t>3.5.1 订单列表</w:t>
      </w:r>
    </w:p>
    <w:p>
      <w:pPr>
        <w:pStyle w:val="16"/>
        <w:numPr>
          <w:ilvl w:val="0"/>
          <w:numId w:val="1"/>
        </w:numPr>
        <w:spacing w:after="40"/>
      </w:pPr>
      <w:r>
        <w:t>按订单号、门店、订单状态、支付方式、会员手机号、时间范围等条件筛选；</w:t>
      </w:r>
    </w:p>
    <w:p>
      <w:pPr>
        <w:pStyle w:val="16"/>
        <w:numPr>
          <w:ilvl w:val="0"/>
          <w:numId w:val="1"/>
        </w:numPr>
        <w:spacing w:after="40"/>
      </w:pPr>
      <w:r>
        <w:t>订单状态：待支付、已支付/待接单、制作中、待取餐/待上桌、已完成、已取消、已退款；</w:t>
      </w:r>
    </w:p>
    <w:p>
      <w:pPr>
        <w:pStyle w:val="16"/>
        <w:numPr>
          <w:ilvl w:val="0"/>
          <w:numId w:val="1"/>
        </w:numPr>
        <w:spacing w:after="40"/>
      </w:pPr>
      <w:r>
        <w:t>支持查看订单详情、打印小票、标记完成、取消订单、退款处理。</w:t>
      </w:r>
    </w:p>
    <w:p>
      <w:pPr>
        <w:pStyle w:val="5"/>
      </w:pPr>
      <w:r>
        <w:t>3.5.2 订单详情</w:t>
      </w:r>
    </w:p>
    <w:p>
      <w:pPr>
        <w:spacing w:after="80"/>
      </w:pPr>
      <w:r>
        <w:t>订单详情页包含：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基本信息</w:t>
      </w:r>
      <w:r>
        <w:t>：订单号、门店、桌台、下单时间、订单来源（小程序/收银台）、会员信息；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商品明细</w:t>
      </w:r>
      <w:r>
        <w:t>：商品、规格、加料、数量、金额；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优惠明细</w:t>
      </w:r>
      <w:r>
        <w:t>：优惠券抵扣、储值卡抵扣、积分抵扣、满减优惠等（支持展示多张叠加使用的卡券）；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支付信息</w:t>
      </w:r>
      <w:r>
        <w:t>：应付金额、实付金额、支付方式、支付流水号。</w:t>
      </w:r>
    </w:p>
    <w:p>
      <w:pPr>
        <w:pStyle w:val="5"/>
      </w:pPr>
      <w:r>
        <w:t>3.5.3 订单设置</w:t>
      </w:r>
    </w:p>
    <w:p>
      <w:pPr>
        <w:spacing w:after="80"/>
      </w:pPr>
      <w:r>
        <w:t>路径：</w:t>
      </w:r>
      <w:r>
        <w:rPr>
          <w:b/>
          <w:bCs/>
        </w:rPr>
        <w:t>订单管理 → 订单设置</w:t>
      </w:r>
    </w:p>
    <w:p>
      <w:pPr>
        <w:pStyle w:val="16"/>
        <w:numPr>
          <w:ilvl w:val="0"/>
          <w:numId w:val="1"/>
        </w:numPr>
        <w:spacing w:after="40"/>
      </w:pPr>
      <w:r>
        <w:t>自动接单开关（小程序下单后是否自动接单）；</w:t>
      </w:r>
    </w:p>
    <w:p>
      <w:pPr>
        <w:pStyle w:val="16"/>
        <w:numPr>
          <w:ilvl w:val="0"/>
          <w:numId w:val="1"/>
        </w:numPr>
        <w:spacing w:after="40"/>
      </w:pPr>
      <w:r>
        <w:t>配送费设置（启用配送时生效）；</w:t>
      </w:r>
    </w:p>
    <w:p>
      <w:pPr>
        <w:pStyle w:val="16"/>
        <w:numPr>
          <w:ilvl w:val="0"/>
          <w:numId w:val="1"/>
        </w:numPr>
        <w:spacing w:after="40"/>
      </w:pPr>
      <w:r>
        <w:t>订单超时未支付自动取消时间；</w:t>
      </w:r>
    </w:p>
    <w:p>
      <w:pPr>
        <w:pStyle w:val="16"/>
        <w:numPr>
          <w:ilvl w:val="0"/>
          <w:numId w:val="1"/>
        </w:numPr>
        <w:spacing w:after="40"/>
      </w:pPr>
      <w:r>
        <w:t>小票打印模板选择。</w:t>
      </w:r>
    </w:p>
    <w:p>
      <w:pPr>
        <w:pStyle w:val="4"/>
      </w:pPr>
      <w:r>
        <w:t>3.6 卡券管理（coupon）★核心模块</w:t>
      </w:r>
    </w:p>
    <w:p>
      <w:pPr>
        <w:spacing w:after="80"/>
      </w:pPr>
      <w:r>
        <w:t>卡券分三种类型，贯穿整个营销体系：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类型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编码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优惠券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COUPON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代金券（满减，如满100减20）或折扣券（如 8.8 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储值卡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PRESTORE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预充值卡，会员购买后充值到卡内余额，消费时按卡余额扣减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计次卡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TIMER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次卡，如 20 次洗车 / 10 次套餐，按次扣减</w:t>
            </w:r>
          </w:p>
        </w:tc>
      </w:tr>
    </w:tbl>
    <w:p>
      <w:pPr>
        <w:pStyle w:val="5"/>
      </w:pPr>
      <w:r>
        <w:t>3.6.1 卡券管理</w:t>
      </w:r>
    </w:p>
    <w:p>
      <w:pPr>
        <w:spacing w:after="80"/>
      </w:pPr>
      <w:r>
        <w:t>路径：</w:t>
      </w:r>
      <w:r>
        <w:rPr>
          <w:b/>
          <w:bCs/>
        </w:rPr>
        <w:t>卡券管理 → 卡券管理</w:t>
      </w:r>
    </w:p>
    <w:p>
      <w:pPr>
        <w:spacing w:after="80"/>
      </w:pPr>
      <w:r>
        <w:t>新增优惠券/储值卡/计次卡，通用字段：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卡券名称</w:t>
      </w:r>
      <w:r>
        <w:t>：展示名称；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卡券类型</w:t>
      </w:r>
      <w:r>
        <w:t>：优惠券 / 储值卡 / 计次卡；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发行量</w:t>
      </w:r>
      <w:r>
        <w:t>：限发数量（0 表示不限量）；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每人限领</w:t>
      </w:r>
      <w:r>
        <w:t>：单个会员限领数量；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使用门槛</w:t>
      </w:r>
      <w:r>
        <w:t>：满 X 元可用；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有效期</w:t>
      </w:r>
      <w:r>
        <w:t>：领取后 N 天内有效 / 指定日期区间；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适用范围</w:t>
      </w:r>
      <w:r>
        <w:t>：全部商品 / 指定分类 / 指定商品；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状态</w:t>
      </w:r>
      <w:r>
        <w:t>：上架（可领取购买）/ 下架。</w:t>
      </w:r>
    </w:p>
    <w:p>
      <w:pPr>
        <w:spacing w:after="80"/>
      </w:pPr>
      <w:r>
        <w:t>不同类型差异：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优惠券</w:t>
      </w:r>
      <w:r>
        <w:t>：设置面值（元）或折扣率；可叠加使用时需在规则中开启「可叠加」；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储值卡</w:t>
      </w:r>
      <w:r>
        <w:t>：设置卡面额（售价）与赠送金额（充 100 送 20）、最低起充金额；购买后余额实时到账，支持多张叠加使用；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计次卡</w:t>
      </w:r>
      <w:r>
        <w:t>：设置可用次数、单次扣减规则；支持按次核销，可与现金/卡券混合结算。</w:t>
      </w:r>
    </w:p>
    <w:p>
      <w:pPr>
        <w:spacing w:after="80"/>
      </w:pPr>
      <w:r>
        <w:rPr>
          <w:b/>
          <w:bCs/>
        </w:rPr>
        <w:t>叠加使用说明</w:t>
      </w:r>
      <w:r>
        <w:t>（重要）：</w:t>
      </w:r>
    </w:p>
    <w:p>
      <w:pPr>
        <w:pStyle w:val="16"/>
        <w:numPr>
          <w:ilvl w:val="0"/>
          <w:numId w:val="1"/>
        </w:numPr>
        <w:spacing w:after="40"/>
      </w:pPr>
      <w:r>
        <w:t>系统支持</w:t>
      </w:r>
      <w:r>
        <w:rPr>
          <w:b/>
          <w:bCs/>
        </w:rPr>
        <w:t>多张储值卡叠加</w:t>
      </w:r>
      <w:r>
        <w:t>使用：结算时勾选多张储值卡，按「卡余额从小到大 / 自定义顺序」依次抵扣，直到付清或卡内余额不足；</w:t>
      </w:r>
    </w:p>
    <w:p>
      <w:pPr>
        <w:pStyle w:val="16"/>
        <w:numPr>
          <w:ilvl w:val="0"/>
          <w:numId w:val="1"/>
        </w:numPr>
        <w:spacing w:after="40"/>
      </w:pPr>
      <w:r>
        <w:t>支持</w:t>
      </w:r>
      <w:r>
        <w:rPr>
          <w:b/>
          <w:bCs/>
        </w:rPr>
        <w:t>储值卡 + 优惠券 + 计次卡 + 积分</w:t>
      </w:r>
      <w:r>
        <w:t>组合使用；</w:t>
      </w:r>
    </w:p>
    <w:p>
      <w:pPr>
        <w:pStyle w:val="16"/>
        <w:numPr>
          <w:ilvl w:val="0"/>
          <w:numId w:val="1"/>
        </w:numPr>
        <w:spacing w:after="40"/>
      </w:pPr>
      <w:r>
        <w:t>会员端结算页可自由勾选要使用的卡券，收银台结算弹窗同理。</w:t>
      </w:r>
    </w:p>
    <w:p>
      <w:pPr>
        <w:pStyle w:val="5"/>
      </w:pPr>
      <w:r>
        <w:t>3.6.2 会员卡券（用户卡券）</w:t>
      </w:r>
    </w:p>
    <w:p>
      <w:pPr>
        <w:spacing w:after="80"/>
      </w:pPr>
      <w:r>
        <w:t>路径：</w:t>
      </w:r>
      <w:r>
        <w:rPr>
          <w:b/>
          <w:bCs/>
        </w:rPr>
        <w:t>卡券管理 → 会员卡券</w:t>
      </w:r>
    </w:p>
    <w:p>
      <w:pPr>
        <w:pStyle w:val="16"/>
        <w:numPr>
          <w:ilvl w:val="0"/>
          <w:numId w:val="1"/>
        </w:numPr>
        <w:spacing w:after="40"/>
      </w:pPr>
      <w:r>
        <w:t>查询会员名下持有的全部卡券（优惠券 / 储值卡 / 计次卡）；</w:t>
      </w:r>
    </w:p>
    <w:p>
      <w:pPr>
        <w:pStyle w:val="16"/>
        <w:numPr>
          <w:ilvl w:val="0"/>
          <w:numId w:val="1"/>
        </w:numPr>
        <w:spacing w:after="40"/>
      </w:pPr>
      <w:r>
        <w:t>查看每张卡券的状态：未使用、已使用、已过期；</w:t>
      </w:r>
    </w:p>
    <w:p>
      <w:pPr>
        <w:pStyle w:val="16"/>
        <w:numPr>
          <w:ilvl w:val="0"/>
          <w:numId w:val="1"/>
        </w:numPr>
        <w:spacing w:after="40"/>
      </w:pPr>
      <w:r>
        <w:t>支持手动作废、补发卡券。</w:t>
      </w:r>
    </w:p>
    <w:p>
      <w:pPr>
        <w:pStyle w:val="5"/>
      </w:pPr>
      <w:r>
        <w:t>3.6.3 卡券核销</w:t>
      </w:r>
    </w:p>
    <w:p>
      <w:pPr>
        <w:spacing w:after="80"/>
      </w:pPr>
      <w:r>
        <w:t>路径：</w:t>
      </w:r>
      <w:r>
        <w:rPr>
          <w:b/>
          <w:bCs/>
        </w:rPr>
        <w:t>卡券管理 → 卡券核销</w:t>
      </w:r>
    </w:p>
    <w:p>
      <w:pPr>
        <w:pStyle w:val="16"/>
        <w:numPr>
          <w:ilvl w:val="0"/>
          <w:numId w:val="1"/>
        </w:numPr>
        <w:spacing w:after="40"/>
      </w:pPr>
      <w:r>
        <w:t>收银台/核销员输入会员手机号或扫描会员码，调出该会员的卡券；</w:t>
      </w:r>
    </w:p>
    <w:p>
      <w:pPr>
        <w:pStyle w:val="16"/>
        <w:numPr>
          <w:ilvl w:val="0"/>
          <w:numId w:val="1"/>
        </w:numPr>
        <w:spacing w:after="40"/>
      </w:pPr>
      <w:r>
        <w:t>选择要核销的卡券（如计次卡扣 1 次），确认核销；</w:t>
      </w:r>
    </w:p>
    <w:p>
      <w:pPr>
        <w:pStyle w:val="16"/>
        <w:numPr>
          <w:ilvl w:val="0"/>
          <w:numId w:val="1"/>
        </w:numPr>
        <w:spacing w:after="40"/>
      </w:pPr>
      <w:r>
        <w:t>核销后卡券次数/余额实时扣减，可在「核销记录」中追溯。</w:t>
      </w:r>
    </w:p>
    <w:p>
      <w:pPr>
        <w:pStyle w:val="5"/>
      </w:pPr>
      <w:r>
        <w:t>3.6.4 其他卡券功能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卡券分组</w:t>
      </w:r>
      <w:r>
        <w:t>（coupon/group）：将卡券分组管理，便于批量下发；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卡券赠送</w:t>
      </w:r>
      <w:r>
        <w:t>（coupon/give）：向指定会员/分组批量赠送卡券；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发送记录</w:t>
      </w:r>
      <w:r>
        <w:t>（coupon/sendLog）：查询赠送/发放记录。</w:t>
      </w:r>
    </w:p>
    <w:p>
      <w:pPr>
        <w:pStyle w:val="4"/>
      </w:pPr>
      <w:r>
        <w:t>3.7 会员管理（member）★核心模块</w:t>
      </w:r>
    </w:p>
    <w:p>
      <w:pPr>
        <w:spacing w:after="80"/>
      </w:pPr>
      <w:r>
        <w:t>路径：</w:t>
      </w:r>
      <w:r>
        <w:rPr>
          <w:b/>
          <w:bCs/>
        </w:rPr>
        <w:t>会员管理</w:t>
      </w:r>
    </w:p>
    <w:p>
      <w:pPr>
        <w:pStyle w:val="5"/>
      </w:pPr>
      <w:r>
        <w:t>3.7.1 会员列表</w:t>
      </w:r>
    </w:p>
    <w:p>
      <w:pPr>
        <w:pStyle w:val="16"/>
        <w:numPr>
          <w:ilvl w:val="0"/>
          <w:numId w:val="1"/>
        </w:numPr>
        <w:spacing w:after="40"/>
      </w:pPr>
      <w:r>
        <w:t>按手机号、昵称、等级、标签、注册时间筛选；</w:t>
      </w:r>
    </w:p>
    <w:p>
      <w:pPr>
        <w:pStyle w:val="16"/>
        <w:numPr>
          <w:ilvl w:val="0"/>
          <w:numId w:val="1"/>
        </w:numPr>
        <w:spacing w:after="40"/>
      </w:pPr>
      <w:r>
        <w:t>查看会员详情：基本信息、余额、积分、卡券持有情况、消费记录、订单记录。</w:t>
      </w:r>
    </w:p>
    <w:p>
      <w:pPr>
        <w:pStyle w:val="5"/>
      </w:pPr>
      <w:r>
        <w:t>3.7.2 会员卡与会员等级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会员等级</w:t>
      </w:r>
      <w:r>
        <w:t>（userGrade）：配置等级名称、升级门槛（累计消费/充值金额）、等级折扣（会员价）、等级权益；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会员卡设置</w:t>
      </w:r>
      <w:r>
        <w:t>：配置开卡礼（详见 3.23）、会员卡样式、会员码；</w:t>
      </w:r>
    </w:p>
    <w:p>
      <w:pPr>
        <w:pStyle w:val="16"/>
        <w:numPr>
          <w:ilvl w:val="0"/>
          <w:numId w:val="1"/>
        </w:numPr>
        <w:spacing w:after="40"/>
      </w:pPr>
      <w:r>
        <w:t>会员在门店消费后按规则自动升级。</w:t>
      </w:r>
    </w:p>
    <w:p>
      <w:pPr>
        <w:pStyle w:val="5"/>
      </w:pPr>
      <w:r>
        <w:t>3.7.3 余额充值 / 积分充值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余额充值</w:t>
      </w:r>
      <w:r>
        <w:t>（balanceRecharge）：后台手动为会员充值余额（如线下收款后补录）；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积分充值</w:t>
      </w:r>
      <w:r>
        <w:t>（pointRecharge）：手动增加/扣减会员积分；</w:t>
      </w:r>
    </w:p>
    <w:p>
      <w:pPr>
        <w:pStyle w:val="16"/>
        <w:numPr>
          <w:ilvl w:val="0"/>
          <w:numId w:val="1"/>
        </w:numPr>
        <w:spacing w:after="40"/>
      </w:pPr>
      <w:r>
        <w:t>充值记录均写入对应明细账，供会员端「钱包」查询。</w:t>
      </w:r>
    </w:p>
    <w:p>
      <w:pPr>
        <w:pStyle w:val="5"/>
      </w:pPr>
      <w:r>
        <w:t>3.7.4 会员标签与分组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用户标签</w:t>
      </w:r>
      <w:r>
        <w:t>（userTag）：自定义标签（如 VIP、老客户、口味偏好）；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标签规则</w:t>
      </w:r>
      <w:r>
        <w:t>（userTagRule）：按消费金额/次数等条件自动打标签；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会员分组</w:t>
      </w:r>
      <w:r>
        <w:t>（member/group）：将会员分组，便于定向发券、群发短信。</w:t>
      </w:r>
    </w:p>
    <w:p>
      <w:pPr>
        <w:pStyle w:val="5"/>
      </w:pPr>
      <w:r>
        <w:t>3.7.5 会员设置</w:t>
      </w:r>
    </w:p>
    <w:p>
      <w:pPr>
        <w:pStyle w:val="16"/>
        <w:numPr>
          <w:ilvl w:val="0"/>
          <w:numId w:val="1"/>
        </w:numPr>
        <w:spacing w:after="40"/>
      </w:pPr>
      <w:r>
        <w:t>注册送积分/送券配置；</w:t>
      </w:r>
    </w:p>
    <w:p>
      <w:pPr>
        <w:pStyle w:val="16"/>
        <w:numPr>
          <w:ilvl w:val="0"/>
          <w:numId w:val="1"/>
        </w:numPr>
        <w:spacing w:after="40"/>
      </w:pPr>
      <w:r>
        <w:t>邀请有礼配置（邀请好友注册得奖励）；</w:t>
      </w:r>
    </w:p>
    <w:p>
      <w:pPr>
        <w:pStyle w:val="16"/>
        <w:numPr>
          <w:ilvl w:val="0"/>
          <w:numId w:val="1"/>
        </w:numPr>
        <w:spacing w:after="40"/>
      </w:pPr>
      <w:r>
        <w:t>会员协议、隐私政策等文本配置。</w:t>
      </w:r>
    </w:p>
    <w:p>
      <w:pPr>
        <w:pStyle w:val="4"/>
      </w:pPr>
      <w:r>
        <w:t>3.8 余额管理（balance）</w:t>
      </w:r>
    </w:p>
    <w:p>
      <w:pPr>
        <w:spacing w:after="80"/>
      </w:pPr>
      <w:r>
        <w:t>路径：</w:t>
      </w:r>
      <w:r>
        <w:rPr>
          <w:b/>
          <w:bCs/>
        </w:rPr>
        <w:t>余额管理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余额明细</w:t>
      </w:r>
      <w:r>
        <w:t>（list）：查询全部门店会员余额变动流水（充值、消费、退款、赠送）；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余额分发</w:t>
      </w:r>
      <w:r>
        <w:t>（distribute）：向符合条件的会员批量赠送/充值余额（如活动赠送）；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余额设置</w:t>
      </w:r>
      <w:r>
        <w:t>（setting）：余额消费规则、余额退款策略等。</w:t>
      </w:r>
    </w:p>
    <w:p>
      <w:pPr>
        <w:pStyle w:val="4"/>
      </w:pPr>
      <w:r>
        <w:t>3.9 积分管理（point）</w:t>
      </w:r>
    </w:p>
    <w:p>
      <w:pPr>
        <w:spacing w:after="80"/>
      </w:pPr>
      <w:r>
        <w:t>路径：</w:t>
      </w:r>
      <w:r>
        <w:rPr>
          <w:b/>
          <w:bCs/>
        </w:rPr>
        <w:t>积分管理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积分设置</w:t>
      </w:r>
      <w:r>
        <w:t>：消费积分比例（如消费 1 元积 1 分）、积分抵扣规则（积分抵现比例、抵扣上限）、积分有效期；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积分明细</w:t>
      </w:r>
      <w:r>
        <w:t>：查询会员积分收支流水。</w:t>
      </w:r>
    </w:p>
    <w:p>
      <w:pPr>
        <w:pStyle w:val="4"/>
      </w:pPr>
      <w:r>
        <w:t>3.10 预约管理（book）</w:t>
      </w:r>
    </w:p>
    <w:p>
      <w:pPr>
        <w:spacing w:after="80"/>
      </w:pPr>
      <w:r>
        <w:t>路径：</w:t>
      </w:r>
      <w:r>
        <w:rPr>
          <w:b/>
          <w:bCs/>
        </w:rPr>
        <w:t>预约管理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预约项目</w:t>
      </w:r>
      <w:r>
        <w:t>：维护可预约的项目/服务（如包间预订、餐位预约），设置分类、价格、可预约时段；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预约列表</w:t>
      </w:r>
      <w:r>
        <w:t>：查看/处理会员提交的预约（确认、拒绝、取消）；</w:t>
      </w:r>
    </w:p>
    <w:p>
      <w:pPr>
        <w:pStyle w:val="16"/>
        <w:numPr>
          <w:ilvl w:val="0"/>
          <w:numId w:val="1"/>
        </w:numPr>
        <w:spacing w:after="40"/>
      </w:pPr>
      <w:r>
        <w:t>会员端小程序「预约」功能与后台联动。</w:t>
      </w:r>
    </w:p>
    <w:p>
      <w:pPr>
        <w:pStyle w:val="4"/>
      </w:pPr>
      <w:r>
        <w:t>3.11 佣金管理（commission，分销）</w:t>
      </w:r>
    </w:p>
    <w:p>
      <w:pPr>
        <w:spacing w:after="80"/>
      </w:pPr>
      <w:r>
        <w:t>路径：</w:t>
      </w:r>
      <w:r>
        <w:rPr>
          <w:b/>
          <w:bCs/>
        </w:rPr>
        <w:t>佣金管理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佣金规则</w:t>
      </w:r>
      <w:r>
        <w:t>：设置分销比例（一级/二级佣金）、佣金提现门槛；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佣金关系</w:t>
      </w:r>
      <w:r>
        <w:t>：查看会员间分销上下级关系；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佣金记录</w:t>
      </w:r>
      <w:r>
        <w:t>：查询佣金产生与结算流水；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佣金提现</w:t>
      </w:r>
      <w:r>
        <w:t>：处理会员提现申请，审核打款。</w:t>
      </w:r>
    </w:p>
    <w:p>
      <w:pPr>
        <w:pStyle w:val="4"/>
      </w:pPr>
      <w:r>
        <w:t>3.12 库存管理（stock）</w:t>
      </w:r>
    </w:p>
    <w:p>
      <w:pPr>
        <w:spacing w:after="80"/>
      </w:pPr>
      <w:r>
        <w:t>路径：</w:t>
      </w:r>
      <w:r>
        <w:rPr>
          <w:b/>
          <w:bCs/>
        </w:rPr>
        <w:t>库存管理</w:t>
      </w:r>
    </w:p>
    <w:p>
      <w:pPr>
        <w:pStyle w:val="16"/>
        <w:numPr>
          <w:ilvl w:val="0"/>
          <w:numId w:val="1"/>
        </w:numPr>
        <w:spacing w:after="40"/>
      </w:pPr>
      <w:r>
        <w:t>商品库存实时查询（结合出库/入库/销售扣减）；</w:t>
      </w:r>
    </w:p>
    <w:p>
      <w:pPr>
        <w:pStyle w:val="16"/>
        <w:numPr>
          <w:ilvl w:val="0"/>
          <w:numId w:val="1"/>
        </w:numPr>
        <w:spacing w:after="40"/>
      </w:pPr>
      <w:r>
        <w:t>支持入库、出库、盘点操作；</w:t>
      </w:r>
    </w:p>
    <w:p>
      <w:pPr>
        <w:pStyle w:val="16"/>
        <w:numPr>
          <w:ilvl w:val="0"/>
          <w:numId w:val="1"/>
        </w:numPr>
        <w:spacing w:after="40"/>
      </w:pPr>
      <w:r>
        <w:t>库存不足时列表提示，可设置低库存预警；</w:t>
      </w:r>
    </w:p>
    <w:p>
      <w:pPr>
        <w:pStyle w:val="16"/>
        <w:numPr>
          <w:ilvl w:val="0"/>
          <w:numId w:val="1"/>
        </w:numPr>
        <w:spacing w:after="40"/>
      </w:pPr>
      <w:r>
        <w:t>开启库存管理的商品售罄后自动下架。</w:t>
      </w:r>
    </w:p>
    <w:p>
      <w:pPr>
        <w:pStyle w:val="4"/>
      </w:pPr>
      <w:r>
        <w:t>3.13 退款管理（refund）</w:t>
      </w:r>
    </w:p>
    <w:p>
      <w:pPr>
        <w:spacing w:after="80"/>
      </w:pPr>
      <w:r>
        <w:t>路径：</w:t>
      </w:r>
      <w:r>
        <w:rPr>
          <w:b/>
          <w:bCs/>
        </w:rPr>
        <w:t>退款管理</w:t>
      </w:r>
    </w:p>
    <w:p>
      <w:pPr>
        <w:pStyle w:val="16"/>
        <w:numPr>
          <w:ilvl w:val="0"/>
          <w:numId w:val="1"/>
        </w:numPr>
        <w:spacing w:after="40"/>
      </w:pPr>
      <w:r>
        <w:t>查看会员端发起的退款申请；</w:t>
      </w:r>
    </w:p>
    <w:p>
      <w:pPr>
        <w:pStyle w:val="16"/>
        <w:numPr>
          <w:ilvl w:val="0"/>
          <w:numId w:val="1"/>
        </w:numPr>
        <w:spacing w:after="40"/>
      </w:pPr>
      <w:r>
        <w:t>审核通过/拒绝退款，退款原路退回或退至会员余额；</w:t>
      </w:r>
    </w:p>
    <w:p>
      <w:pPr>
        <w:pStyle w:val="16"/>
        <w:numPr>
          <w:ilvl w:val="0"/>
          <w:numId w:val="1"/>
        </w:numPr>
        <w:spacing w:after="40"/>
      </w:pPr>
      <w:r>
        <w:t>退款后自动回滚积分、卡券、库存；</w:t>
      </w:r>
    </w:p>
    <w:p>
      <w:pPr>
        <w:pStyle w:val="16"/>
        <w:numPr>
          <w:ilvl w:val="0"/>
          <w:numId w:val="1"/>
        </w:numPr>
        <w:spacing w:after="40"/>
      </w:pPr>
      <w:r>
        <w:t>退款记录全程留痕。</w:t>
      </w:r>
    </w:p>
    <w:p>
      <w:pPr>
        <w:pStyle w:val="4"/>
      </w:pPr>
      <w:r>
        <w:t>3.14 报表统计（report / statistic）</w:t>
      </w:r>
    </w:p>
    <w:p>
      <w:pPr>
        <w:spacing w:after="80"/>
      </w:pPr>
      <w:r>
        <w:t>路径：</w:t>
      </w:r>
      <w:r>
        <w:rPr>
          <w:b/>
          <w:bCs/>
        </w:rPr>
        <w:t>报表统计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销售日报</w:t>
      </w:r>
      <w:r>
        <w:t>（dailySalesReport）：按日汇总销售额、订单量、客单价；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收银日报</w:t>
      </w:r>
      <w:r>
        <w:t>（dailyCashierReport）：按收银员统计收银笔数与金额；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品类日报</w:t>
      </w:r>
      <w:r>
        <w:t>（dailyCateReport）：按商品分类汇总销量与销售额；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统计中心</w:t>
      </w:r>
      <w:r>
        <w:t>（statistic）：会员数、复购率、卡券使用率等经营指标总览。</w:t>
      </w:r>
    </w:p>
    <w:p>
      <w:pPr>
        <w:spacing w:after="80"/>
      </w:pPr>
      <w:r>
        <w:t>支持按门店、日期范围筛选，并支持导出 Excel。</w:t>
      </w:r>
    </w:p>
    <w:p>
      <w:pPr>
        <w:pStyle w:val="4"/>
      </w:pPr>
      <w:r>
        <w:t>3.15 结算管理（settlement）</w:t>
      </w:r>
    </w:p>
    <w:p>
      <w:pPr>
        <w:spacing w:after="80"/>
      </w:pPr>
      <w:r>
        <w:t>路径：</w:t>
      </w:r>
      <w:r>
        <w:rPr>
          <w:b/>
          <w:bCs/>
        </w:rPr>
        <w:t>结算管理</w:t>
      </w:r>
    </w:p>
    <w:p>
      <w:pPr>
        <w:pStyle w:val="16"/>
        <w:numPr>
          <w:ilvl w:val="0"/>
          <w:numId w:val="1"/>
        </w:numPr>
        <w:spacing w:after="40"/>
      </w:pPr>
      <w:r>
        <w:t>按门店/时间段生成对账单（settlement）；</w:t>
      </w:r>
    </w:p>
    <w:p>
      <w:pPr>
        <w:pStyle w:val="16"/>
        <w:numPr>
          <w:ilvl w:val="0"/>
          <w:numId w:val="1"/>
        </w:numPr>
        <w:spacing w:after="40"/>
      </w:pPr>
      <w:r>
        <w:t>汇总线上支付、余额支付、卡券抵扣、现金等各渠道金额；</w:t>
      </w:r>
    </w:p>
    <w:p>
      <w:pPr>
        <w:pStyle w:val="16"/>
        <w:numPr>
          <w:ilvl w:val="0"/>
          <w:numId w:val="1"/>
        </w:numPr>
        <w:spacing w:after="40"/>
      </w:pPr>
      <w:r>
        <w:t>用于与支付平台、总部财务对账。</w:t>
      </w:r>
    </w:p>
    <w:p>
      <w:pPr>
        <w:pStyle w:val="4"/>
      </w:pPr>
      <w:r>
        <w:t>3.16 短信管理（smsManager / smsTemplate）</w:t>
      </w:r>
    </w:p>
    <w:p>
      <w:pPr>
        <w:spacing w:after="80"/>
      </w:pPr>
      <w:r>
        <w:t>路径：</w:t>
      </w:r>
      <w:r>
        <w:rPr>
          <w:b/>
          <w:bCs/>
        </w:rPr>
        <w:t>短信管理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短信模板</w:t>
      </w:r>
      <w:r>
        <w:t>：配置各业务场景短信模板（注册验证码、订单通知、充值到账等）；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发送记录</w:t>
      </w:r>
      <w:r>
        <w:t>：查询短信发送历史与状态；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短信设置</w:t>
      </w:r>
      <w:r>
        <w:t>：配置短信服务商账号（阿里云短信等）、签名。</w:t>
      </w:r>
    </w:p>
    <w:p>
      <w:pPr>
        <w:pStyle w:val="4"/>
      </w:pPr>
      <w:r>
        <w:t>3.17 打印管理（printer）</w:t>
      </w:r>
    </w:p>
    <w:p>
      <w:pPr>
        <w:spacing w:after="80"/>
      </w:pPr>
      <w:r>
        <w:t>路径：</w:t>
      </w:r>
      <w:r>
        <w:rPr>
          <w:b/>
          <w:bCs/>
        </w:rPr>
        <w:t>打印管理</w:t>
      </w:r>
    </w:p>
    <w:p>
      <w:pPr>
        <w:pStyle w:val="16"/>
        <w:numPr>
          <w:ilvl w:val="0"/>
          <w:numId w:val="1"/>
        </w:numPr>
        <w:spacing w:after="40"/>
      </w:pPr>
      <w:r>
        <w:t>配置收银小票打印机（58mm/80mm 热敏）、后厨打印机、标签打印机；</w:t>
      </w:r>
    </w:p>
    <w:p>
      <w:pPr>
        <w:pStyle w:val="16"/>
        <w:numPr>
          <w:ilvl w:val="0"/>
          <w:numId w:val="1"/>
        </w:numPr>
        <w:spacing w:after="40"/>
      </w:pPr>
      <w:r>
        <w:t>编辑打印模板（自定义商家名称、LOGO、优惠明细、二维码）；</w:t>
      </w:r>
    </w:p>
    <w:p>
      <w:pPr>
        <w:pStyle w:val="16"/>
        <w:numPr>
          <w:ilvl w:val="0"/>
          <w:numId w:val="1"/>
        </w:numPr>
        <w:spacing w:after="40"/>
      </w:pPr>
      <w:r>
        <w:t>订单状态变化时自动触发打印（下单、接单、完成、退款）。</w:t>
      </w:r>
    </w:p>
    <w:p>
      <w:pPr>
        <w:pStyle w:val="4"/>
      </w:pPr>
      <w:r>
        <w:t>3.18 内容管理（content）</w:t>
      </w:r>
    </w:p>
    <w:p>
      <w:pPr>
        <w:spacing w:after="80"/>
      </w:pPr>
      <w:r>
        <w:t>路径：</w:t>
      </w:r>
      <w:r>
        <w:rPr>
          <w:b/>
          <w:bCs/>
        </w:rPr>
        <w:t>内容管理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轮播图</w:t>
      </w:r>
      <w:r>
        <w:t>（banner）：配置小程序首页轮播图（图片 + 跳转链接）；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文章</w:t>
      </w:r>
      <w:r>
        <w:t>（article）：发布公告、活动、品牌介绍等文章；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导航</w:t>
      </w:r>
      <w:r>
        <w:t>（navigation）：配置小程序首页功能入口图标（如「会员码」「优惠券」「预约」）；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客服</w:t>
      </w:r>
      <w:r>
        <w:t>（service）：配置客服电话/二维码。</w:t>
      </w:r>
    </w:p>
    <w:p>
      <w:pPr>
        <w:pStyle w:val="4"/>
      </w:pPr>
      <w:r>
        <w:t>3.19 订阅消息（subMessage）</w:t>
      </w:r>
    </w:p>
    <w:p>
      <w:pPr>
        <w:spacing w:after="80"/>
      </w:pPr>
      <w:r>
        <w:t>路径：</w:t>
      </w:r>
      <w:r>
        <w:rPr>
          <w:b/>
          <w:bCs/>
        </w:rPr>
        <w:t>订阅消息</w:t>
      </w:r>
    </w:p>
    <w:p>
      <w:pPr>
        <w:pStyle w:val="16"/>
        <w:numPr>
          <w:ilvl w:val="0"/>
          <w:numId w:val="1"/>
        </w:numPr>
        <w:spacing w:after="40"/>
      </w:pPr>
      <w:r>
        <w:t>配置微信小程序订阅消息模板（订单通知、到货通知等）；</w:t>
      </w:r>
    </w:p>
    <w:p>
      <w:pPr>
        <w:pStyle w:val="16"/>
        <w:numPr>
          <w:ilvl w:val="0"/>
          <w:numId w:val="1"/>
        </w:numPr>
        <w:spacing w:after="40"/>
      </w:pPr>
      <w:r>
        <w:t>会员在小程序授权订阅后，系统按事件自动推送消息。</w:t>
      </w:r>
    </w:p>
    <w:p>
      <w:pPr>
        <w:pStyle w:val="4"/>
      </w:pPr>
      <w:r>
        <w:t>3.20 员工管理（staff）</w:t>
      </w:r>
    </w:p>
    <w:p>
      <w:pPr>
        <w:spacing w:after="80"/>
      </w:pPr>
      <w:r>
        <w:t>路径：</w:t>
      </w:r>
      <w:r>
        <w:rPr>
          <w:b/>
          <w:bCs/>
        </w:rPr>
        <w:t>员工管理</w:t>
      </w:r>
    </w:p>
    <w:p>
      <w:pPr>
        <w:pStyle w:val="16"/>
        <w:numPr>
          <w:ilvl w:val="0"/>
          <w:numId w:val="1"/>
        </w:numPr>
        <w:spacing w:after="40"/>
      </w:pPr>
      <w:r>
        <w:t>新增门店员工（姓名、手机号、角色、所属门店）；</w:t>
      </w:r>
    </w:p>
    <w:p>
      <w:pPr>
        <w:pStyle w:val="16"/>
        <w:numPr>
          <w:ilvl w:val="0"/>
          <w:numId w:val="1"/>
        </w:numPr>
        <w:spacing w:after="40"/>
      </w:pPr>
      <w:r>
        <w:t>员工可登录小程序「商户端」（merchantPages）进行移动端下单、会员查询、订单确认等操作；</w:t>
      </w:r>
    </w:p>
    <w:p>
      <w:pPr>
        <w:pStyle w:val="16"/>
        <w:numPr>
          <w:ilvl w:val="0"/>
          <w:numId w:val="1"/>
        </w:numPr>
        <w:spacing w:after="40"/>
      </w:pPr>
      <w:r>
        <w:t>员工角色由系统角色（3.21）控制权限。</w:t>
      </w:r>
    </w:p>
    <w:p>
      <w:pPr>
        <w:pStyle w:val="4"/>
      </w:pPr>
      <w:r>
        <w:t>3.21 系统管理（system）</w:t>
      </w:r>
    </w:p>
    <w:p>
      <w:pPr>
        <w:spacing w:after="80"/>
      </w:pPr>
      <w:r>
        <w:t>路径：</w:t>
      </w:r>
      <w:r>
        <w:rPr>
          <w:b/>
          <w:bCs/>
        </w:rPr>
        <w:t>系统管理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子模块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账号管理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后台登录账号的增删改查、启用/停用、分配角色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角色管理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创建角色并勾选菜单权限、数据权限（如按门店）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菜单管理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维护后台菜单树与按钮权限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数据字典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维护系统字典数据（门店类型、订单来源等）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参数配置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系统级参数（站点名称、Logo、默认配置）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操作日志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查询管理员操作记录，便于审计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通知公告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发布后台内公告，登录后首页展示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个人中心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修改资料、头像、密码</w:t>
            </w:r>
          </w:p>
        </w:tc>
      </w:tr>
    </w:tbl>
    <w:p>
      <w:pPr>
        <w:pStyle w:val="4"/>
      </w:pPr>
      <w:r>
        <w:t>3.22 开卡礼（openGift）</w:t>
      </w:r>
    </w:p>
    <w:p>
      <w:pPr>
        <w:spacing w:after="80"/>
      </w:pPr>
      <w:r>
        <w:t>路径：</w:t>
      </w:r>
      <w:r>
        <w:rPr>
          <w:b/>
          <w:bCs/>
        </w:rPr>
        <w:t>开卡礼</w:t>
      </w:r>
    </w:p>
    <w:p>
      <w:pPr>
        <w:pStyle w:val="16"/>
        <w:numPr>
          <w:ilvl w:val="0"/>
          <w:numId w:val="1"/>
        </w:numPr>
        <w:spacing w:after="40"/>
      </w:pPr>
      <w:r>
        <w:t>配置会员开卡（首次领取会员卡）奖励：赠送优惠券、赠送储值卡、赠送积分、赠送余额；</w:t>
      </w:r>
    </w:p>
    <w:p>
      <w:pPr>
        <w:pStyle w:val="16"/>
        <w:numPr>
          <w:ilvl w:val="0"/>
          <w:numId w:val="1"/>
        </w:numPr>
        <w:spacing w:after="40"/>
      </w:pPr>
      <w:r>
        <w:t>开卡礼自动发放，会员端「领取会员卡」后到账。</w:t>
      </w:r>
    </w:p>
    <w:p>
      <w:pPr>
        <w:pStyle w:val="4"/>
      </w:pPr>
      <w:r>
        <w:t>3.23 商家管理 / 微信配置（merchant）</w:t>
      </w:r>
    </w:p>
    <w:p>
      <w:pPr>
        <w:spacing w:after="80"/>
      </w:pPr>
      <w:r>
        <w:t>路径：</w:t>
      </w:r>
      <w:r>
        <w:rPr>
          <w:b/>
          <w:bCs/>
        </w:rPr>
        <w:t>商家管理</w:t>
      </w:r>
    </w:p>
    <w:p>
      <w:pPr>
        <w:pStyle w:val="16"/>
        <w:numPr>
          <w:ilvl w:val="0"/>
          <w:numId w:val="1"/>
        </w:numPr>
        <w:spacing w:after="40"/>
      </w:pPr>
      <w:r>
        <w:t>门店基本信息与对外展示信息；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微信配置</w:t>
      </w:r>
      <w:r>
        <w:t>：小程序 AppID / AppSecret、微信支付商户号、API 密钥（V3）、回调地址；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支付配置</w:t>
      </w:r>
      <w:r>
        <w:t>：线上支付开关、支付渠道（微信/支付宝）启用状态；</w:t>
      </w:r>
    </w:p>
    <w:p>
      <w:pPr>
        <w:pStyle w:val="16"/>
        <w:numPr>
          <w:ilvl w:val="0"/>
          <w:numId w:val="1"/>
        </w:numPr>
        <w:spacing w:after="40"/>
      </w:pPr>
      <w:r>
        <w:t>建议由技术人员配置，修改后需重启相关服务生效。</w:t>
      </w:r>
    </w:p>
    <w:p>
      <w:pPr>
        <w:pStyle w:val="4"/>
      </w:pPr>
      <w:r>
        <w:t>3.24 收银台（后台内置 Web 收银台）</w:t>
      </w:r>
    </w:p>
    <w:p>
      <w:pPr>
        <w:spacing w:after="80"/>
      </w:pPr>
      <w:r>
        <w:t>路径：</w:t>
      </w:r>
      <w:r>
        <w:rPr>
          <w:b/>
          <w:bCs/>
        </w:rPr>
        <w:t>收银台</w:t>
      </w:r>
    </w:p>
    <w:p>
      <w:pPr>
        <w:spacing w:after="80"/>
      </w:pPr>
      <w:r>
        <w:t>后台内置 Web 版收银台，功能与收银台客户端一致（详见第四章），方便管理员在电脑上直接收银体验。</w:t>
      </w:r>
    </w:p>
    <w:p>
      <w:pPr>
        <w:spacing w:after="80"/>
      </w:pPr>
      <w:r>
        <w:t>---</w:t>
      </w:r>
    </w:p>
    <w:p>
      <w:pPr>
        <w:pStyle w:val="3"/>
      </w:pPr>
      <w:r>
        <w:t>四、收银台操作手册</w:t>
      </w:r>
    </w:p>
    <w:p>
      <w:pPr>
        <w:spacing w:after="80"/>
      </w:pPr>
      <w:r>
        <w:t>收银台分为</w:t>
      </w:r>
      <w:r>
        <w:rPr>
          <w:b/>
          <w:bCs/>
        </w:rPr>
        <w:t>桌面版</w:t>
      </w:r>
      <w:r>
        <w:t xml:space="preserve">（fuintCashier，Electron 客户端）与 </w:t>
      </w:r>
      <w:r>
        <w:rPr>
          <w:b/>
          <w:bCs/>
        </w:rPr>
        <w:t>Web 版</w:t>
      </w:r>
      <w:r>
        <w:t>（fuintCashierWeb），操作界面与流程基本一致，以下以通用流程说明。</w:t>
      </w:r>
    </w:p>
    <w:p>
      <w:pPr>
        <w:pStyle w:val="4"/>
      </w:pPr>
      <w:r>
        <w:t>4.1 登录与界面</w:t>
      </w:r>
    </w:p>
    <w:p>
      <w:pPr>
        <w:pStyle w:val="16"/>
        <w:numPr>
          <w:ilvl w:val="0"/>
          <w:numId w:val="2"/>
        </w:numPr>
        <w:spacing w:after="40"/>
      </w:pPr>
      <w:r>
        <w:t>启动收银台，填写后端服务器地址，输入后台账号密码登录（收银员需有收银权限）；</w:t>
      </w:r>
    </w:p>
    <w:p>
      <w:pPr>
        <w:pStyle w:val="16"/>
        <w:numPr>
          <w:ilvl w:val="0"/>
          <w:numId w:val="2"/>
        </w:numPr>
        <w:spacing w:after="40"/>
      </w:pPr>
      <w:r>
        <w:t>主界面布局：</w:t>
      </w:r>
    </w:p>
    <w:p>
      <w:pPr>
        <w:pStyle w:val="16"/>
        <w:numPr>
          <w:ilvl w:val="1"/>
          <w:numId w:val="1"/>
        </w:numPr>
        <w:spacing w:after="40"/>
      </w:pPr>
      <w:r>
        <w:rPr>
          <w:b/>
          <w:bCs/>
        </w:rPr>
        <w:t>左侧</w:t>
      </w:r>
      <w:r>
        <w:t>：商品分类；</w:t>
      </w:r>
    </w:p>
    <w:p>
      <w:pPr>
        <w:pStyle w:val="16"/>
        <w:numPr>
          <w:ilvl w:val="1"/>
          <w:numId w:val="1"/>
        </w:numPr>
        <w:spacing w:after="40"/>
      </w:pPr>
      <w:r>
        <w:rPr>
          <w:b/>
          <w:bCs/>
        </w:rPr>
        <w:t>中间</w:t>
      </w:r>
      <w:r>
        <w:t>：商品列表与搜索框；</w:t>
      </w:r>
    </w:p>
    <w:p>
      <w:pPr>
        <w:pStyle w:val="16"/>
        <w:numPr>
          <w:ilvl w:val="1"/>
          <w:numId w:val="1"/>
        </w:numPr>
        <w:spacing w:after="40"/>
      </w:pPr>
      <w:r>
        <w:rPr>
          <w:b/>
          <w:bCs/>
        </w:rPr>
        <w:t>右侧</w:t>
      </w:r>
      <w:r>
        <w:t>：当前购物车（已点商品、数量、小计）；</w:t>
      </w:r>
    </w:p>
    <w:p>
      <w:pPr>
        <w:pStyle w:val="16"/>
        <w:numPr>
          <w:ilvl w:val="1"/>
          <w:numId w:val="1"/>
        </w:numPr>
        <w:spacing w:after="40"/>
      </w:pPr>
      <w:r>
        <w:rPr>
          <w:b/>
          <w:bCs/>
        </w:rPr>
        <w:t>底部</w:t>
      </w:r>
      <w:r>
        <w:t>：结算区（合计金额、结算按钮、挂单、会员操作等）。</w:t>
      </w:r>
    </w:p>
    <w:p>
      <w:pPr>
        <w:pStyle w:val="4"/>
      </w:pPr>
      <w:r>
        <w:t>4.2 点单操作</w:t>
      </w:r>
    </w:p>
    <w:p>
      <w:pPr>
        <w:pStyle w:val="16"/>
        <w:numPr>
          <w:ilvl w:val="0"/>
          <w:numId w:val="2"/>
        </w:numPr>
        <w:spacing w:after="40"/>
      </w:pPr>
      <w:r>
        <w:t>选择桌台（桌台模式下先选桌台再点单）或直接点单（无桌台模式）；</w:t>
      </w:r>
    </w:p>
    <w:p>
      <w:pPr>
        <w:pStyle w:val="16"/>
        <w:numPr>
          <w:ilvl w:val="0"/>
          <w:numId w:val="2"/>
        </w:numPr>
        <w:spacing w:after="40"/>
      </w:pPr>
      <w:r>
        <w:t>点击左侧分类，再点击商品加入购物车；</w:t>
      </w:r>
    </w:p>
    <w:p>
      <w:pPr>
        <w:pStyle w:val="16"/>
        <w:numPr>
          <w:ilvl w:val="0"/>
          <w:numId w:val="2"/>
        </w:numPr>
        <w:spacing w:after="40"/>
      </w:pPr>
      <w:r>
        <w:t>商品含加料/规格时，弹出选择框勾选加料、选择规格后加入；</w:t>
      </w:r>
    </w:p>
    <w:p>
      <w:pPr>
        <w:pStyle w:val="16"/>
        <w:numPr>
          <w:ilvl w:val="0"/>
          <w:numId w:val="2"/>
        </w:numPr>
        <w:spacing w:after="40"/>
      </w:pPr>
      <w:r>
        <w:t>购物车中可修改数量、删除商品、清空；</w:t>
      </w:r>
    </w:p>
    <w:p>
      <w:pPr>
        <w:pStyle w:val="16"/>
        <w:numPr>
          <w:ilvl w:val="0"/>
          <w:numId w:val="2"/>
        </w:numPr>
        <w:spacing w:after="40"/>
      </w:pPr>
      <w:r>
        <w:t>点单过程中可随时「挂单」（详见 4.6）。</w:t>
      </w:r>
    </w:p>
    <w:p>
      <w:pPr>
        <w:pStyle w:val="4"/>
      </w:pPr>
      <w:r>
        <w:t>4.3 会员识别与切换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输入手机号</w:t>
      </w:r>
      <w:r>
        <w:t>：点击「切换会员」输入会员手机号，调出会员信息；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扫描会员码</w:t>
      </w:r>
      <w:r>
        <w:t>：通过扫码枪/摄像头扫描会员小程序「我的会员码」；</w:t>
      </w:r>
    </w:p>
    <w:p>
      <w:pPr>
        <w:pStyle w:val="16"/>
        <w:numPr>
          <w:ilvl w:val="0"/>
          <w:numId w:val="1"/>
        </w:numPr>
        <w:spacing w:after="40"/>
      </w:pPr>
      <w:r>
        <w:t>识别会员后：</w:t>
      </w:r>
    </w:p>
    <w:p>
      <w:pPr>
        <w:pStyle w:val="16"/>
        <w:numPr>
          <w:ilvl w:val="1"/>
          <w:numId w:val="1"/>
        </w:numPr>
        <w:spacing w:after="40"/>
      </w:pPr>
      <w:r>
        <w:t>自动应用会员价；</w:t>
      </w:r>
    </w:p>
    <w:p>
      <w:pPr>
        <w:pStyle w:val="16"/>
        <w:numPr>
          <w:ilvl w:val="1"/>
          <w:numId w:val="1"/>
        </w:numPr>
        <w:spacing w:after="40"/>
      </w:pPr>
      <w:r>
        <w:t>显示会员余额、可用卡券（储值卡/优惠券/计次卡）、积分；</w:t>
      </w:r>
    </w:p>
    <w:p>
      <w:pPr>
        <w:pStyle w:val="16"/>
        <w:numPr>
          <w:ilvl w:val="1"/>
          <w:numId w:val="1"/>
        </w:numPr>
        <w:spacing w:after="40"/>
      </w:pPr>
      <w:r>
        <w:t>支持使用会员卡券、余额抵扣、积分抵扣。</w:t>
      </w:r>
    </w:p>
    <w:p>
      <w:pPr>
        <w:pStyle w:val="4"/>
      </w:pPr>
      <w:r>
        <w:t>4.4 结算（核心流程）</w:t>
      </w:r>
    </w:p>
    <w:p>
      <w:pPr>
        <w:spacing w:after="80"/>
      </w:pPr>
      <w:r>
        <w:t>点击「结算」弹出结算弹窗，依次完成：</w:t>
      </w:r>
    </w:p>
    <w:p>
      <w:pPr>
        <w:pStyle w:val="16"/>
        <w:numPr>
          <w:ilvl w:val="0"/>
          <w:numId w:val="2"/>
        </w:numPr>
        <w:spacing w:after="40"/>
      </w:pPr>
      <w:r>
        <w:rPr>
          <w:b/>
          <w:bCs/>
        </w:rPr>
        <w:t>确认订单明细</w:t>
      </w:r>
      <w:r>
        <w:t>：核对商品、数量、金额；</w:t>
      </w:r>
    </w:p>
    <w:p>
      <w:pPr>
        <w:pStyle w:val="16"/>
        <w:numPr>
          <w:ilvl w:val="0"/>
          <w:numId w:val="2"/>
        </w:numPr>
        <w:spacing w:after="40"/>
      </w:pPr>
      <w:r>
        <w:rPr>
          <w:b/>
          <w:bCs/>
        </w:rPr>
        <w:t>选择使用卡券</w:t>
      </w:r>
      <w:r>
        <w:t>：</w:t>
      </w:r>
    </w:p>
    <w:p>
      <w:pPr>
        <w:pStyle w:val="16"/>
        <w:numPr>
          <w:ilvl w:val="1"/>
          <w:numId w:val="1"/>
        </w:numPr>
        <w:spacing w:after="40"/>
      </w:pPr>
      <w:r>
        <w:t>勾选要使用的</w:t>
      </w:r>
      <w:r>
        <w:rPr>
          <w:b/>
          <w:bCs/>
        </w:rPr>
        <w:t>优惠券</w:t>
      </w:r>
      <w:r>
        <w:t>（满足门槛时可选）；</w:t>
      </w:r>
    </w:p>
    <w:p>
      <w:pPr>
        <w:pStyle w:val="16"/>
        <w:numPr>
          <w:ilvl w:val="1"/>
          <w:numId w:val="1"/>
        </w:numPr>
        <w:spacing w:after="40"/>
      </w:pPr>
      <w:r>
        <w:t>勾选要使用的</w:t>
      </w:r>
      <w:r>
        <w:rPr>
          <w:b/>
          <w:bCs/>
        </w:rPr>
        <w:t>储值卡</w:t>
      </w:r>
      <w:r>
        <w:t>（可多张叠加，按余额依次抵扣）；</w:t>
      </w:r>
    </w:p>
    <w:p>
      <w:pPr>
        <w:pStyle w:val="16"/>
        <w:numPr>
          <w:ilvl w:val="1"/>
          <w:numId w:val="1"/>
        </w:numPr>
        <w:spacing w:after="40"/>
      </w:pPr>
      <w:r>
        <w:t>计次卡按次扣减；</w:t>
      </w:r>
    </w:p>
    <w:p>
      <w:pPr>
        <w:pStyle w:val="16"/>
        <w:numPr>
          <w:ilvl w:val="1"/>
          <w:numId w:val="1"/>
        </w:numPr>
        <w:spacing w:after="40"/>
      </w:pPr>
      <w:r>
        <w:t>可选使用</w:t>
      </w:r>
      <w:r>
        <w:rPr>
          <w:b/>
          <w:bCs/>
        </w:rPr>
        <w:t>积分抵扣</w:t>
      </w:r>
      <w:r>
        <w:t>；</w:t>
      </w:r>
    </w:p>
    <w:p>
      <w:pPr>
        <w:pStyle w:val="16"/>
        <w:numPr>
          <w:ilvl w:val="0"/>
          <w:numId w:val="2"/>
        </w:numPr>
        <w:spacing w:after="40"/>
      </w:pPr>
      <w:r>
        <w:rPr>
          <w:b/>
          <w:bCs/>
        </w:rPr>
        <w:t>选择支付方式</w:t>
      </w:r>
      <w:r>
        <w:t>（剩余应付金额的支付方式）：</w:t>
      </w:r>
    </w:p>
    <w:p>
      <w:pPr>
        <w:pStyle w:val="16"/>
        <w:numPr>
          <w:ilvl w:val="1"/>
          <w:numId w:val="1"/>
        </w:numPr>
        <w:spacing w:after="40"/>
      </w:pPr>
      <w:r>
        <w:t>储值卡余额支付（余额足够时直接扣卡）；</w:t>
      </w:r>
    </w:p>
    <w:p>
      <w:pPr>
        <w:pStyle w:val="16"/>
        <w:numPr>
          <w:ilvl w:val="1"/>
          <w:numId w:val="1"/>
        </w:numPr>
        <w:spacing w:after="40"/>
      </w:pPr>
      <w:r>
        <w:t>微信 / 支付宝（收银台生成付款码，顾客扫码支付，或顾客出示付款码被扫）；</w:t>
      </w:r>
    </w:p>
    <w:p>
      <w:pPr>
        <w:pStyle w:val="16"/>
        <w:numPr>
          <w:ilvl w:val="1"/>
          <w:numId w:val="1"/>
        </w:numPr>
        <w:spacing w:after="40"/>
      </w:pPr>
      <w:r>
        <w:t>现金收款（支持找零提示）；</w:t>
      </w:r>
    </w:p>
    <w:p>
      <w:pPr>
        <w:pStyle w:val="16"/>
        <w:numPr>
          <w:ilvl w:val="1"/>
          <w:numId w:val="1"/>
        </w:numPr>
        <w:spacing w:after="40"/>
      </w:pPr>
      <w:r>
        <w:t>组合支付（如储值卡 + 现金 / 微信补齐尾款）；</w:t>
      </w:r>
    </w:p>
    <w:p>
      <w:pPr>
        <w:pStyle w:val="16"/>
        <w:numPr>
          <w:ilvl w:val="0"/>
          <w:numId w:val="2"/>
        </w:numPr>
        <w:spacing w:after="40"/>
      </w:pPr>
      <w:r>
        <w:t>确认后点击「确认收款」，支付成功弹出支付结果，自动触发小票打印。</w:t>
      </w:r>
    </w:p>
    <w:p>
      <w:pPr>
        <w:spacing w:after="80"/>
      </w:pPr>
      <w:r>
        <w:rPr>
          <w:b/>
          <w:bCs/>
        </w:rPr>
        <w:t>多卡叠加示例</w:t>
      </w:r>
      <w:r>
        <w:t>：</w:t>
      </w:r>
    </w:p>
    <w:p>
      <w:pPr>
        <w:spacing w:after="80"/>
      </w:pPr>
      <w:r>
        <w:t>&gt; 顾客消费 100 元，持有储值卡 A（余额 30 元）、储值卡 B（余额 20 元）、满 50 减 10 优惠券 1 张。</w:t>
      </w:r>
    </w:p>
    <w:p>
      <w:pPr>
        <w:spacing w:after="80"/>
      </w:pPr>
      <w:r>
        <w:t>&gt; 结算时勾选优惠券抵扣 10 元，剩余 90 元依次用储值卡 A 扣 30、储值卡 B 扣 20，剩余 40 元选择微信支付。</w:t>
      </w:r>
    </w:p>
    <w:p>
      <w:pPr>
        <w:pStyle w:val="4"/>
      </w:pPr>
      <w:r>
        <w:t>4.5 桌台操作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开台</w:t>
      </w:r>
      <w:r>
        <w:t>：选择空闲桌台开台并点单；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换台</w:t>
      </w:r>
      <w:r>
        <w:t>：将已开台订单换到其他桌台；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并台</w:t>
      </w:r>
      <w:r>
        <w:t>：多个桌台合并为一个订单结算；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清台/关台</w:t>
      </w:r>
      <w:r>
        <w:t>：结账后释放桌台；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桌台看板</w:t>
      </w:r>
      <w:r>
        <w:t>：直观展示各桌台状态（空闲/占用/待结账）。</w:t>
      </w:r>
    </w:p>
    <w:p>
      <w:pPr>
        <w:pStyle w:val="4"/>
      </w:pPr>
      <w:r>
        <w:t>4.6 挂单与取单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挂单</w:t>
      </w:r>
      <w:r>
        <w:t>：点单未完成时点击「挂单」，暂存当前购物车并释放操作界面，继续接待下一位顾客；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取单</w:t>
      </w:r>
      <w:r>
        <w:t>：点击「取单」选择挂单记录，恢复原购物车继续结算；</w:t>
      </w:r>
    </w:p>
    <w:p>
      <w:pPr>
        <w:pStyle w:val="16"/>
        <w:numPr>
          <w:ilvl w:val="0"/>
          <w:numId w:val="1"/>
        </w:numPr>
        <w:spacing w:after="40"/>
      </w:pPr>
      <w:r>
        <w:t>支持多笔挂单，按桌台/序号区分。</w:t>
      </w:r>
    </w:p>
    <w:p>
      <w:pPr>
        <w:pStyle w:val="4"/>
      </w:pPr>
      <w:r>
        <w:t>4.7 无商品收银（noGoodsCashier）</w:t>
      </w:r>
    </w:p>
    <w:p>
      <w:pPr>
        <w:spacing w:after="80"/>
      </w:pPr>
      <w:r>
        <w:t>适用场景：快速收款（如仅收包装费、会员充值收款、收取押金）：</w:t>
      </w:r>
    </w:p>
    <w:p>
      <w:pPr>
        <w:pStyle w:val="16"/>
        <w:numPr>
          <w:ilvl w:val="0"/>
          <w:numId w:val="2"/>
        </w:numPr>
        <w:spacing w:after="40"/>
      </w:pPr>
      <w:r>
        <w:t>点击「无商品收银」；</w:t>
      </w:r>
    </w:p>
    <w:p>
      <w:pPr>
        <w:pStyle w:val="16"/>
        <w:numPr>
          <w:ilvl w:val="0"/>
          <w:numId w:val="2"/>
        </w:numPr>
        <w:spacing w:after="40"/>
      </w:pPr>
      <w:r>
        <w:t>填写金额、选择收款方式（现金/微信/支付宝/余额）；</w:t>
      </w:r>
    </w:p>
    <w:p>
      <w:pPr>
        <w:pStyle w:val="16"/>
        <w:numPr>
          <w:ilvl w:val="0"/>
          <w:numId w:val="2"/>
        </w:numPr>
        <w:spacing w:after="40"/>
      </w:pPr>
      <w:r>
        <w:t>确认收款并打印小票。</w:t>
      </w:r>
    </w:p>
    <w:p>
      <w:pPr>
        <w:pStyle w:val="4"/>
      </w:pPr>
      <w:r>
        <w:t>4.8 扫码收款（scanPayCodeDialog）</w:t>
      </w:r>
    </w:p>
    <w:p>
      <w:pPr>
        <w:pStyle w:val="16"/>
        <w:numPr>
          <w:ilvl w:val="0"/>
          <w:numId w:val="1"/>
        </w:numPr>
        <w:spacing w:after="40"/>
      </w:pPr>
      <w:r>
        <w:t>顾客出示微信/支付宝付款码时，使用扫码设备扫描付款码直接发起收款，输入金额后完成；</w:t>
      </w:r>
    </w:p>
    <w:p>
      <w:pPr>
        <w:pStyle w:val="16"/>
        <w:numPr>
          <w:ilvl w:val="0"/>
          <w:numId w:val="1"/>
        </w:numPr>
        <w:spacing w:after="40"/>
      </w:pPr>
      <w:r>
        <w:t>适合快餐、外卖自提等快速收银场景。</w:t>
      </w:r>
    </w:p>
    <w:p>
      <w:pPr>
        <w:pStyle w:val="4"/>
      </w:pPr>
      <w:r>
        <w:t>4.9 订单打印</w:t>
      </w:r>
    </w:p>
    <w:p>
      <w:pPr>
        <w:pStyle w:val="16"/>
        <w:numPr>
          <w:ilvl w:val="0"/>
          <w:numId w:val="1"/>
        </w:numPr>
        <w:spacing w:after="40"/>
      </w:pPr>
      <w:r>
        <w:t>结算完成后自动打印</w:t>
      </w:r>
      <w:r>
        <w:rPr>
          <w:b/>
          <w:bCs/>
        </w:rPr>
        <w:t>顾客小票</w:t>
      </w:r>
      <w:r>
        <w:t>（商品明细、金额、优惠、会员余额提示）；</w:t>
      </w:r>
    </w:p>
    <w:p>
      <w:pPr>
        <w:pStyle w:val="16"/>
        <w:numPr>
          <w:ilvl w:val="0"/>
          <w:numId w:val="1"/>
        </w:numPr>
        <w:spacing w:after="40"/>
      </w:pPr>
      <w:r>
        <w:t>后厨下单自动打印</w:t>
      </w:r>
      <w:r>
        <w:rPr>
          <w:b/>
          <w:bCs/>
        </w:rPr>
        <w:t>后厨单</w:t>
      </w:r>
      <w:r>
        <w:t>（分厨打印，如饮品单、菜品单）；</w:t>
      </w:r>
    </w:p>
    <w:p>
      <w:pPr>
        <w:pStyle w:val="16"/>
        <w:numPr>
          <w:ilvl w:val="0"/>
          <w:numId w:val="1"/>
        </w:numPr>
        <w:spacing w:after="40"/>
      </w:pPr>
      <w:r>
        <w:t>支持手动补打（订单记录 → 重新打印）。</w:t>
      </w:r>
    </w:p>
    <w:p>
      <w:pPr>
        <w:pStyle w:val="4"/>
      </w:pPr>
      <w:r>
        <w:t>4.10 Web 版与桌面版差异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项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桌面版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Web 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安装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需安装客户端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无需安装，浏览器访问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扫码枪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支持（USB/串口）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支持（USB HID 键盘模式）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打印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调用本地打印机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通过后台打印服务/驱动输出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使用场景</w:t>
            </w:r>
          </w:p>
        </w:tc>
        <w:tc>
          <w:tcPr>
            <w:tcW w:w="300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门店固定收银台</w:t>
            </w:r>
          </w:p>
        </w:tc>
        <w:tc>
          <w:tcPr>
            <w:tcW w:w="3010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临时收银、后台内置体验</w:t>
            </w:r>
          </w:p>
        </w:tc>
      </w:tr>
    </w:tbl>
    <w:p>
      <w:pPr>
        <w:spacing w:after="80"/>
      </w:pPr>
      <w:r>
        <w:t>---</w:t>
      </w:r>
    </w:p>
    <w:p>
      <w:pPr>
        <w:pStyle w:val="3"/>
      </w:pPr>
      <w:r>
        <w:t>五、会员端小程序操作手册</w:t>
      </w:r>
    </w:p>
    <w:p>
      <w:pPr>
        <w:spacing w:after="80"/>
      </w:pPr>
      <w:r>
        <w:t>会员端为微信小程序（fuintUniapp），底部导航：</w:t>
      </w:r>
      <w:r>
        <w:rPr>
          <w:b/>
          <w:bCs/>
        </w:rPr>
        <w:t>首页 / 点单 / 订单 / 我的</w:t>
      </w:r>
      <w:r>
        <w:t>。</w:t>
      </w:r>
    </w:p>
    <w:p>
      <w:pPr>
        <w:pStyle w:val="4"/>
      </w:pPr>
      <w:r>
        <w:t>5.1 登录注册</w:t>
      </w:r>
    </w:p>
    <w:p>
      <w:pPr>
        <w:pStyle w:val="16"/>
        <w:numPr>
          <w:ilvl w:val="0"/>
          <w:numId w:val="2"/>
        </w:numPr>
        <w:spacing w:after="40"/>
      </w:pPr>
      <w:r>
        <w:t>首次打开小程序，可选择门店（支持切换店铺）；</w:t>
      </w:r>
    </w:p>
    <w:p>
      <w:pPr>
        <w:pStyle w:val="16"/>
        <w:numPr>
          <w:ilvl w:val="0"/>
          <w:numId w:val="2"/>
        </w:numPr>
        <w:spacing w:after="40"/>
      </w:pPr>
      <w:r>
        <w:t>微信一键授权登录；未绑定手机号时提示绑定手机号；</w:t>
      </w:r>
    </w:p>
    <w:p>
      <w:pPr>
        <w:pStyle w:val="16"/>
        <w:numPr>
          <w:ilvl w:val="0"/>
          <w:numId w:val="2"/>
        </w:numPr>
        <w:spacing w:after="40"/>
      </w:pPr>
      <w:r>
        <w:t>登录后自动领取会员卡（可配置开卡礼自动赠送优惠券/储值卡/积分/余额）。</w:t>
      </w:r>
    </w:p>
    <w:p>
      <w:pPr>
        <w:pStyle w:val="4"/>
      </w:pPr>
      <w:r>
        <w:t>5.2 首页（pages/index）</w:t>
      </w:r>
    </w:p>
    <w:p>
      <w:pPr>
        <w:pStyle w:val="16"/>
        <w:numPr>
          <w:ilvl w:val="0"/>
          <w:numId w:val="1"/>
        </w:numPr>
        <w:spacing w:after="40"/>
      </w:pPr>
      <w:r>
        <w:t>门店轮播图、公告、活动文章入口；</w:t>
      </w:r>
    </w:p>
    <w:p>
      <w:pPr>
        <w:pStyle w:val="16"/>
        <w:numPr>
          <w:ilvl w:val="0"/>
          <w:numId w:val="1"/>
        </w:numPr>
        <w:spacing w:after="40"/>
      </w:pPr>
      <w:r>
        <w:t>功能导航入口（会员码、优惠券、预约、积分商城等，由后台内容管理配置）；</w:t>
      </w:r>
    </w:p>
    <w:p>
      <w:pPr>
        <w:pStyle w:val="16"/>
        <w:numPr>
          <w:ilvl w:val="0"/>
          <w:numId w:val="1"/>
        </w:numPr>
        <w:spacing w:after="40"/>
      </w:pPr>
      <w:r>
        <w:t>热门商品推荐、门店信息与导航。</w:t>
      </w:r>
    </w:p>
    <w:p>
      <w:pPr>
        <w:pStyle w:val="4"/>
      </w:pPr>
      <w:r>
        <w:t>5.3 点单（pages/category）</w:t>
      </w:r>
    </w:p>
    <w:p>
      <w:pPr>
        <w:pStyle w:val="16"/>
        <w:numPr>
          <w:ilvl w:val="0"/>
          <w:numId w:val="2"/>
        </w:numPr>
        <w:spacing w:after="40"/>
      </w:pPr>
      <w:r>
        <w:t>进入「点单」页，左侧商品分类，右侧商品列表；</w:t>
      </w:r>
    </w:p>
    <w:p>
      <w:pPr>
        <w:pStyle w:val="16"/>
        <w:numPr>
          <w:ilvl w:val="0"/>
          <w:numId w:val="2"/>
        </w:numPr>
        <w:spacing w:after="40"/>
      </w:pPr>
      <w:r>
        <w:t>点击商品可进入</w:t>
      </w:r>
      <w:r>
        <w:rPr>
          <w:b/>
          <w:bCs/>
        </w:rPr>
        <w:t>商品详情</w:t>
      </w:r>
      <w:r>
        <w:t>（查看图集、加料、规格、会员价）；</w:t>
      </w:r>
    </w:p>
    <w:p>
      <w:pPr>
        <w:pStyle w:val="16"/>
        <w:numPr>
          <w:ilvl w:val="0"/>
          <w:numId w:val="2"/>
        </w:numPr>
        <w:spacing w:after="40"/>
      </w:pPr>
      <w:r>
        <w:t>选择加料/规格后加入购物车（购物车数量角标实时更新）；</w:t>
      </w:r>
    </w:p>
    <w:p>
      <w:pPr>
        <w:pStyle w:val="16"/>
        <w:numPr>
          <w:ilvl w:val="0"/>
          <w:numId w:val="2"/>
        </w:numPr>
        <w:spacing w:after="40"/>
      </w:pPr>
      <w:r>
        <w:t>可搜索商品（搜索页）、收藏商品；</w:t>
      </w:r>
    </w:p>
    <w:p>
      <w:pPr>
        <w:pStyle w:val="16"/>
        <w:numPr>
          <w:ilvl w:val="0"/>
          <w:numId w:val="2"/>
        </w:numPr>
        <w:spacing w:after="40"/>
      </w:pPr>
      <w:r>
        <w:t>桌台扫码点单时自动带入桌台信息。</w:t>
      </w:r>
    </w:p>
    <w:p>
      <w:pPr>
        <w:pStyle w:val="4"/>
      </w:pPr>
      <w:r>
        <w:t>5.4 购物车与结算</w:t>
      </w:r>
    </w:p>
    <w:p>
      <w:pPr>
        <w:spacing w:after="80"/>
      </w:pPr>
      <w:r>
        <w:t>进入购物车（结算确认页）：</w:t>
      </w:r>
    </w:p>
    <w:p>
      <w:pPr>
        <w:pStyle w:val="16"/>
        <w:numPr>
          <w:ilvl w:val="0"/>
          <w:numId w:val="2"/>
        </w:numPr>
        <w:spacing w:after="40"/>
      </w:pPr>
      <w:r>
        <w:t>核对已选商品、数量，可调整数量/删除；</w:t>
      </w:r>
    </w:p>
    <w:p>
      <w:pPr>
        <w:pStyle w:val="16"/>
        <w:numPr>
          <w:ilvl w:val="0"/>
          <w:numId w:val="2"/>
        </w:numPr>
        <w:spacing w:after="40"/>
      </w:pPr>
      <w:r>
        <w:rPr>
          <w:b/>
          <w:bCs/>
        </w:rPr>
        <w:t>选择使用卡券（支持叠加）</w:t>
      </w:r>
      <w:r>
        <w:t>：</w:t>
      </w:r>
    </w:p>
    <w:p>
      <w:pPr>
        <w:pStyle w:val="16"/>
        <w:numPr>
          <w:ilvl w:val="1"/>
          <w:numId w:val="1"/>
        </w:numPr>
        <w:spacing w:after="40"/>
      </w:pPr>
      <w:r>
        <w:t>勾选使用的</w:t>
      </w:r>
      <w:r>
        <w:rPr>
          <w:b/>
          <w:bCs/>
        </w:rPr>
        <w:t>优惠券</w:t>
      </w:r>
      <w:r>
        <w:t>（满足使用门槛的可勾选多张符合条件的）；</w:t>
      </w:r>
    </w:p>
    <w:p>
      <w:pPr>
        <w:pStyle w:val="16"/>
        <w:numPr>
          <w:ilvl w:val="1"/>
          <w:numId w:val="1"/>
        </w:numPr>
        <w:spacing w:after="40"/>
      </w:pPr>
      <w:r>
        <w:t>勾选使用的</w:t>
      </w:r>
      <w:r>
        <w:rPr>
          <w:b/>
          <w:bCs/>
        </w:rPr>
        <w:t>储值卡</w:t>
      </w:r>
      <w:r>
        <w:t>（支持多张储值卡叠加，依次抵扣）；</w:t>
      </w:r>
    </w:p>
    <w:p>
      <w:pPr>
        <w:pStyle w:val="16"/>
        <w:numPr>
          <w:ilvl w:val="1"/>
          <w:numId w:val="1"/>
        </w:numPr>
        <w:spacing w:after="40"/>
      </w:pPr>
      <w:r>
        <w:t>勾选</w:t>
      </w:r>
      <w:r>
        <w:rPr>
          <w:b/>
          <w:bCs/>
        </w:rPr>
        <w:t>计次卡</w:t>
      </w:r>
      <w:r>
        <w:t>（按次抵扣）；</w:t>
      </w:r>
    </w:p>
    <w:p>
      <w:pPr>
        <w:pStyle w:val="16"/>
        <w:numPr>
          <w:ilvl w:val="1"/>
          <w:numId w:val="1"/>
        </w:numPr>
        <w:spacing w:after="40"/>
      </w:pPr>
      <w:r>
        <w:t>勾选使用</w:t>
      </w:r>
      <w:r>
        <w:rPr>
          <w:b/>
          <w:bCs/>
        </w:rPr>
        <w:t>积分抵扣</w:t>
      </w:r>
      <w:r>
        <w:t>；</w:t>
      </w:r>
    </w:p>
    <w:p>
      <w:pPr>
        <w:pStyle w:val="16"/>
        <w:numPr>
          <w:ilvl w:val="1"/>
          <w:numId w:val="1"/>
        </w:numPr>
        <w:spacing w:after="40"/>
      </w:pPr>
      <w:r>
        <w:t>页面上实时显示优惠合计与应付金额；</w:t>
      </w:r>
    </w:p>
    <w:p>
      <w:pPr>
        <w:pStyle w:val="16"/>
        <w:numPr>
          <w:ilvl w:val="0"/>
          <w:numId w:val="2"/>
        </w:numPr>
        <w:spacing w:after="40"/>
      </w:pPr>
      <w:r>
        <w:t>选择</w:t>
      </w:r>
      <w:r>
        <w:rPr>
          <w:b/>
          <w:bCs/>
        </w:rPr>
        <w:t>取餐方式</w:t>
      </w:r>
      <w:r>
        <w:t>：到店自提 / 门店配送（填写配送地址）；</w:t>
      </w:r>
    </w:p>
    <w:p>
      <w:pPr>
        <w:pStyle w:val="16"/>
        <w:numPr>
          <w:ilvl w:val="0"/>
          <w:numId w:val="2"/>
        </w:numPr>
        <w:spacing w:after="40"/>
      </w:pPr>
      <w:r>
        <w:t>确认无误后提交订单，跳转支付：</w:t>
      </w:r>
    </w:p>
    <w:p>
      <w:pPr>
        <w:pStyle w:val="16"/>
        <w:numPr>
          <w:ilvl w:val="1"/>
          <w:numId w:val="1"/>
        </w:numPr>
        <w:spacing w:after="40"/>
      </w:pPr>
      <w:r>
        <w:t>若储值卡余额足够抵扣全部金额，直接提交成功；</w:t>
      </w:r>
    </w:p>
    <w:p>
      <w:pPr>
        <w:pStyle w:val="16"/>
        <w:numPr>
          <w:ilvl w:val="1"/>
          <w:numId w:val="1"/>
        </w:numPr>
        <w:spacing w:after="40"/>
      </w:pPr>
      <w:r>
        <w:t>若不足，剩余金额使用微信支付完成；</w:t>
      </w:r>
    </w:p>
    <w:p>
      <w:pPr>
        <w:pStyle w:val="16"/>
        <w:numPr>
          <w:ilvl w:val="0"/>
          <w:numId w:val="2"/>
        </w:numPr>
        <w:spacing w:after="40"/>
      </w:pPr>
      <w:r>
        <w:t>支付成功进入订单结果页。</w:t>
      </w:r>
    </w:p>
    <w:p>
      <w:pPr>
        <w:pStyle w:val="4"/>
      </w:pPr>
      <w:r>
        <w:t>5.5 订单管理（pages/order）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订单列表</w:t>
      </w:r>
      <w:r>
        <w:t>：按状态筛选（待支付、制作中、待取餐、已完成、已取消）；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订单详情</w:t>
      </w:r>
      <w:r>
        <w:t>：查看商品明细、优惠明细（多卡券叠加展示）、支付信息、配送信息；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待支付订单</w:t>
      </w:r>
      <w:r>
        <w:t>：可继续支付或取消；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已完成订单</w:t>
      </w:r>
      <w:r>
        <w:t>：可申请退款（发起退款申请）；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退款进度</w:t>
      </w:r>
      <w:r>
        <w:t>：在订单详情/退款页查看审核进度。</w:t>
      </w:r>
    </w:p>
    <w:p>
      <w:pPr>
        <w:pStyle w:val="4"/>
      </w:pPr>
      <w:r>
        <w:t>5.6 我的 - 会员中心（pages/user）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个人信息</w:t>
      </w:r>
      <w:r>
        <w:t>：头像、昵称、手机号（可修改手机号）、密码设置；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我的会员码</w:t>
      </w:r>
      <w:r>
        <w:t>：到店出示，收银台扫码识别会员，享受会员价与卡券权益；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我的会员卡</w:t>
      </w:r>
      <w:r>
        <w:t>：展示会员等级、等级权益；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我的卡券</w:t>
      </w:r>
      <w:r>
        <w:t>：优惠券、储值卡、计次卡列表（未使用/已使用/已过期）；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我的钱包</w:t>
      </w:r>
      <w:r>
        <w:t>：余额明细、余额充值（可购买储值卡充值方案）；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我的积分</w:t>
      </w:r>
      <w:r>
        <w:t>：积分明细、积分商城（积分兑换礼品/券）、积分排行；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我的地址</w:t>
      </w:r>
      <w:r>
        <w:t>：配送地址管理；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我的预约</w:t>
      </w:r>
      <w:r>
        <w:t>：预约记录与取消；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邀请有礼 / 分享</w:t>
      </w:r>
      <w:r>
        <w:t>：生成邀请海报，发展分销关系；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帮助中心</w:t>
      </w:r>
      <w:r>
        <w:t>：常见问题与客服入口。</w:t>
      </w:r>
    </w:p>
    <w:p>
      <w:pPr>
        <w:pStyle w:val="4"/>
      </w:pPr>
      <w:r>
        <w:t>5.7 卡券中心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领券中心</w:t>
      </w:r>
      <w:r>
        <w:t>：领取平台发放的优惠券；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储值卡购买</w:t>
      </w:r>
      <w:r>
        <w:t>（pages/prestore/buy）：选择储值卡方案（面额 + 赠送金额），微信支付购买后余额实时到账，购买记录可在钱包/订单中查看；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计次卡</w:t>
      </w:r>
      <w:r>
        <w:t>：查看剩余次数与使用记录；</w:t>
      </w:r>
    </w:p>
    <w:p>
      <w:pPr>
        <w:pStyle w:val="16"/>
        <w:numPr>
          <w:ilvl w:val="0"/>
          <w:numId w:val="1"/>
        </w:numPr>
        <w:spacing w:after="40"/>
      </w:pPr>
      <w:r>
        <w:t>卡券叠加使用规则详见 5.4。</w:t>
      </w:r>
    </w:p>
    <w:p>
      <w:pPr>
        <w:pStyle w:val="4"/>
      </w:pPr>
      <w:r>
        <w:t>5.8 积分商城与积分玩法</w:t>
      </w:r>
    </w:p>
    <w:p>
      <w:pPr>
        <w:pStyle w:val="16"/>
        <w:numPr>
          <w:ilvl w:val="0"/>
          <w:numId w:val="1"/>
        </w:numPr>
        <w:spacing w:after="40"/>
      </w:pPr>
      <w:r>
        <w:t>消费得积分（比例由后台配置）；</w:t>
      </w:r>
    </w:p>
    <w:p>
      <w:pPr>
        <w:pStyle w:val="16"/>
        <w:numPr>
          <w:ilvl w:val="0"/>
          <w:numId w:val="1"/>
        </w:numPr>
        <w:spacing w:after="40"/>
      </w:pPr>
      <w:r>
        <w:t>积分可抵现（结算时勾选使用）；</w:t>
      </w:r>
    </w:p>
    <w:p>
      <w:pPr>
        <w:pStyle w:val="16"/>
        <w:numPr>
          <w:ilvl w:val="0"/>
          <w:numId w:val="1"/>
        </w:numPr>
        <w:spacing w:after="40"/>
      </w:pPr>
      <w:r>
        <w:t>积分商城兑换礼品；</w:t>
      </w:r>
    </w:p>
    <w:p>
      <w:pPr>
        <w:pStyle w:val="16"/>
        <w:numPr>
          <w:ilvl w:val="0"/>
          <w:numId w:val="1"/>
        </w:numPr>
        <w:spacing w:after="40"/>
      </w:pPr>
      <w:r>
        <w:t>积分排行展示达人榜。</w:t>
      </w:r>
    </w:p>
    <w:p>
      <w:pPr>
        <w:pStyle w:val="4"/>
      </w:pPr>
      <w:r>
        <w:t>5.9 预约（pages/book）</w:t>
      </w:r>
    </w:p>
    <w:p>
      <w:pPr>
        <w:pStyle w:val="16"/>
        <w:numPr>
          <w:ilvl w:val="0"/>
          <w:numId w:val="2"/>
        </w:numPr>
        <w:spacing w:after="40"/>
      </w:pPr>
      <w:r>
        <w:t>选择预约项目/服务；</w:t>
      </w:r>
    </w:p>
    <w:p>
      <w:pPr>
        <w:pStyle w:val="16"/>
        <w:numPr>
          <w:ilvl w:val="0"/>
          <w:numId w:val="2"/>
        </w:numPr>
        <w:spacing w:after="40"/>
      </w:pPr>
      <w:r>
        <w:t>选择预约日期与时段，填写联系人；</w:t>
      </w:r>
    </w:p>
    <w:p>
      <w:pPr>
        <w:pStyle w:val="16"/>
        <w:numPr>
          <w:ilvl w:val="0"/>
          <w:numId w:val="2"/>
        </w:numPr>
        <w:spacing w:after="40"/>
      </w:pPr>
      <w:r>
        <w:t>提交预约，商家在后台确认；</w:t>
      </w:r>
    </w:p>
    <w:p>
      <w:pPr>
        <w:pStyle w:val="16"/>
        <w:numPr>
          <w:ilvl w:val="0"/>
          <w:numId w:val="2"/>
        </w:numPr>
        <w:spacing w:after="40"/>
      </w:pPr>
      <w:r>
        <w:t>可在「我的预约」中查看状态、取消预约。</w:t>
      </w:r>
    </w:p>
    <w:p>
      <w:pPr>
        <w:pStyle w:val="4"/>
      </w:pPr>
      <w:r>
        <w:t>5.10 分销/佣金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邀请好友</w:t>
      </w:r>
      <w:r>
        <w:t>：分享专属邀请码/海报，好友注册并消费后获得佣金；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佣金统计</w:t>
      </w:r>
      <w:r>
        <w:t>：查看累计佣金、待结算佣金、已提现佣金；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佣金提现</w:t>
      </w:r>
      <w:r>
        <w:t>：满足门槛后申请提现，后台审核打款；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分销订单</w:t>
      </w:r>
      <w:r>
        <w:t>：查看下线产生的订单明细。</w:t>
      </w:r>
    </w:p>
    <w:p>
      <w:pPr>
        <w:pStyle w:val="4"/>
      </w:pPr>
      <w:r>
        <w:t>5.11 门店员工端（小程序商户端 merchantPages）</w:t>
      </w:r>
    </w:p>
    <w:p>
      <w:pPr>
        <w:spacing w:after="80"/>
      </w:pPr>
      <w:r>
        <w:t>员工登录后进入商户端，支持：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移动下单</w:t>
      </w:r>
      <w:r>
        <w:t>：选择分类/商品下单，提交订单并通知收银台/后厨；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会员管理</w:t>
      </w:r>
      <w:r>
        <w:t>：查询会员信息、余额、卡券；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会员充值</w:t>
      </w:r>
      <w:r>
        <w:t>：线下收款后为会员充值；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卡券核销</w:t>
      </w:r>
      <w:r>
        <w:t>：扫描会员码核销计次卡/优惠券；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订单确认</w:t>
      </w:r>
      <w:r>
        <w:t>：接单、完成订单、发起退款；</w:t>
      </w:r>
    </w:p>
    <w:p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经营数据</w:t>
      </w:r>
      <w:r>
        <w:t>：查看当日营收等简要数据。</w:t>
      </w:r>
    </w:p>
    <w:p>
      <w:pPr>
        <w:spacing w:after="80"/>
      </w:pPr>
      <w:r>
        <w:t>---</w:t>
      </w:r>
    </w:p>
    <w:p>
      <w:pPr>
        <w:pStyle w:val="3"/>
      </w:pPr>
      <w:r>
        <w:t>六、常见问题与故障排查</w:t>
      </w:r>
    </w:p>
    <w:p>
      <w:pPr>
        <w:pStyle w:val="4"/>
      </w:pPr>
      <w:r>
        <w:t>6.1 会员端选择储值卡后订单没有抵扣？</w:t>
      </w:r>
    </w:p>
    <w:p>
      <w:pPr>
        <w:spacing w:after="80"/>
      </w:pPr>
      <w:r>
        <w:t>请按以下顺序排查：</w:t>
      </w:r>
    </w:p>
    <w:p>
      <w:pPr>
        <w:pStyle w:val="16"/>
        <w:numPr>
          <w:ilvl w:val="0"/>
          <w:numId w:val="2"/>
        </w:numPr>
        <w:spacing w:after="40"/>
      </w:pPr>
      <w:r>
        <w:t>确认会员确实持有</w:t>
      </w:r>
      <w:r>
        <w:rPr>
          <w:b/>
          <w:bCs/>
        </w:rPr>
        <w:t>未使用、未过期</w:t>
      </w:r>
      <w:r>
        <w:t>的储值卡，且卡内余额大于 0；</w:t>
      </w:r>
    </w:p>
    <w:p>
      <w:pPr>
        <w:pStyle w:val="16"/>
        <w:numPr>
          <w:ilvl w:val="0"/>
          <w:numId w:val="2"/>
        </w:numPr>
        <w:spacing w:after="40"/>
      </w:pPr>
      <w:r>
        <w:t>确认储值卡适用范围覆盖所购商品（部分卡券限定分类/商品）；</w:t>
      </w:r>
    </w:p>
    <w:p>
      <w:pPr>
        <w:pStyle w:val="16"/>
        <w:numPr>
          <w:ilvl w:val="0"/>
          <w:numId w:val="2"/>
        </w:numPr>
        <w:spacing w:after="40"/>
      </w:pPr>
      <w:r>
        <w:t>确认订单已勾选使用该储值卡（结算页卡券选择区勾选）；</w:t>
      </w:r>
    </w:p>
    <w:p>
      <w:pPr>
        <w:pStyle w:val="16"/>
        <w:numPr>
          <w:ilvl w:val="0"/>
          <w:numId w:val="2"/>
        </w:numPr>
        <w:spacing w:after="40"/>
      </w:pPr>
      <w:r>
        <w:t xml:space="preserve">确认后端 </w:t>
      </w:r>
      <w:r>
        <w:rPr>
          <w:rFonts w:ascii="Consolas" w:hAnsi="Consolas"/>
          <w:sz w:val="20"/>
          <w:szCs w:val="20"/>
        </w:rPr>
        <w:t>couponIds</w:t>
      </w:r>
      <w:r>
        <w:t xml:space="preserve"> 参数链路完整（升级/修复后需重启服务）；</w:t>
      </w:r>
    </w:p>
    <w:p>
      <w:pPr>
        <w:pStyle w:val="16"/>
        <w:numPr>
          <w:ilvl w:val="0"/>
          <w:numId w:val="2"/>
        </w:numPr>
        <w:spacing w:after="40"/>
      </w:pPr>
      <w:r>
        <w:t>可在后台「卡券管理 → 会员卡券」中核对会员卡券余额。</w:t>
      </w:r>
    </w:p>
    <w:p>
      <w:pPr>
        <w:pStyle w:val="4"/>
      </w:pPr>
      <w:r>
        <w:t>6.2 多张储值卡如何叠加使用？</w:t>
      </w:r>
    </w:p>
    <w:p>
      <w:pPr>
        <w:pStyle w:val="16"/>
        <w:numPr>
          <w:ilvl w:val="0"/>
          <w:numId w:val="1"/>
        </w:numPr>
        <w:spacing w:after="40"/>
      </w:pPr>
      <w:r>
        <w:t>结算时</w:t>
      </w:r>
      <w:r>
        <w:rPr>
          <w:b/>
          <w:bCs/>
        </w:rPr>
        <w:t>多选储值卡</w:t>
      </w:r>
      <w:r>
        <w:t>即可叠加，系统按卡余额依次扣减直至应付付清；</w:t>
      </w:r>
    </w:p>
    <w:p>
      <w:pPr>
        <w:pStyle w:val="16"/>
        <w:numPr>
          <w:ilvl w:val="0"/>
          <w:numId w:val="1"/>
        </w:numPr>
        <w:spacing w:after="40"/>
      </w:pPr>
      <w:r>
        <w:t>储值卡也可与优惠券、计次卡、积分同时使用（优惠券先抵扣，储值卡再抵扣余额）。</w:t>
      </w:r>
    </w:p>
    <w:p>
      <w:pPr>
        <w:pStyle w:val="4"/>
      </w:pPr>
      <w:r>
        <w:t>6.3 收银台无法打印小票？</w:t>
      </w:r>
    </w:p>
    <w:p>
      <w:pPr>
        <w:pStyle w:val="16"/>
        <w:numPr>
          <w:ilvl w:val="0"/>
          <w:numId w:val="2"/>
        </w:numPr>
        <w:spacing w:after="40"/>
      </w:pPr>
      <w:r>
        <w:t>确认打印机已开机并连接电脑；</w:t>
      </w:r>
    </w:p>
    <w:p>
      <w:pPr>
        <w:pStyle w:val="16"/>
        <w:numPr>
          <w:ilvl w:val="0"/>
          <w:numId w:val="2"/>
        </w:numPr>
        <w:spacing w:after="40"/>
      </w:pPr>
      <w:r>
        <w:t>在后台「打印管理」中检查打印机驱动/端口配置；</w:t>
      </w:r>
    </w:p>
    <w:p>
      <w:pPr>
        <w:pStyle w:val="16"/>
        <w:numPr>
          <w:ilvl w:val="0"/>
          <w:numId w:val="2"/>
        </w:numPr>
        <w:spacing w:after="40"/>
      </w:pPr>
      <w:r>
        <w:t>桌面版检查本地驱动选择，Web 版检查打印服务是否在线；</w:t>
      </w:r>
    </w:p>
    <w:p>
      <w:pPr>
        <w:pStyle w:val="16"/>
        <w:numPr>
          <w:ilvl w:val="0"/>
          <w:numId w:val="2"/>
        </w:numPr>
        <w:spacing w:after="40"/>
      </w:pPr>
      <w:r>
        <w:t>可先在订单记录中「补打小票」测试。</w:t>
      </w:r>
    </w:p>
    <w:p>
      <w:pPr>
        <w:pStyle w:val="4"/>
      </w:pPr>
      <w:r>
        <w:t>6.4 小程序下单不推送通知？</w:t>
      </w:r>
    </w:p>
    <w:p>
      <w:pPr>
        <w:pStyle w:val="16"/>
        <w:numPr>
          <w:ilvl w:val="0"/>
          <w:numId w:val="2"/>
        </w:numPr>
        <w:spacing w:after="40"/>
      </w:pPr>
      <w:r>
        <w:t>检查后台「订阅消息」是否配置了对应模板；</w:t>
      </w:r>
    </w:p>
    <w:p>
      <w:pPr>
        <w:pStyle w:val="16"/>
        <w:numPr>
          <w:ilvl w:val="0"/>
          <w:numId w:val="2"/>
        </w:numPr>
        <w:spacing w:after="40"/>
      </w:pPr>
      <w:r>
        <w:t>会员需在小程序内授权订阅对应消息；</w:t>
      </w:r>
    </w:p>
    <w:p>
      <w:pPr>
        <w:pStyle w:val="16"/>
        <w:numPr>
          <w:ilvl w:val="0"/>
          <w:numId w:val="2"/>
        </w:numPr>
        <w:spacing w:after="40"/>
      </w:pPr>
      <w:r>
        <w:t>确认服务端消息推送配置（微信订阅消息参数）正确。</w:t>
      </w:r>
    </w:p>
    <w:p>
      <w:pPr>
        <w:pStyle w:val="4"/>
      </w:pPr>
      <w:r>
        <w:t>6.5 会员扫码无法识别？</w:t>
      </w:r>
    </w:p>
    <w:p>
      <w:pPr>
        <w:pStyle w:val="16"/>
        <w:numPr>
          <w:ilvl w:val="0"/>
          <w:numId w:val="2"/>
        </w:numPr>
        <w:spacing w:after="40"/>
      </w:pPr>
      <w:r>
        <w:t>确认小程序会员码在有效期内（页面会刷新）；</w:t>
      </w:r>
    </w:p>
    <w:p>
      <w:pPr>
        <w:pStyle w:val="16"/>
        <w:numPr>
          <w:ilvl w:val="0"/>
          <w:numId w:val="2"/>
        </w:numPr>
        <w:spacing w:after="40"/>
      </w:pPr>
      <w:r>
        <w:t>收银台扫码设备驱动/权限正常；</w:t>
      </w:r>
    </w:p>
    <w:p>
      <w:pPr>
        <w:pStyle w:val="16"/>
        <w:numPr>
          <w:ilvl w:val="0"/>
          <w:numId w:val="2"/>
        </w:numPr>
        <w:spacing w:after="40"/>
      </w:pPr>
      <w:r>
        <w:t>确认该会员在系统中存在且状态正常。</w:t>
      </w:r>
    </w:p>
    <w:p>
      <w:pPr>
        <w:pStyle w:val="4"/>
      </w:pPr>
      <w:r>
        <w:t>6.6 数据不一致（订单/余额/库存）如何处理？</w:t>
      </w:r>
    </w:p>
    <w:p>
      <w:pPr>
        <w:pStyle w:val="16"/>
        <w:numPr>
          <w:ilvl w:val="0"/>
          <w:numId w:val="2"/>
        </w:numPr>
        <w:spacing w:after="40"/>
      </w:pPr>
      <w:r>
        <w:t>后台相应模块均有明细流水（余额明细、积分明细、库存流水），可逐笔核对；</w:t>
      </w:r>
    </w:p>
    <w:p>
      <w:pPr>
        <w:pStyle w:val="16"/>
        <w:numPr>
          <w:ilvl w:val="0"/>
          <w:numId w:val="2"/>
        </w:numPr>
        <w:spacing w:after="40"/>
      </w:pPr>
      <w:r>
        <w:t>如需调整余额/积分，使用后台「余额充值 / 积分充值」手动调整并留痕；</w:t>
      </w:r>
    </w:p>
    <w:p>
      <w:pPr>
        <w:pStyle w:val="16"/>
        <w:numPr>
          <w:ilvl w:val="0"/>
          <w:numId w:val="2"/>
        </w:numPr>
        <w:spacing w:after="40"/>
      </w:pPr>
      <w:r>
        <w:t>涉及金额异常时建议先导出流水由财务核对，避免直接改库。</w:t>
      </w:r>
    </w:p>
    <w:p>
      <w:pPr>
        <w:pStyle w:val="4"/>
      </w:pPr>
      <w:r>
        <w:t>6.7 商品在收银台/小程序不显示？</w:t>
      </w:r>
    </w:p>
    <w:p>
      <w:pPr>
        <w:pStyle w:val="16"/>
        <w:numPr>
          <w:ilvl w:val="0"/>
          <w:numId w:val="2"/>
        </w:numPr>
        <w:spacing w:after="40"/>
      </w:pPr>
      <w:r>
        <w:t>确认商品为</w:t>
      </w:r>
      <w:r>
        <w:rPr>
          <w:b/>
          <w:bCs/>
        </w:rPr>
        <w:t>上架</w:t>
      </w:r>
      <w:r>
        <w:t>状态；</w:t>
      </w:r>
    </w:p>
    <w:p>
      <w:pPr>
        <w:pStyle w:val="16"/>
        <w:numPr>
          <w:ilvl w:val="0"/>
          <w:numId w:val="2"/>
        </w:numPr>
        <w:spacing w:after="40"/>
      </w:pPr>
      <w:r>
        <w:t>确认商品分类为上架状态；</w:t>
      </w:r>
    </w:p>
    <w:p>
      <w:pPr>
        <w:pStyle w:val="16"/>
        <w:numPr>
          <w:ilvl w:val="0"/>
          <w:numId w:val="2"/>
        </w:numPr>
        <w:spacing w:after="40"/>
      </w:pPr>
      <w:r>
        <w:t>确认商品未售罄（开启库存管理的商品库存为 0 会自动下架）；</w:t>
      </w:r>
    </w:p>
    <w:p>
      <w:pPr>
        <w:pStyle w:val="16"/>
        <w:numPr>
          <w:ilvl w:val="0"/>
          <w:numId w:val="2"/>
        </w:numPr>
        <w:spacing w:after="40"/>
      </w:pPr>
      <w:r>
        <w:t>多门店环境确认选择了正确的门店。</w:t>
      </w:r>
    </w:p>
    <w:p>
      <w:pPr>
        <w:pStyle w:val="4"/>
      </w:pPr>
      <w:r>
        <w:t>6.8 收银台登录提示无权限？</w:t>
      </w:r>
    </w:p>
    <w:p>
      <w:pPr>
        <w:pStyle w:val="16"/>
        <w:numPr>
          <w:ilvl w:val="0"/>
          <w:numId w:val="2"/>
        </w:numPr>
        <w:spacing w:after="40"/>
      </w:pPr>
      <w:r>
        <w:t>后台「系统管理 → 账号管理」检查账号状态（是否停用）；</w:t>
      </w:r>
    </w:p>
    <w:p>
      <w:pPr>
        <w:pStyle w:val="16"/>
        <w:numPr>
          <w:ilvl w:val="0"/>
          <w:numId w:val="2"/>
        </w:numPr>
        <w:spacing w:after="40"/>
      </w:pPr>
      <w:r>
        <w:t>后台「系统管理 → 角色管理」确认该账号角色勾选了收银台/收银相关权限；</w:t>
      </w:r>
    </w:p>
    <w:p>
      <w:pPr>
        <w:pStyle w:val="16"/>
        <w:numPr>
          <w:ilvl w:val="0"/>
          <w:numId w:val="2"/>
        </w:numPr>
        <w:spacing w:after="40"/>
      </w:pPr>
      <w:r>
        <w:t>重新登录刷新权限缓存。</w:t>
      </w:r>
    </w:p>
    <w:p>
      <w:pPr>
        <w:spacing w:after="80"/>
      </w:pPr>
      <w:r>
        <w:t>---</w:t>
      </w:r>
    </w:p>
    <w:p>
      <w:pPr>
        <w:pStyle w:val="3"/>
      </w:pPr>
      <w:r>
        <w:t>附录</w:t>
      </w:r>
    </w:p>
    <w:p>
      <w:pPr>
        <w:pStyle w:val="4"/>
      </w:pPr>
      <w:r>
        <w:t>附录 A：卡券类型速查表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类型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用途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抵扣方式</w:t>
            </w:r>
          </w:p>
        </w:tc>
        <w:tc>
          <w:tcPr>
            <w:tcW w:w="225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叠加规则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优惠券（COUPON）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营销发券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满减/折扣</w:t>
            </w:r>
          </w:p>
        </w:tc>
        <w:tc>
          <w:tcPr>
            <w:tcW w:w="225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可配置多张叠加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储值卡（PRESTORE）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会员储值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按卡余额抵扣</w:t>
            </w:r>
          </w:p>
        </w:tc>
        <w:tc>
          <w:tcPr>
            <w:tcW w:w="225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多张可叠加，余额不足部分用其他方式支付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计次卡（TIMER）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次数套餐</w:t>
            </w:r>
          </w:p>
        </w:tc>
        <w:tc>
          <w:tcPr>
            <w:tcW w:w="2256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按次核销</w:t>
            </w:r>
          </w:p>
        </w:tc>
        <w:tc>
          <w:tcPr>
            <w:tcW w:w="2258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单次核销，可与其他支付组合</w:t>
            </w:r>
          </w:p>
        </w:tc>
      </w:tr>
    </w:tbl>
    <w:p>
      <w:pPr>
        <w:pStyle w:val="4"/>
      </w:pPr>
      <w:r>
        <w:t>附录 B：核心操作流程图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>【点单 → 结算 → 支付】通用流程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开始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│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├─ 收银台：选桌台 → 点单/无商品收银 → 识别会员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├─ 小程序：点单 → 购物车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│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▼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结算确认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├─ 选择优惠券（可多张）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├─ 选择储值卡（可多张叠加）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├─ 选择计次卡（按次）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├─ 使用积分抵扣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▼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计算优惠后应付金额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▼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支付：储值卡余额 → 微信/支付宝 → 现金（组合支付）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  ▼</w:t>
      </w:r>
    </w:p>
    <w:p>
      <w:pPr>
        <w:shd w:val="clear" w:fill="F2F2F2"/>
        <w:spacing w:before="0" w:after="0" w:line="240" w:lineRule="auto"/>
      </w:pPr>
      <w:r>
        <w:rPr>
          <w:rFonts w:ascii="Consolas" w:hAnsi="Consolas" w:eastAsia="微软雅黑"/>
          <w:sz w:val="18"/>
          <w:szCs w:val="18"/>
        </w:rPr>
        <w:t xml:space="preserve">  支付成功 → 打印小票 → 订单完成 → 更新库存/积分/卡券</w:t>
      </w:r>
    </w:p>
    <w:p>
      <w:pPr>
        <w:pStyle w:val="4"/>
      </w:pPr>
      <w:r>
        <w:t>附录 C：术语表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术语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会员码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会员小程序内动态生成的二维码，收银台扫码识别会员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挂单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暂存当前购物车，稍后继续结算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无商品收银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不点商品直接输入金额收款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开台/换台/并台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桌台占用、调整、合并的操作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开卡礼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会员首次领取会员卡时自动发放的奖励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佣金/分销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会员推荐好友消费获得奖励的机制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订阅消息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微信小程序模板消息，用于订单等通知推送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卡券核销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确认使用会员卡券（扣减次数/金额）的操作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结算/对账</w:t>
            </w:r>
          </w:p>
        </w:tc>
        <w:tc>
          <w:tcPr>
            <w:tcW w:w="451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t>按周期核对各支付渠道与订单金额</w:t>
            </w:r>
          </w:p>
        </w:tc>
      </w:tr>
    </w:tbl>
    <w:p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 / 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620" w:hanging="260"/>
      </w:pPr>
    </w:lvl>
    <w:lvl w:ilvl="1" w:tentative="0">
      <w:start w:val="1"/>
      <w:numFmt w:val="bullet"/>
      <w:lvlText w:val="◦"/>
      <w:lvlJc w:val="left"/>
      <w:pPr>
        <w:ind w:left="1100" w:hanging="260"/>
      </w:pPr>
    </w:lvl>
    <w:lvl w:ilvl="2" w:tentative="0">
      <w:start w:val="1"/>
      <w:numFmt w:val="bullet"/>
      <w:lvlText w:val="▪"/>
      <w:lvlJc w:val="left"/>
      <w:pPr>
        <w:ind w:left="1580" w:hanging="2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20" w:hanging="260"/>
      </w:pPr>
    </w:lvl>
    <w:lvl w:ilvl="1" w:tentative="0">
      <w:start w:val="1"/>
      <w:numFmt w:val="lowerLetter"/>
      <w:lvlText w:val="%2."/>
      <w:lvlJc w:val="left"/>
      <w:pPr>
        <w:ind w:left="1100" w:hanging="260"/>
      </w:pPr>
    </w:lvl>
    <w:lvl w:ilvl="2" w:tentative="0">
      <w:start w:val="1"/>
      <w:numFmt w:val="lowerRoman"/>
      <w:lvlText w:val="%3."/>
      <w:lvlJc w:val="left"/>
      <w:pPr>
        <w:ind w:left="158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YmE0M2FmNDRjMjJmZjQwMWM2ZGQ5MDI2MTk1ZGU4ZDYifQ=="/>
  </w:docVars>
  <w:rsids>
    <w:rsidRoot w:val="00000000"/>
    <w:rsid w:val="27D23E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Calibri" w:hAnsi="Calibri" w:eastAsia="微软雅黑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Calibri" w:hAnsi="Calibri" w:eastAsia="微软雅黑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Calibri" w:hAnsi="Calibri" w:eastAsia="微软雅黑"/>
      <w:b/>
      <w:bCs/>
      <w:color w:val="2E74B5"/>
      <w:sz w:val="23"/>
      <w:szCs w:val="23"/>
    </w:rPr>
  </w:style>
  <w:style w:type="paragraph" w:styleId="5">
    <w:name w:val="heading 4"/>
    <w:next w:val="1"/>
    <w:qFormat/>
    <w:uiPriority w:val="0"/>
    <w:pPr>
      <w:spacing w:before="160" w:after="80"/>
      <w:outlineLvl w:val="3"/>
    </w:pPr>
    <w:rPr>
      <w:rFonts w:ascii="Calibri" w:hAnsi="Calibri" w:eastAsia="微软雅黑"/>
      <w:b/>
      <w:bCs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微软雅黑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9088</Words>
  <Characters>10309</Characters>
  <TotalTime>0</TotalTime>
  <ScaleCrop>false</ScaleCrop>
  <LinksUpToDate>false</LinksUpToDate>
  <CharactersWithSpaces>10716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2026-08-13T04:53:00Z</dcterms:created>
  <dc:creator>fuint</dc:creator>
  <cp:lastModifiedBy>zach</cp:lastModifiedBy>
  <dcterms:modified xsi:type="dcterms:W3CDTF">2026-08-13T04:56:09Z</dcterms:modified>
  <dc:title>fuint 餐饮数字化经营系统 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F56B0B634F994404AE0ACAF1AF6FA355</vt:lpwstr>
  </property>
</Properties>
</file>