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921CE">
      <w:pPr>
        <w:pStyle w:val="10"/>
        <w:spacing w:before="300" w:after="150"/>
      </w:pPr>
      <w:r>
        <w:t>今夜到家系统 - 业务分析与完整测试用例</w:t>
      </w:r>
    </w:p>
    <w:p w14:paraId="0585163D">
      <w:pPr>
        <w:spacing w:before="80" w:after="80"/>
      </w:pPr>
    </w:p>
    <w:p w14:paraId="5D08A022">
      <w:pPr>
        <w:pStyle w:val="2"/>
        <w:spacing w:before="300" w:after="150"/>
      </w:pPr>
      <w:r>
        <w:t>一、系统概述</w:t>
      </w:r>
    </w:p>
    <w:p w14:paraId="37E3A45E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"今夜到家"是一个到家服务O2O平台，包含PC管理端、微信公众号（H5前台）、技师端、代理商端四大终端。</w:t>
      </w:r>
    </w:p>
    <w:p w14:paraId="6100F4D6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核心业务：用户通过微信公众号进入系统 → 浏览服务/技师 → 下单支付 → 技师接单/服务 → 完成订单 → 多角色分佣结算。</w:t>
      </w:r>
    </w:p>
    <w:p w14:paraId="13E13B84">
      <w:pPr>
        <w:spacing w:before="80" w:after="80"/>
      </w:pPr>
    </w:p>
    <w:p w14:paraId="227BD75C">
      <w:pPr>
        <w:spacing w:before="100"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终端入口：</w:t>
      </w:r>
    </w:p>
    <w:p w14:paraId="4A394FEB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管理后台：https://develop1.jinyedaojia.com/ （admin / admin#$%）</w:t>
      </w:r>
    </w:p>
    <w:p w14:paraId="3C33DEA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H5前台（微信公众号内打开）：https://develop1.jinyedaojia.com/h5</w:t>
      </w:r>
    </w:p>
    <w:p w14:paraId="106B29F5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微信公众号：泰享受ANMO</w:t>
      </w:r>
    </w:p>
    <w:p w14:paraId="28B9F2D8">
      <w:pPr>
        <w:spacing w:before="80" w:after="80"/>
      </w:pPr>
    </w:p>
    <w:p w14:paraId="2B21AC62">
      <w:pPr>
        <w:spacing w:before="100"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基准分佣比例：技师50% / 代理商42% / 平台8%</w:t>
      </w:r>
    </w:p>
    <w:p w14:paraId="6D1C1209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注：分销员/经纪人/业务员/渠道员佣金均从代理商42%中扣除，由技师与技师所属代理商分别承担。</w:t>
      </w:r>
    </w:p>
    <w:p w14:paraId="077138FD">
      <w:pPr>
        <w:pStyle w:val="2"/>
        <w:spacing w:before="300" w:after="150"/>
      </w:pPr>
      <w:r>
        <w:t>二、核心业务流程</w:t>
      </w:r>
    </w:p>
    <w:p w14:paraId="1BFB5B05">
      <w:pPr>
        <w:pStyle w:val="3"/>
        <w:spacing w:before="300" w:after="150"/>
      </w:pPr>
      <w:r>
        <w:t>2.1 用户来源与注册流程</w:t>
      </w:r>
    </w:p>
    <w:p w14:paraId="4EAE0765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用户进入系统的来源方式决定了其绑定的代理商和后续分佣关系：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9"/>
        <w:gridCol w:w="3309"/>
        <w:gridCol w:w="3309"/>
      </w:tblGrid>
      <w:tr w14:paraId="5E00F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pct"/>
            <w:shd w:val="solid" w:color="2E75B6" w:fill="auto"/>
            <w:vAlign w:val="center"/>
          </w:tcPr>
          <w:p w14:paraId="1B8D691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来源方式</w:t>
            </w:r>
          </w:p>
        </w:tc>
        <w:tc>
          <w:tcPr>
            <w:tcW w:w="1750" w:type="pct"/>
            <w:shd w:val="solid" w:color="2E75B6" w:fill="auto"/>
            <w:vAlign w:val="center"/>
          </w:tcPr>
          <w:p w14:paraId="5B46A14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2350" w:type="pct"/>
            <w:shd w:val="solid" w:color="2E75B6" w:fill="auto"/>
            <w:vAlign w:val="center"/>
          </w:tcPr>
          <w:p w14:paraId="5DD88A5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代理商绑定规则</w:t>
            </w:r>
          </w:p>
        </w:tc>
      </w:tr>
      <w:tr w14:paraId="62E23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2F7FB" w:fill="auto"/>
            <w:vAlign w:val="center"/>
          </w:tcPr>
          <w:p w14:paraId="0B33F41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公众号搜索</w:t>
            </w:r>
          </w:p>
        </w:tc>
        <w:tc>
          <w:tcPr>
            <w:tcW w:w="1750" w:type="pct"/>
            <w:shd w:val="solid" w:color="F2F7FB" w:fill="auto"/>
            <w:vAlign w:val="center"/>
          </w:tcPr>
          <w:p w14:paraId="17AD864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用户直接搜索公众号关注进入</w:t>
            </w:r>
          </w:p>
        </w:tc>
        <w:tc>
          <w:tcPr>
            <w:tcW w:w="2350" w:type="pct"/>
            <w:shd w:val="solid" w:color="F2F7FB" w:fill="auto"/>
            <w:vAlign w:val="center"/>
          </w:tcPr>
          <w:p w14:paraId="454189B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自动绑定为用户所在地区的代理商（每6分钟自动分配）</w:t>
            </w:r>
          </w:p>
        </w:tc>
      </w:tr>
      <w:tr w14:paraId="78D31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FFFFF" w:fill="auto"/>
            <w:vAlign w:val="center"/>
          </w:tcPr>
          <w:p w14:paraId="0ED7AF6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分销员邀请粉丝（1级）</w:t>
            </w:r>
          </w:p>
        </w:tc>
        <w:tc>
          <w:tcPr>
            <w:tcW w:w="1750" w:type="pct"/>
            <w:shd w:val="solid" w:color="FFFFFF" w:fill="auto"/>
            <w:vAlign w:val="center"/>
          </w:tcPr>
          <w:p w14:paraId="4D6ACDE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扫描分销员粉丝海报码或分享链接进入</w:t>
            </w:r>
          </w:p>
        </w:tc>
        <w:tc>
          <w:tcPr>
            <w:tcW w:w="2350" w:type="pct"/>
            <w:shd w:val="solid" w:color="FFFFFF" w:fill="auto"/>
            <w:vAlign w:val="center"/>
          </w:tcPr>
          <w:p w14:paraId="38FF4AE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代理商为分销员的代理商；无代理商时为平台</w:t>
            </w:r>
          </w:p>
        </w:tc>
      </w:tr>
      <w:tr w14:paraId="19178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2F7FB" w:fill="auto"/>
            <w:vAlign w:val="center"/>
          </w:tcPr>
          <w:p w14:paraId="42F388B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分销员邀请下级（2级）</w:t>
            </w:r>
          </w:p>
        </w:tc>
        <w:tc>
          <w:tcPr>
            <w:tcW w:w="1750" w:type="pct"/>
            <w:shd w:val="solid" w:color="F2F7FB" w:fill="auto"/>
            <w:vAlign w:val="center"/>
          </w:tcPr>
          <w:p w14:paraId="76E1989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扫描分销员下级分销海报码进入</w:t>
            </w:r>
          </w:p>
        </w:tc>
        <w:tc>
          <w:tcPr>
            <w:tcW w:w="2350" w:type="pct"/>
            <w:shd w:val="solid" w:color="F2F7FB" w:fill="auto"/>
            <w:vAlign w:val="center"/>
          </w:tcPr>
          <w:p w14:paraId="53C6851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代理商为分销员的代理商</w:t>
            </w:r>
          </w:p>
        </w:tc>
      </w:tr>
      <w:tr w14:paraId="04337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FFFFF" w:fill="auto"/>
            <w:vAlign w:val="center"/>
          </w:tcPr>
          <w:p w14:paraId="750F6B3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业务员邀请渠道商</w:t>
            </w:r>
          </w:p>
        </w:tc>
        <w:tc>
          <w:tcPr>
            <w:tcW w:w="1750" w:type="pct"/>
            <w:shd w:val="solid" w:color="FFFFFF" w:fill="auto"/>
            <w:vAlign w:val="center"/>
          </w:tcPr>
          <w:p w14:paraId="00727FD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扫描业务员邀请渠道商海报码进入</w:t>
            </w:r>
          </w:p>
        </w:tc>
        <w:tc>
          <w:tcPr>
            <w:tcW w:w="2350" w:type="pct"/>
            <w:shd w:val="solid" w:color="FFFFFF" w:fill="auto"/>
            <w:vAlign w:val="center"/>
          </w:tcPr>
          <w:p w14:paraId="51D4123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代理商为业务员的代理商</w:t>
            </w:r>
          </w:p>
        </w:tc>
      </w:tr>
      <w:tr w14:paraId="59D14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2F7FB" w:fill="auto"/>
            <w:vAlign w:val="center"/>
          </w:tcPr>
          <w:p w14:paraId="130E576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渠道码扫码</w:t>
            </w:r>
          </w:p>
        </w:tc>
        <w:tc>
          <w:tcPr>
            <w:tcW w:w="1750" w:type="pct"/>
            <w:shd w:val="solid" w:color="F2F7FB" w:fill="auto"/>
            <w:vAlign w:val="center"/>
          </w:tcPr>
          <w:p w14:paraId="4055CEA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扫描渠道商渠道码进入</w:t>
            </w:r>
          </w:p>
        </w:tc>
        <w:tc>
          <w:tcPr>
            <w:tcW w:w="2350" w:type="pct"/>
            <w:shd w:val="solid" w:color="F2F7FB" w:fill="auto"/>
            <w:vAlign w:val="center"/>
          </w:tcPr>
          <w:p w14:paraId="6DAB392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绑定该渠道商，时效内有效</w:t>
            </w:r>
          </w:p>
        </w:tc>
      </w:tr>
      <w:tr w14:paraId="2FA0F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FFFFF" w:fill="auto"/>
            <w:vAlign w:val="center"/>
          </w:tcPr>
          <w:p w14:paraId="3B76F67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经纪人邀请技师</w:t>
            </w:r>
          </w:p>
        </w:tc>
        <w:tc>
          <w:tcPr>
            <w:tcW w:w="1750" w:type="pct"/>
            <w:shd w:val="solid" w:color="FFFFFF" w:fill="auto"/>
            <w:vAlign w:val="center"/>
          </w:tcPr>
          <w:p w14:paraId="1CAF3F2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扫描经纪人邀请技师海报码进入</w:t>
            </w:r>
          </w:p>
        </w:tc>
        <w:tc>
          <w:tcPr>
            <w:tcW w:w="2350" w:type="pct"/>
            <w:shd w:val="solid" w:color="FFFFFF" w:fill="auto"/>
            <w:vAlign w:val="center"/>
          </w:tcPr>
          <w:p w14:paraId="52EED32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经纪人无代理商时技师代理商为平台</w:t>
            </w:r>
          </w:p>
        </w:tc>
      </w:tr>
      <w:tr w14:paraId="3A9AD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2F7FB" w:fill="auto"/>
            <w:vAlign w:val="center"/>
          </w:tcPr>
          <w:p w14:paraId="67DCE74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代理商邀请</w:t>
            </w:r>
          </w:p>
        </w:tc>
        <w:tc>
          <w:tcPr>
            <w:tcW w:w="1750" w:type="pct"/>
            <w:shd w:val="solid" w:color="F2F7FB" w:fill="auto"/>
            <w:vAlign w:val="center"/>
          </w:tcPr>
          <w:p w14:paraId="75296BD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扫描代理商的各类邀请海报码</w:t>
            </w:r>
          </w:p>
        </w:tc>
        <w:tc>
          <w:tcPr>
            <w:tcW w:w="2350" w:type="pct"/>
            <w:shd w:val="solid" w:color="F2F7FB" w:fill="auto"/>
            <w:vAlign w:val="center"/>
          </w:tcPr>
          <w:p w14:paraId="2025177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代理商为该邀请代理商</w:t>
            </w:r>
          </w:p>
        </w:tc>
      </w:tr>
      <w:tr w14:paraId="43836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FFFFF" w:fill="auto"/>
            <w:vAlign w:val="center"/>
          </w:tcPr>
          <w:p w14:paraId="4CD2E2F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技师邀请充值</w:t>
            </w:r>
          </w:p>
        </w:tc>
        <w:tc>
          <w:tcPr>
            <w:tcW w:w="1750" w:type="pct"/>
            <w:shd w:val="solid" w:color="FFFFFF" w:fill="auto"/>
            <w:vAlign w:val="center"/>
          </w:tcPr>
          <w:p w14:paraId="0B707BE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扫描技师邀请充值海报码进入</w:t>
            </w:r>
          </w:p>
        </w:tc>
        <w:tc>
          <w:tcPr>
            <w:tcW w:w="2350" w:type="pct"/>
            <w:shd w:val="solid" w:color="FFFFFF" w:fill="auto"/>
            <w:vAlign w:val="center"/>
          </w:tcPr>
          <w:p w14:paraId="52AD182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根据技师所属代理商</w:t>
            </w:r>
          </w:p>
        </w:tc>
      </w:tr>
    </w:tbl>
    <w:p w14:paraId="2A3291F6">
      <w:pPr>
        <w:spacing w:before="80" w:after="80"/>
      </w:pPr>
    </w:p>
    <w:p w14:paraId="3DC14591">
      <w:pPr>
        <w:pStyle w:val="3"/>
        <w:spacing w:before="300" w:after="150"/>
      </w:pPr>
      <w:r>
        <w:t>2.2 用户下单流程（H5前台）</w:t>
      </w:r>
    </w:p>
    <w:p w14:paraId="4E85C056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H5前台底部导航：首页 | 保洁（技师列表） | 订单 | 我的</w:t>
      </w:r>
    </w:p>
    <w:p w14:paraId="303C2A37">
      <w:pPr>
        <w:spacing w:before="80" w:after="80"/>
      </w:pPr>
    </w:p>
    <w:p w14:paraId="1FD2530B">
      <w:pPr>
        <w:spacing w:before="100"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首页：</w:t>
      </w:r>
    </w:p>
    <w:p w14:paraId="60103ABA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顶部轮播图广告位</w:t>
      </w:r>
    </w:p>
    <w:p w14:paraId="3C47A77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服务分类标签（泰式按摩、精油系列、背部舒缓等）+ 技师入驻入口</w:t>
      </w:r>
    </w:p>
    <w:p w14:paraId="1E32317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推荐技师卡片区（头像、姓名、单量、可服务/可预约状态）</w:t>
      </w:r>
    </w:p>
    <w:p w14:paraId="576C6238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服务列表（服务名称、时长、价格、"选择技师"按钮）</w:t>
      </w:r>
    </w:p>
    <w:p w14:paraId="72EE6087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筛选功能：全部/价格/销量/好评度</w:t>
      </w:r>
    </w:p>
    <w:p w14:paraId="00BA8118">
      <w:pPr>
        <w:spacing w:before="80" w:after="80"/>
      </w:pPr>
    </w:p>
    <w:p w14:paraId="0EA2A575">
      <w:pPr>
        <w:spacing w:before="100"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技师列表（保洁Tab）：</w:t>
      </w:r>
    </w:p>
    <w:p w14:paraId="453E105E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定位显示当前地址</w:t>
      </w:r>
    </w:p>
    <w:p w14:paraId="5315777F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搜索框（输入技师姓名）</w:t>
      </w:r>
    </w:p>
    <w:p w14:paraId="3D7ADB49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筛选标签（推荐技师、免出行费、按服务类型、更多筛选）</w:t>
      </w:r>
    </w:p>
    <w:p w14:paraId="0EAAD33A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技师卡片：头像、姓名、评分、已服务单量、距离、可服务状态、"立即预约"按钮</w:t>
      </w:r>
    </w:p>
    <w:p w14:paraId="4C720400">
      <w:pPr>
        <w:spacing w:before="80" w:after="80"/>
      </w:pPr>
    </w:p>
    <w:p w14:paraId="2EAF25A3">
      <w:pPr>
        <w:spacing w:before="100"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下单流程：</w:t>
      </w:r>
    </w:p>
    <w:p w14:paraId="66E1298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选择服务/技师 → 选择预约时间 → 确认地址 → 查看费用明细（服务费+物料费+车费-优惠券）→ 微信支付 → 订单创建成功</w:t>
      </w:r>
    </w:p>
    <w:p w14:paraId="034C1633">
      <w:pPr>
        <w:spacing w:before="80" w:after="80"/>
      </w:pPr>
    </w:p>
    <w:p w14:paraId="340C5EEF">
      <w:pPr>
        <w:pStyle w:val="3"/>
        <w:spacing w:before="300" w:after="150"/>
      </w:pPr>
      <w:r>
        <w:t>2.3 订单服务流程（技师端+用户端）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2482"/>
        <w:gridCol w:w="2482"/>
        <w:gridCol w:w="2482"/>
      </w:tblGrid>
      <w:tr w14:paraId="4814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solid" w:color="2E75B6" w:fill="auto"/>
            <w:vAlign w:val="center"/>
          </w:tcPr>
          <w:p w14:paraId="05276A3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1100" w:type="pct"/>
            <w:shd w:val="solid" w:color="2E75B6" w:fill="auto"/>
            <w:vAlign w:val="center"/>
          </w:tcPr>
          <w:p w14:paraId="132CA53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技师端操作</w:t>
            </w:r>
          </w:p>
        </w:tc>
        <w:tc>
          <w:tcPr>
            <w:tcW w:w="900" w:type="pct"/>
            <w:shd w:val="solid" w:color="2E75B6" w:fill="auto"/>
            <w:vAlign w:val="center"/>
          </w:tcPr>
          <w:p w14:paraId="7068B3D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用户端状态</w:t>
            </w:r>
          </w:p>
        </w:tc>
        <w:tc>
          <w:tcPr>
            <w:tcW w:w="2600" w:type="pct"/>
            <w:shd w:val="solid" w:color="2E75B6" w:fill="auto"/>
            <w:vAlign w:val="center"/>
          </w:tcPr>
          <w:p w14:paraId="050B5CF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关键规则</w:t>
            </w:r>
          </w:p>
        </w:tc>
      </w:tr>
      <w:tr w14:paraId="085D0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shd w:val="solid" w:color="F2F7FB" w:fill="auto"/>
            <w:vAlign w:val="center"/>
          </w:tcPr>
          <w:p w14:paraId="29BDE59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pct"/>
            <w:shd w:val="solid" w:color="F2F7FB" w:fill="auto"/>
            <w:vAlign w:val="center"/>
          </w:tcPr>
          <w:p w14:paraId="01EAB33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收到新订单通知</w:t>
            </w:r>
          </w:p>
        </w:tc>
        <w:tc>
          <w:tcPr>
            <w:tcW w:w="900" w:type="pct"/>
            <w:shd w:val="solid" w:color="F2F7FB" w:fill="auto"/>
            <w:vAlign w:val="center"/>
          </w:tcPr>
          <w:p w14:paraId="4EBE2D9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待接单</w:t>
            </w:r>
          </w:p>
        </w:tc>
        <w:tc>
          <w:tcPr>
            <w:tcW w:w="2600" w:type="pct"/>
            <w:shd w:val="solid" w:color="F2F7FB" w:fill="auto"/>
            <w:vAlign w:val="center"/>
          </w:tcPr>
          <w:p w14:paraId="4A88309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技师通过公众号/短信收到通知</w:t>
            </w:r>
          </w:p>
        </w:tc>
      </w:tr>
      <w:tr w14:paraId="496E8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shd w:val="solid" w:color="FFFFFF" w:fill="auto"/>
            <w:vAlign w:val="center"/>
          </w:tcPr>
          <w:p w14:paraId="367D300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2a</w:t>
            </w:r>
          </w:p>
        </w:tc>
        <w:tc>
          <w:tcPr>
            <w:tcW w:w="1100" w:type="pct"/>
            <w:shd w:val="solid" w:color="FFFFFF" w:fill="auto"/>
            <w:vAlign w:val="center"/>
          </w:tcPr>
          <w:p w14:paraId="077724B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确认接单</w:t>
            </w:r>
          </w:p>
        </w:tc>
        <w:tc>
          <w:tcPr>
            <w:tcW w:w="900" w:type="pct"/>
            <w:shd w:val="solid" w:color="FFFFFF" w:fill="auto"/>
            <w:vAlign w:val="center"/>
          </w:tcPr>
          <w:p w14:paraId="777967D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已接单</w:t>
            </w:r>
          </w:p>
        </w:tc>
        <w:tc>
          <w:tcPr>
            <w:tcW w:w="2600" w:type="pct"/>
            <w:shd w:val="solid" w:color="FFFFFF" w:fill="auto"/>
            <w:vAlign w:val="center"/>
          </w:tcPr>
          <w:p w14:paraId="27663B0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用户可联系技师（虚拟号）</w:t>
            </w:r>
          </w:p>
        </w:tc>
      </w:tr>
      <w:tr w14:paraId="2A815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shd w:val="solid" w:color="F2F7FB" w:fill="auto"/>
            <w:vAlign w:val="center"/>
          </w:tcPr>
          <w:p w14:paraId="47DFBD3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2b</w:t>
            </w:r>
          </w:p>
        </w:tc>
        <w:tc>
          <w:tcPr>
            <w:tcW w:w="1100" w:type="pct"/>
            <w:shd w:val="solid" w:color="F2F7FB" w:fill="auto"/>
            <w:vAlign w:val="center"/>
          </w:tcPr>
          <w:p w14:paraId="1C256F9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拒绝接单</w:t>
            </w:r>
          </w:p>
        </w:tc>
        <w:tc>
          <w:tcPr>
            <w:tcW w:w="900" w:type="pct"/>
            <w:shd w:val="solid" w:color="F2F7FB" w:fill="auto"/>
            <w:vAlign w:val="center"/>
          </w:tcPr>
          <w:p w14:paraId="39101F1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已取消</w:t>
            </w:r>
          </w:p>
        </w:tc>
        <w:tc>
          <w:tcPr>
            <w:tcW w:w="2600" w:type="pct"/>
            <w:shd w:val="solid" w:color="F2F7FB" w:fill="auto"/>
            <w:vAlign w:val="center"/>
          </w:tcPr>
          <w:p w14:paraId="4C488BC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退款秒到账用户</w:t>
            </w:r>
          </w:p>
        </w:tc>
      </w:tr>
      <w:tr w14:paraId="68F62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shd w:val="solid" w:color="FFFFFF" w:fill="auto"/>
            <w:vAlign w:val="center"/>
          </w:tcPr>
          <w:p w14:paraId="6F766CA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1100" w:type="pct"/>
            <w:shd w:val="solid" w:color="FFFFFF" w:fill="auto"/>
            <w:vAlign w:val="center"/>
          </w:tcPr>
          <w:p w14:paraId="26DEEFC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确认出发</w:t>
            </w:r>
          </w:p>
        </w:tc>
        <w:tc>
          <w:tcPr>
            <w:tcW w:w="900" w:type="pct"/>
            <w:shd w:val="solid" w:color="FFFFFF" w:fill="auto"/>
            <w:vAlign w:val="center"/>
          </w:tcPr>
          <w:p w14:paraId="37F7099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已出发</w:t>
            </w:r>
          </w:p>
        </w:tc>
        <w:tc>
          <w:tcPr>
            <w:tcW w:w="2600" w:type="pct"/>
            <w:shd w:val="solid" w:color="FFFFFF" w:fill="auto"/>
            <w:vAlign w:val="center"/>
          </w:tcPr>
          <w:p w14:paraId="60642F2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用户不可退车费，只能退服务费</w:t>
            </w:r>
          </w:p>
        </w:tc>
      </w:tr>
      <w:tr w14:paraId="07A2D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shd w:val="solid" w:color="F2F7FB" w:fill="auto"/>
            <w:vAlign w:val="center"/>
          </w:tcPr>
          <w:p w14:paraId="6E02CD7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4</w:t>
            </w:r>
          </w:p>
        </w:tc>
        <w:tc>
          <w:tcPr>
            <w:tcW w:w="1100" w:type="pct"/>
            <w:shd w:val="solid" w:color="F2F7FB" w:fill="auto"/>
            <w:vAlign w:val="center"/>
          </w:tcPr>
          <w:p w14:paraId="3E4AD1C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拍照到达确认</w:t>
            </w:r>
          </w:p>
        </w:tc>
        <w:tc>
          <w:tcPr>
            <w:tcW w:w="900" w:type="pct"/>
            <w:shd w:val="solid" w:color="F2F7FB" w:fill="auto"/>
            <w:vAlign w:val="center"/>
          </w:tcPr>
          <w:p w14:paraId="7C36D57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已到达</w:t>
            </w:r>
          </w:p>
        </w:tc>
        <w:tc>
          <w:tcPr>
            <w:tcW w:w="2600" w:type="pct"/>
            <w:shd w:val="solid" w:color="F2F7FB" w:fill="auto"/>
            <w:vAlign w:val="center"/>
          </w:tcPr>
          <w:p w14:paraId="007429E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需上传到达照片</w:t>
            </w:r>
          </w:p>
        </w:tc>
      </w:tr>
      <w:tr w14:paraId="281F6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shd w:val="solid" w:color="FFFFFF" w:fill="auto"/>
            <w:vAlign w:val="center"/>
          </w:tcPr>
          <w:p w14:paraId="0895911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1100" w:type="pct"/>
            <w:shd w:val="solid" w:color="FFFFFF" w:fill="auto"/>
            <w:vAlign w:val="center"/>
          </w:tcPr>
          <w:p w14:paraId="22EF7ED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开始服务</w:t>
            </w:r>
          </w:p>
        </w:tc>
        <w:tc>
          <w:tcPr>
            <w:tcW w:w="900" w:type="pct"/>
            <w:shd w:val="solid" w:color="FFFFFF" w:fill="auto"/>
            <w:vAlign w:val="center"/>
          </w:tcPr>
          <w:p w14:paraId="4110697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服务中</w:t>
            </w:r>
          </w:p>
        </w:tc>
        <w:tc>
          <w:tcPr>
            <w:tcW w:w="2600" w:type="pct"/>
            <w:shd w:val="solid" w:color="FFFFFF" w:fill="auto"/>
            <w:vAlign w:val="center"/>
          </w:tcPr>
          <w:p w14:paraId="1615B61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用户不能退服务费</w:t>
            </w:r>
          </w:p>
        </w:tc>
      </w:tr>
      <w:tr w14:paraId="681CB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shd w:val="solid" w:color="F2F7FB" w:fill="auto"/>
            <w:vAlign w:val="center"/>
          </w:tcPr>
          <w:p w14:paraId="7387A36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6</w:t>
            </w:r>
          </w:p>
        </w:tc>
        <w:tc>
          <w:tcPr>
            <w:tcW w:w="1100" w:type="pct"/>
            <w:shd w:val="solid" w:color="F2F7FB" w:fill="auto"/>
            <w:vAlign w:val="center"/>
          </w:tcPr>
          <w:p w14:paraId="33EDE01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拍照完成服务</w:t>
            </w:r>
          </w:p>
        </w:tc>
        <w:tc>
          <w:tcPr>
            <w:tcW w:w="900" w:type="pct"/>
            <w:shd w:val="solid" w:color="F2F7FB" w:fill="auto"/>
            <w:vAlign w:val="center"/>
          </w:tcPr>
          <w:p w14:paraId="142B34B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已完成</w:t>
            </w:r>
          </w:p>
        </w:tc>
        <w:tc>
          <w:tcPr>
            <w:tcW w:w="2600" w:type="pct"/>
            <w:shd w:val="solid" w:color="F2F7FB" w:fill="auto"/>
            <w:vAlign w:val="center"/>
          </w:tcPr>
          <w:p w14:paraId="31CCE39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需上传完成照片</w:t>
            </w:r>
          </w:p>
        </w:tc>
      </w:tr>
      <w:tr w14:paraId="57E63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shd w:val="solid" w:color="FFFFFF" w:fill="auto"/>
            <w:vAlign w:val="center"/>
          </w:tcPr>
          <w:p w14:paraId="310A7E2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7</w:t>
            </w:r>
          </w:p>
        </w:tc>
        <w:tc>
          <w:tcPr>
            <w:tcW w:w="1100" w:type="pct"/>
            <w:shd w:val="solid" w:color="FFFFFF" w:fill="auto"/>
            <w:vAlign w:val="center"/>
          </w:tcPr>
          <w:p w14:paraId="3D77268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评价客户</w:t>
            </w:r>
          </w:p>
        </w:tc>
        <w:tc>
          <w:tcPr>
            <w:tcW w:w="900" w:type="pct"/>
            <w:shd w:val="solid" w:color="FFFFFF" w:fill="auto"/>
            <w:vAlign w:val="center"/>
          </w:tcPr>
          <w:p w14:paraId="6E4E54B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可评价技师</w:t>
            </w:r>
          </w:p>
        </w:tc>
        <w:tc>
          <w:tcPr>
            <w:tcW w:w="2600" w:type="pct"/>
            <w:shd w:val="solid" w:color="FFFFFF" w:fill="auto"/>
            <w:vAlign w:val="center"/>
          </w:tcPr>
          <w:p w14:paraId="70EBA5F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双方可互评</w:t>
            </w:r>
          </w:p>
        </w:tc>
      </w:tr>
    </w:tbl>
    <w:p w14:paraId="1E86730E">
      <w:pPr>
        <w:spacing w:before="80" w:after="80"/>
      </w:pPr>
    </w:p>
    <w:p w14:paraId="4DFD66ED">
      <w:pPr>
        <w:spacing w:before="100"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退款规则：</w:t>
      </w:r>
    </w:p>
    <w:p w14:paraId="69E927A3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技师拒绝接单：退款秒到账</w:t>
      </w:r>
    </w:p>
    <w:p w14:paraId="1B3A7FA0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技师接单未出发：用户可申请退款（含车费+服务费），需平台人工审核</w:t>
      </w:r>
    </w:p>
    <w:p w14:paraId="7DC14E57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技师出发后：只能退服务费，不能退车费</w:t>
      </w:r>
    </w:p>
    <w:p w14:paraId="0792C42F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技师开始服务后：不能退服务费</w:t>
      </w:r>
    </w:p>
    <w:p w14:paraId="4BEBE982">
      <w:pPr>
        <w:spacing w:before="80" w:after="80"/>
      </w:pPr>
    </w:p>
    <w:p w14:paraId="6644FF58">
      <w:pPr>
        <w:pStyle w:val="3"/>
        <w:spacing w:before="300" w:after="150"/>
      </w:pPr>
      <w:r>
        <w:t>2.4 分佣流程与计算规则</w:t>
      </w:r>
    </w:p>
    <w:p w14:paraId="792EB824">
      <w:pPr>
        <w:spacing w:before="100"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分佣计算步骤：</w:t>
      </w:r>
    </w:p>
    <w:p w14:paraId="3AC54DD6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① 订单金额 = 服务费 + 物料费 + 车费</w:t>
      </w:r>
    </w:p>
    <w:p w14:paraId="4CDB147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② 先扣除物料费（归平台）和优惠券金额</w:t>
      </w:r>
    </w:p>
    <w:p w14:paraId="24F1D093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③ 技师分佣 = 服务费 × 技师提成比例（不含物料费）</w:t>
      </w:r>
    </w:p>
    <w:p w14:paraId="03156416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④ 平台分佣 = 服务费 × 平台比例 + 物料费</w:t>
      </w:r>
    </w:p>
    <w:p w14:paraId="2EE0B9FE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⑤ 代理商分佣 = 服务费 × 代理商比例</w:t>
      </w:r>
    </w:p>
    <w:p w14:paraId="2B0094D9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⑥ 分销员/经纪人/业务员/渠道员佣金 = 从代理商份额中扣除，由技师与技师所属代理商分别承担</w:t>
      </w:r>
    </w:p>
    <w:p w14:paraId="5E7B29FF">
      <w:pPr>
        <w:spacing w:before="80" w:after="80"/>
      </w:pPr>
    </w:p>
    <w:p w14:paraId="11594638">
      <w:pPr>
        <w:spacing w:before="100"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计算示例（168元服务 + 10元物料费）：</w:t>
      </w:r>
    </w:p>
    <w:p w14:paraId="40B12672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物料费10元 → 归平台</w:t>
      </w:r>
    </w:p>
    <w:p w14:paraId="1DA0D287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技师：168 × 50% = 84元</w:t>
      </w:r>
    </w:p>
    <w:p w14:paraId="3C95F870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平台：168 × 8% = 13.44元 + 物料费10元 = 23.44元</w:t>
      </w:r>
    </w:p>
    <w:p w14:paraId="3313BB5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代理商：168 × 42% = 70.56元（分销员等佣金从中扣除）</w:t>
      </w:r>
    </w:p>
    <w:p w14:paraId="31D13C4A">
      <w:pPr>
        <w:spacing w:before="80" w:after="80"/>
      </w:pPr>
    </w:p>
    <w:p w14:paraId="553BBD32">
      <w:pPr>
        <w:spacing w:before="100"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卡券(优惠券)分摊：</w:t>
      </w:r>
    </w:p>
    <w:p w14:paraId="5DB2AA7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全员分摊：优惠金额先扣除，所有角色基于扣除后金额分佣</w:t>
      </w:r>
    </w:p>
    <w:p w14:paraId="160939A9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按技师对应上级分摊：优惠成本由代理商承担，技师正常分佣</w:t>
      </w:r>
    </w:p>
    <w:p w14:paraId="0B0C74DE">
      <w:pPr>
        <w:spacing w:before="80" w:after="80"/>
      </w:pPr>
    </w:p>
    <w:p w14:paraId="5D41D37B">
      <w:pPr>
        <w:spacing w:before="100"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车费规则：</w:t>
      </w:r>
    </w:p>
    <w:p w14:paraId="7CD1A1FE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正常车费：归技师，不参与服务费分佣</w:t>
      </w:r>
    </w:p>
    <w:p w14:paraId="2E205923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免出行车费（管理端设置）：由平台补贴</w:t>
      </w:r>
    </w:p>
    <w:p w14:paraId="40DCCE3F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免出行车费（代理商端设置）：由代理商补贴</w:t>
      </w:r>
    </w:p>
    <w:p w14:paraId="12D3B579">
      <w:pPr>
        <w:spacing w:before="80" w:after="80"/>
      </w:pPr>
    </w:p>
    <w:p w14:paraId="39811D0B">
      <w:pPr>
        <w:pStyle w:val="2"/>
        <w:spacing w:before="300" w:after="150"/>
      </w:pPr>
      <w:r>
        <w:t>三、系统功能模块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63"/>
        <w:gridCol w:w="4963"/>
      </w:tblGrid>
      <w:tr w14:paraId="5F0A4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pct"/>
            <w:shd w:val="solid" w:color="2E75B6" w:fill="auto"/>
            <w:vAlign w:val="center"/>
          </w:tcPr>
          <w:p w14:paraId="7649692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模块</w:t>
            </w:r>
          </w:p>
        </w:tc>
        <w:tc>
          <w:tcPr>
            <w:tcW w:w="4100" w:type="pct"/>
            <w:shd w:val="solid" w:color="2E75B6" w:fill="auto"/>
            <w:vAlign w:val="center"/>
          </w:tcPr>
          <w:p w14:paraId="0825388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功能菜单</w:t>
            </w:r>
          </w:p>
        </w:tc>
      </w:tr>
      <w:tr w14:paraId="05D8B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2F7FB" w:fill="auto"/>
            <w:vAlign w:val="center"/>
          </w:tcPr>
          <w:p w14:paraId="4E47FE3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H5前台（用户端）</w:t>
            </w:r>
          </w:p>
        </w:tc>
        <w:tc>
          <w:tcPr>
            <w:tcW w:w="4100" w:type="pct"/>
            <w:shd w:val="solid" w:color="F2F7FB" w:fill="auto"/>
            <w:vAlign w:val="center"/>
          </w:tcPr>
          <w:p w14:paraId="1D9E764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首页（轮播图/服务分类/推荐技师/服务列表/筛选排序）、技师列表（搜索/筛选/技师卡片/立即预约）、订单（订单列表/订单详情/退款申请/评价/加钟）、我的（个人信息/余额/优惠券/收藏）</w:t>
            </w:r>
          </w:p>
        </w:tc>
      </w:tr>
      <w:tr w14:paraId="1A13F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FFFFF" w:fill="auto"/>
            <w:vAlign w:val="center"/>
          </w:tcPr>
          <w:p w14:paraId="2695674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技师端</w:t>
            </w:r>
          </w:p>
        </w:tc>
        <w:tc>
          <w:tcPr>
            <w:tcW w:w="4100" w:type="pct"/>
            <w:shd w:val="solid" w:color="FFFFFF" w:fill="auto"/>
            <w:vAlign w:val="center"/>
          </w:tcPr>
          <w:p w14:paraId="285C77E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接单通知、确认接单/拒绝接单、确认出发、拍照到达、开始服务、拍照完成、评价客户、联系用户、技师入驻申请</w:t>
            </w:r>
          </w:p>
        </w:tc>
      </w:tr>
      <w:tr w14:paraId="13A95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2F7FB" w:fill="auto"/>
            <w:vAlign w:val="center"/>
          </w:tcPr>
          <w:p w14:paraId="31BDAB9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代理商端</w:t>
            </w:r>
          </w:p>
        </w:tc>
        <w:tc>
          <w:tcPr>
            <w:tcW w:w="4100" w:type="pct"/>
            <w:shd w:val="solid" w:color="F2F7FB" w:fill="auto"/>
            <w:vAlign w:val="center"/>
          </w:tcPr>
          <w:p w14:paraId="746547C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技师管理（免出行车费设置）、分销员比例设置、平台提成比例设置、订单通知查看</w:t>
            </w:r>
          </w:p>
        </w:tc>
      </w:tr>
      <w:tr w14:paraId="2D077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FFFFF" w:fill="auto"/>
            <w:vAlign w:val="center"/>
          </w:tcPr>
          <w:p w14:paraId="2C174E2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管理端-数据概况</w:t>
            </w:r>
          </w:p>
        </w:tc>
        <w:tc>
          <w:tcPr>
            <w:tcW w:w="4100" w:type="pct"/>
            <w:shd w:val="solid" w:color="FFFFFF" w:fill="auto"/>
            <w:vAlign w:val="center"/>
          </w:tcPr>
          <w:p w14:paraId="3F206FD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数据概况、用户投票城市、技师统计、订单雷达统计</w:t>
            </w:r>
          </w:p>
        </w:tc>
      </w:tr>
      <w:tr w14:paraId="23CAF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2F7FB" w:fill="auto"/>
            <w:vAlign w:val="center"/>
          </w:tcPr>
          <w:p w14:paraId="4DF6872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管理端-服务管理</w:t>
            </w:r>
          </w:p>
        </w:tc>
        <w:tc>
          <w:tcPr>
            <w:tcW w:w="4100" w:type="pct"/>
            <w:shd w:val="solid" w:color="F2F7FB" w:fill="auto"/>
            <w:vAlign w:val="center"/>
          </w:tcPr>
          <w:p w14:paraId="4109E4F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加钟服务、服务审核、服务分类、服务部位、服务保障、服务设置、轮播图设置、物料费设置、加钟设置</w:t>
            </w:r>
          </w:p>
        </w:tc>
      </w:tr>
      <w:tr w14:paraId="026C8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FFFFF" w:fill="auto"/>
            <w:vAlign w:val="center"/>
          </w:tcPr>
          <w:p w14:paraId="78A738A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管理端-技师管理</w:t>
            </w:r>
          </w:p>
        </w:tc>
        <w:tc>
          <w:tcPr>
            <w:tcW w:w="4100" w:type="pct"/>
            <w:shd w:val="solid" w:color="FFFFFF" w:fill="auto"/>
            <w:vAlign w:val="center"/>
          </w:tcPr>
          <w:p w14:paraId="38E511C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技师列表/新增/审核、技师等级、个性标签、技师设置（免出行车费）、技师公告、挂件设置</w:t>
            </w:r>
          </w:p>
        </w:tc>
      </w:tr>
      <w:tr w14:paraId="0B59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2F7FB" w:fill="auto"/>
            <w:vAlign w:val="center"/>
          </w:tcPr>
          <w:p w14:paraId="738F1CB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管理端-订单管理</w:t>
            </w:r>
          </w:p>
        </w:tc>
        <w:tc>
          <w:tcPr>
            <w:tcW w:w="4100" w:type="pct"/>
            <w:shd w:val="solid" w:color="F2F7FB" w:fill="auto"/>
            <w:vAlign w:val="center"/>
          </w:tcPr>
          <w:p w14:paraId="1822D08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服务订单、加钟订单、拒单管理、退款管理（服务退款/加钟退款）、评价管理/标签、佣金管理、分销佣金</w:t>
            </w:r>
          </w:p>
        </w:tc>
      </w:tr>
      <w:tr w14:paraId="4F622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FFFFF" w:fill="auto"/>
            <w:vAlign w:val="center"/>
          </w:tcPr>
          <w:p w14:paraId="0B67007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管理端-推广管理</w:t>
            </w:r>
          </w:p>
        </w:tc>
        <w:tc>
          <w:tcPr>
            <w:tcW w:w="4100" w:type="pct"/>
            <w:shd w:val="solid" w:color="FFFFFF" w:fill="auto"/>
            <w:vAlign w:val="center"/>
          </w:tcPr>
          <w:p w14:paraId="1EB320D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分销员管理（审核/数据/设置/粉丝推荐费）、业务员管理（审核/数据/设置）、经纪人管理（审核/数据/设置）、渠道商管理（审核/类目/财务/设置/渠道码管理/统计）</w:t>
            </w:r>
          </w:p>
        </w:tc>
      </w:tr>
      <w:tr w14:paraId="2DBBE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2F7FB" w:fill="auto"/>
            <w:vAlign w:val="center"/>
          </w:tcPr>
          <w:p w14:paraId="02A48BC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管理端-加盟管理</w:t>
            </w:r>
          </w:p>
        </w:tc>
        <w:tc>
          <w:tcPr>
            <w:tcW w:w="4100" w:type="pct"/>
            <w:shd w:val="solid" w:color="F2F7FB" w:fill="auto"/>
            <w:vAlign w:val="center"/>
          </w:tcPr>
          <w:p w14:paraId="320233F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代理商账号（新增/编辑/平台抽成/关联上级）、代理商申请审核、代理商设置</w:t>
            </w:r>
          </w:p>
        </w:tc>
      </w:tr>
      <w:tr w14:paraId="45050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FFFFF" w:fill="auto"/>
            <w:vAlign w:val="center"/>
          </w:tcPr>
          <w:p w14:paraId="7203A23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管理端-营销管理</w:t>
            </w:r>
          </w:p>
        </w:tc>
        <w:tc>
          <w:tcPr>
            <w:tcW w:w="4100" w:type="pct"/>
            <w:shd w:val="solid" w:color="FFFFFF" w:fill="auto"/>
            <w:vAlign w:val="center"/>
          </w:tcPr>
          <w:p w14:paraId="53CA082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文章管理、卡券管理（分摊方式设置）、储值管理/设置、物料商城/分类/商品</w:t>
            </w:r>
          </w:p>
        </w:tc>
      </w:tr>
      <w:tr w14:paraId="4C6D8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2F7FB" w:fill="auto"/>
            <w:vAlign w:val="center"/>
          </w:tcPr>
          <w:p w14:paraId="7F554EA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管理端-财务管理</w:t>
            </w:r>
          </w:p>
        </w:tc>
        <w:tc>
          <w:tcPr>
            <w:tcW w:w="4100" w:type="pct"/>
            <w:shd w:val="solid" w:color="F2F7FB" w:fill="auto"/>
            <w:vAlign w:val="center"/>
          </w:tcPr>
          <w:p w14:paraId="04AF735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交易统计、财务操作、提现申请、财务记录、储值记录、平台流水、代理商充值记录、财务报表、佣金记录/修改明细</w:t>
            </w:r>
          </w:p>
        </w:tc>
      </w:tr>
      <w:tr w14:paraId="2F26E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solid" w:color="FFFFFF" w:fill="auto"/>
            <w:vAlign w:val="center"/>
          </w:tcPr>
          <w:p w14:paraId="52E161C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管理端-其他</w:t>
            </w:r>
          </w:p>
        </w:tc>
        <w:tc>
          <w:tcPr>
            <w:tcW w:w="4100" w:type="pct"/>
            <w:shd w:val="solid" w:color="FFFFFF" w:fill="auto"/>
            <w:vAlign w:val="center"/>
          </w:tcPr>
          <w:p w14:paraId="2A9329E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客户管理（标签/黑名单）、问题反馈（差评申诉）、分账系统、权限管理（角色/账号/操作日志）、DIY设置、系统设置（车费/城市/出行/支付/订单/通知等）</w:t>
            </w:r>
          </w:p>
        </w:tc>
      </w:tr>
    </w:tbl>
    <w:p w14:paraId="7BC04038">
      <w:pPr>
        <w:spacing w:before="80" w:after="80"/>
      </w:pPr>
    </w:p>
    <w:p w14:paraId="76908A7E">
      <w:pPr>
        <w:pStyle w:val="2"/>
        <w:spacing w:before="300" w:after="150"/>
      </w:pPr>
      <w:r>
        <w:t>四、详细测试用例</w:t>
      </w:r>
    </w:p>
    <w:p w14:paraId="71779DB3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共计 116 条测试用例，覆盖用户端（注册/浏览/下单/退款/加钟/联系）、技师端（接单/服务全流程）、各角色分佣场景（公众号直接/分销员/经纪人/业务员/渠道员）、代理商端、管理后台核心模块。</w:t>
      </w:r>
    </w:p>
    <w:p w14:paraId="7461AF43">
      <w:pPr>
        <w:spacing w:before="80" w:after="80"/>
      </w:pPr>
    </w:p>
    <w:p w14:paraId="21CDCC65">
      <w:pPr>
        <w:pStyle w:val="3"/>
        <w:spacing w:before="300" w:after="150"/>
      </w:pPr>
      <w:r>
        <w:t>4.1 用户端-注册来源（9条）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32E3D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6ED0C16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40B1230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6502EFA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194F9DC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6E6D43C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1D5550D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7664357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4DE82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46AD4E5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TC-001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0D876BF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用户端-注册来源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0E87D55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公众号搜索关注注册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243D276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微信中搜索公众号"泰享受ANMO"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40EB034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1.微信搜索公众号"泰享受ANMO"
2.关注公众号
3.进入系统H5页面
4.授权微信登录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5EFCE0E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成功进入首页，系统自动分配代理商（根据用户地理位置）
管理端客户管理可查到该用户，来源为"公众号搜索"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273B6C5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1BA2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1C65766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TC-002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7760D97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用户端-注册来源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006AE53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分销员一级邀请粉丝扫码注册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46FFBA7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一级分销员已审核通过，生成粉丝海报码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12E9A2A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1.新用户扫描一级分销员的粉丝海报码
2.关注公众号
3.授权登录进入系统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7CD8884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用户注册成功
用户绑定的代理商为分销员的代理商
管理端客户来源显示"分销员邀请粉丝"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7526978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19AB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3D5C57B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TC-003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7F63ABC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用户端-注册来源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7A8221F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分销员二级邀请扫码注册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477ED4C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二级分销员已设置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66CBFBC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1.新用户扫描二级分销员海报码
2.关注公众号并授权登录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533A1AE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用户注册成功
来源为"分销员邀请下级二维码"
代理商绑定为分销员的代理商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48B4234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2A88E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240D128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TC-004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2CBA3DD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用户端-注册来源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5287FDA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业务员邀请渠道商二维码注册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2BB8F4A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业务员已审核通过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4BDB354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1.新用户扫描业务员邀请渠道商海报码
2.授权登录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21BEBD2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用户注册成功
来源为"业务员邀请渠道商二维码"
代理商为业务员所属代理商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2174CB6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36E5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00347F5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TC-005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199D1A9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用户端-注册来源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6D1E305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渠道码扫码注册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4556A03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渠道商已设置，渠道码已生成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7939F82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1.新用户扫描渠道码进入系统
2.授权登录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3B8EC33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用户注册成功
来源为"渠道码"
绑定该渠道商，时效内有效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1091423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0A57A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1124A9A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TC-006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03013F6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用户端-注册来源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118202E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经纪人邀请技师二维码注册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0DD33E2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经纪人已审核通过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13C67C5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1.新用户扫描经纪人邀请技师海报码
2.授权登录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3D0427A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用户注册成功，来源为"经纪人邀请技师二维码"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24D7FEB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7274A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310D969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TC-007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467F946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用户端-注册来源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7308463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代理商邀请分销员二维码注册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191E36B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代理商已创建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5F73A43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1.新用户扫描代理商邀请分销员海报码
2.授权登录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3D194FD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用户注册成功，代理商为该邀请代理商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6BEC191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6D4CD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41285E4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TC-008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4F77EA7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用户端-注册来源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5EF0E4A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用户注销后重新搜索公众号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1559D89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用户已注销账号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2E5787B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1.用户注销账号
2.重新搜索公众号
3.重新授权登录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605B0F9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代理商重新自动绑定为用户所在地区
6分钟内更换地区则代理商随之变更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78F2C91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278D8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22FEA2B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TC-009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772FAE1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用户端-注册来源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68BB634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公众号搜索进来后扫其他渠道码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2B4C09B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用户已通过公众号搜索注册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3B70358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1.已注册用户扫描渠道商/分销商二维码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54DE4F5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注销后再注册，openid绑定优先级：渠道商等角色绑定优先于公众号搜索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1BA1516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</w:tbl>
    <w:p w14:paraId="7E7D85B6">
      <w:pPr>
        <w:spacing w:before="80" w:after="80"/>
      </w:pPr>
    </w:p>
    <w:p w14:paraId="394151D5">
      <w:pPr>
        <w:pStyle w:val="3"/>
        <w:spacing w:before="300" w:after="150"/>
      </w:pPr>
      <w:r>
        <w:t>4.2 用户端-首页（5条）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01657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0877467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7D5CDAB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06310A0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1AB9568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5E3C6EF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6A8E995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7906218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45395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719F599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TC-010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1C82120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用户端-首页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3D0E6B8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首页页面展示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32EF90E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用户已登录H5端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41B49CA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1.进入首页
2.查看页面内容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47DD591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顶部轮播图正常展示
服务分类标签显示（泰式按摩、精油系列、背部舒缓等）
推荐技师卡片显示（头像、姓名、单量、状态）
服务列表展示（名称、时长、价格、选择技师按钮）
底部导航栏：首页、保洁、订单、我的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42DBF0C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0D498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2EFA843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TC-011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6CAEFB2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用户端-首页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26E999B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服务分类筛选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1213200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用户在首页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2C17DDE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1.点击"泰式按摩"分类
2.查看筛选结果
3.切换到"精油系列"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5BB74C4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切换分类后服务列表只显示对应分类的服务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1EF45A3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4407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6A9F775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TC-012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3DB4F1E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用户端-首页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2004B13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按价格排序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51D6963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用户在首页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0F4E535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1.点击"价格"排序按钮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7AA15E4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服务列表按价格升序/降序排列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641992B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619A3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0F40D81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TC-013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119E65E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用户端-首页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5DCCF5D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按销量排序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1385D19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用户在首页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1BE33AE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1.点击"销量"排序按钮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641CE16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服务列表按销量排序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6E2935B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5D3E9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1CC2163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TC-014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445F655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用户端-首页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0DC2430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按好评度排序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0625CE8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用户在首页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23FCBF7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1.点击"好评度"排序按钮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537843A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服务列表按好评度排序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764B196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</w:tbl>
    <w:p w14:paraId="24374C98">
      <w:pPr>
        <w:spacing w:before="80" w:after="80"/>
      </w:pPr>
    </w:p>
    <w:p w14:paraId="0ED1707C">
      <w:pPr>
        <w:pStyle w:val="3"/>
        <w:spacing w:before="300" w:after="150"/>
      </w:pPr>
      <w:r>
        <w:t>4.3 用户端-技师选择（9条）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368B5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6727333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2DD0A48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6098AD2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4C89801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17B8E3A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4EF92B5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028FE9D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638AD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439B17B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TC-015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2C0E692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用户端-技师选择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15F1E1E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技师列表展示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64D2194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用户在保洁/技师列表页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56D3F1B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1.点击底部"保洁"Tab
2.查看技师列表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1BE39F5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显示技师卡片：姓名、评分、已服务单量、距离、可服务状态、"立即预约"按钮
定位显示当前位置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2C43116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4978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6BEAF1D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TC-016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6229CA3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用户端-技师选择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39BD5C9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搜索技师-按姓名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60A2D86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用户在技师列表页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4047E94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1.在搜索框输入技师姓名
2.点击搜索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58496DC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列表显示匹配的技师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101A1C1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7337F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32E6471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TC-017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74AEB78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用户端-技师选择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72BD4AD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筛选-推荐技师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0AFB16E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用户在技师列表页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7BFCD85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1.点击"推荐技师"标签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40C4399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列表显示推荐技师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4D43B62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60F43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0AFE35F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TC-018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72936B6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用户端-技师选择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3C74550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筛选-免出行费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2FEAF48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用户在技师列表页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72BED19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1.点击"免出行费"标签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6FC0EF8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列表只显示设置了免出行费的技师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380ED45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53A3A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6641868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TC-019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6BFD69A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用户端-技师选择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41EF559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筛选-按服务类型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51E5460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用户在技师列表页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378AA6C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1.点击"泰式按摩"等服务类型标签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7E390C4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列表只显示提供该服务的技师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5BEED77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35CA2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7E6BDA0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TC-020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602AF15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用户端-技师选择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4D02F37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更多筛选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316CD93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用户在技师列表页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0891816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1.点击"更多筛选"
2.设置筛选条件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1C33F04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按筛选条件过滤技师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15D910E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P3</w:t>
            </w:r>
          </w:p>
        </w:tc>
      </w:tr>
      <w:tr w14:paraId="6EA2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7877AB1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TC-021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2EF1136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用户端-技师选择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4468000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技师详情页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0E2344D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用户在技师列表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32B7DF4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1.点击某个技师卡片进入详情页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4D29C10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展示技师详细信息：头像、姓名、评分、服务项目、价格、评价、可预约时间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008D3B0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532F7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5FF044A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TC-022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479B469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用户端-技师选择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568663E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技师状态-可服务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44890F6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技师设置为可服务状态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03F55AE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1.查看技师卡片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32AB9C8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显示绿色"可服务"标签，可点击"立即预约"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28253B6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5FD3E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2FE09C4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TC-023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02BFCBE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用户端-技师选择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1C8264A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技师状态-可预约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62DA38F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技师当前服务中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44490EE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1.查看技师卡片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3973EC9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显示橙色"可预约"标签，显示最早可约时间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4508AE5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</w:tbl>
    <w:p w14:paraId="5072B251">
      <w:pPr>
        <w:spacing w:before="80" w:after="80"/>
      </w:pPr>
    </w:p>
    <w:p w14:paraId="215BADCE">
      <w:pPr>
        <w:pStyle w:val="3"/>
        <w:spacing w:before="300" w:after="150"/>
      </w:pPr>
      <w:r>
        <w:t>4.4 用户端-下单（5条）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439B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25D8AA4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24A8E41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6CD1629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1DE7262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525C364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3A4156E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6C19A70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4963E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0C069CD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TC-024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795FFCC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用户端-下单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28A6A33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选择服务项目下单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5A74AED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用户已选择技师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4F98EEB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1.在首页服务列表点击"选择技师"
2.选择可服务技师
3.确认服务项目和时间
4.确认收货地址
5.查看费用明细（服务费+物料费+车费）
6.点击提交订单
7.微信支付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62E5432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订单创建成功
费用明细正确展示服务费、物料费、车费
支付成功后订单状态为"待接单"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00344E0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694B9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1E0E8E0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TC-025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54BD444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用户端-下单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09B238A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从技师详情页下单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7F88D26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用户在技师详情页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7FF6665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1.选择服务项目
2.选择预约时间
3.填写地址
4.提交订单
5.支付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090B5F9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订单创建成功，技师收到接单通知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55FB225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36F46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65E9D2C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TC-026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51B1FB7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用户端-下单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49DF9D2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下单时查看费用明细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10B70AB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用户选择了服务和技师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7177862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1.确认订单页查看费用明细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0E8525D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服务费=服务项目价格
物料费=管理端设置的金额
车费=根据距离和出行设置计算
总计=服务费+物料费+车费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49F8BEC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53121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3FB9CAA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TC-027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23AF6BF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用户端-下单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660E1D1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使用优惠券下单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3F14A7F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用户有可用优惠券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44B1931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1.在确认订单页选择优惠券
2.查看抵扣后金额
3.提交并支付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6266A84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优惠券正确抵扣
实付金额=总金额-优惠券面值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6A46CDB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12760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04A0A2E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TC-028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4B22887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用户端-下单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0B153A6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选择免出行费技师下单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4CE34C9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技师设置了免出行车费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4010DD1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1.选择免出行费技师
2.确认订单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1A7A9B4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车费显示为0元或"免出行费"
实付金额不含车费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772695E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</w:tbl>
    <w:p w14:paraId="6019EE6B">
      <w:pPr>
        <w:spacing w:before="80" w:after="80"/>
      </w:pPr>
    </w:p>
    <w:p w14:paraId="3EFD3636">
      <w:pPr>
        <w:pStyle w:val="3"/>
        <w:spacing w:before="300" w:after="150"/>
      </w:pPr>
      <w:r>
        <w:t>4.5 用户端-订单流转（7条）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6E45B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2194A60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7F3023C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7B6B37C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0B93228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71B969E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00FFCB2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1F9B1EB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4514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1462B05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TC-029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7C7AC44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用户端-订单流转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1EBEC1A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待接单状态查看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10910BD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用户已下单支付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150721C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1.进入"订单"Tab
2.查看订单列表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41C781D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订单显示"待接单"状态
可查看订单详情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035B9DF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41E18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2FCBFF3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TC-030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3E32C70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用户端-订单流转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7135547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技师接单后用户查看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2202674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技师已确认接单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00F279A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1.查看订单状态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28A7ECF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订单状态变为"已接单"
显示技师信息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7AC92BA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1443E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381E664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TC-031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353E4C0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用户端-订单流转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0099DED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技师出发后用户查看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22F0275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技师已确认出发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2682619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1.查看订单状态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5DC36E2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订单状态为"已出发"
可能显示技师位置/预计到达时间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73E8511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670C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37195AA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TC-032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2F1B075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用户端-订单流转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2DBFE9E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技师到达确认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3345456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技师已拍照到达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026593D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1.查看订单状态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5A85107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订单状态为"已到达"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7F86130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37193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75354B1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TC-033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6817CEB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用户端-订单流转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213D74F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服务中状态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5E45586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技师已开始服务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1755669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1.查看订单状态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6776CB9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订单状态为"服务中"
显示服务开始时间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159B01B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16ED8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020A954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TC-034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4D7BC0B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用户端-订单流转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188EA1D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服务完成状态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5F93471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技师已拍照完成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3A2924E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1.查看订单状态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5583B34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订单状态为"已完成"
可进行评价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1956908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063DE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4C9FBB3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TC-035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4793A31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用户端-订单流转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28175A5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用户评价技师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47DC324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订单已完成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622A440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1.进入已完成订单
2.点击评价
3.打分并填写评价内容
4.提交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4EE36D6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评价提交成功
技师详情页显示新评价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35E2A3D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</w:tbl>
    <w:p w14:paraId="061DE620">
      <w:pPr>
        <w:spacing w:before="80" w:after="80"/>
      </w:pPr>
    </w:p>
    <w:p w14:paraId="4EB23ECD">
      <w:pPr>
        <w:pStyle w:val="3"/>
        <w:spacing w:before="300" w:after="150"/>
      </w:pPr>
      <w:r>
        <w:t>4.6 用户端-退款（4条）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35984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7567F92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3C520FB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5EE5F0C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40ABBDE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7A0872E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4A462D0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3B1FDD7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3A998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5E01717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TC-036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0855A4B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用户端-退款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7177C14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技师拒绝接单-自动退款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761AB64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用户已下单，技师拒绝接单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40A7C11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1.技师点击拒绝接单
2.用户查看订单状态和余额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032B9B8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订单状态为"已取消"
退款秒到账（即时退回）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7BFA6FF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41CF5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09CAAD5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TC-037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3EA389E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用户端-退款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2831977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技师接单未出发-用户申请退款（含车费和服务费）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787617C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技师已接单但未出发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4AF9125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1.用户在订单详情点击"申请退款"
2.选择退款原因
3.提交退款申请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18C579D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退款申请提交成功
状态为"待审核"
需平台人工审核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4CA999F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56C01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43B29E9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TC-038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6132D27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用户端-退款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0B5D5FD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技师出发后-用户申请退款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311933F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技师已确认出发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2209352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1.用户点击申请退款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5375278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只能退服务费，不能退车费
退款金额=服务费（不含车费）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364A39D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2DACF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3AC6BA5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TC-039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7DCDC35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用户端-退款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095F8AC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技师开始服务后-用户申请退款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0D0F7AF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技师已开始服务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42A4838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1.用户尝试申请退款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4A967C6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不能退服务费
退款按钮不可用或提示"服务中不可退款"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7CFB50C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</w:tbl>
    <w:p w14:paraId="64BFAC2B">
      <w:pPr>
        <w:spacing w:before="80" w:after="80"/>
      </w:pPr>
    </w:p>
    <w:p w14:paraId="13EBF015">
      <w:pPr>
        <w:pStyle w:val="3"/>
        <w:spacing w:before="300" w:after="150"/>
      </w:pPr>
      <w:r>
        <w:t>4.7 用户端-加钟（2条）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06E8E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50DB085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564CD1A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1766AB1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710E085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332B3B9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4B0443D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5415418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4B857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0C12B91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TC-040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2F0F487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用户端-加钟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3C48A75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服务中加钟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77FDA48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技师正在服务中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5300E07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1.用户在订单详情中选择加钟
2.选择加钟时长
3.确认并支付加钟费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27A4312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加钟订单创建成功
加钟费用正确
管理端加钟订单可见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1E1EE29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2CA7A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3FFEA4C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TC-041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50D1472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用户端-加钟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51C2B6A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加钟退款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761A921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加钟订单已完成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5F3528B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1.用户申请加钟退款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7AFC195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加钟退款流程走退款审核
退款金额正确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2F3DF57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</w:tbl>
    <w:p w14:paraId="3BB87BBF">
      <w:pPr>
        <w:spacing w:before="80" w:after="80"/>
      </w:pPr>
    </w:p>
    <w:p w14:paraId="589A4201">
      <w:pPr>
        <w:pStyle w:val="3"/>
        <w:spacing w:before="300" w:after="150"/>
      </w:pPr>
      <w:r>
        <w:t>4.8 用户端-联系（5条）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59C62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13CB7E3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0B571EC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6EACEC0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2F3865F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636D473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52F725F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5142BA5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17611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0EDC44E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TC-042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6D4EED5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用户端-联系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61CC937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用户联系技师-虚拟号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1885765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订单已接单，虚拟号正常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5ADAA3D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1.用户在订单详情点击"联系技师"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25BBC43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显示的是技师虚拟号，而非真实手机号
拨打后可正常通话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07BBBC2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1E4D8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7034E15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TC-043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09BAAD5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用户端-联系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18ECD63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用户联系客服-代理商隐藏平台电话开启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5B366C0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系统设置→其他设置→代理商订单隐藏平台电话=开启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7DF442D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1.用户点击"联系客服"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57AC27E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显示代理商电话，不显示平台电话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2679CB6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593EE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3B2DAFC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TC-044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077C750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用户端-联系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4EA90B1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用户联系客服-代理商隐藏平台电话关闭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46AB7D2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隐藏平台电话=关闭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1B078C2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1.用户点击"联系客服"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74E5BEF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同时显示代理商电话和平台电话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18EB0DD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2877E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3DB3F42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TC-045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2412187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用户端-联系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6435D11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代理商查看真实号码-开启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4F8E15A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加盟管理→代理商账号→编辑→查看真实号码=开启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73DB7C9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1.代理商查看订单中用户/技师联系方式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28B1AE7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显示用户/技师真实手机号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41CD397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1CD14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220D69A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TC-046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630A685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用户端-联系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702DEC4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代理商查看真实号码-关闭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34E9048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查看真实号码=关闭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249FFE2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1.代理商查看订单联系方式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30E2956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显示虚拟号码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7226746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</w:tbl>
    <w:p w14:paraId="4969E732">
      <w:pPr>
        <w:spacing w:before="80" w:after="80"/>
      </w:pPr>
    </w:p>
    <w:p w14:paraId="0B4D80F4">
      <w:pPr>
        <w:pStyle w:val="3"/>
        <w:spacing w:before="300" w:after="150"/>
      </w:pPr>
      <w:r>
        <w:t>4.9 用户端-我的（1条）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3D120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4759B27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15FFCB3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7073B91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34F8A5C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5CF75B1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4EA0AA5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6191F52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0F5BF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7DE3B6E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TC-047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29E5ECE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用户端-我的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75AF3E3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个人中心展示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7511B79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用户已登录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6A7E8E9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1.点击底部"我的"Tab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4512422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展示用户头像、昵称、余额/优惠券/收藏等入口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2064823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</w:tbl>
    <w:p w14:paraId="62CC8435">
      <w:pPr>
        <w:spacing w:before="80" w:after="80"/>
      </w:pPr>
    </w:p>
    <w:p w14:paraId="3837481F">
      <w:pPr>
        <w:pStyle w:val="3"/>
        <w:spacing w:before="300" w:after="150"/>
      </w:pPr>
      <w:r>
        <w:t>4.10 技师端（11条）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167BD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4F4AB64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006EFFB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522B337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37C6A3C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2C0CE34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73E9ACD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34651D5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2590F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24269ED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TC-048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610662B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技师端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1A0359A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技师登录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006B634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技师已认证通过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0DB11B3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1.技师在微信公众号中登录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34098D2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成功进入技师工作台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416571D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596FC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" w:type="pct"/>
            <w:shd w:val="solid" w:color="FFFFFF" w:fill="auto"/>
            <w:vAlign w:val="center"/>
          </w:tcPr>
          <w:p w14:paraId="209ABDD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TC-049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36A70DA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技师端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1052597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接收新订单通知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74121E4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有用户下单选择该技师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3026081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1.用户下单
2.技师收到公众号/短信通知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4F4FCFD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技师收到新订单通知
通知包含服务项目、时间、地址等信息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46BA2CC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326A7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2508FC6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TC-050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1674D2D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技师端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384A4D0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确认接单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66F8501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技师收到新订单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1EA933F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1.技师查看订单详情
2.点击"确认接单"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4681D94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订单状态变为"已接单"
用户端同步更新状态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55B3072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00CE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413B7EC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TC-051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52F889D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技师端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7429E3C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拒绝接单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537A077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技师收到新订单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7D0C40C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1.技师点击"拒绝接单"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0EE93D4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订单状态变为已取消
用户退款秒到账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1F41191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650EA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07CD61E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TC-052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2027AA7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技师端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044884D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确认出发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0B58836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技师已接单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6F782AA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1.技师点击"确认出发"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5AFB2D6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订单状态变为"已出发"
用户可看到技师出发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6FF0292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63EAA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321E2F1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TC-053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18EAF81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技师端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61F3D16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拍照到达确认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1EEE46A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技师已到达服务地点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7AE68FA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1.技师拍照
2.点击"确认到达"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05F9605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需上传到达照片
订单状态变为"已到达"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3008094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2D53E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1722D07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TC-054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2B0F6A5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技师端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7B818FA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开始服务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7E1C950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技师已确认到达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367AE46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1.技师点击"开始服务"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0078376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订单状态变为"服务中"
开始计时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5343E9C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3F0B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0B1A7A2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TC-055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5519BB8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技师端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107A51C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拍照完成服务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5815B2D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服务时间到/服务完成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4EDA83B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1.技师拍照
2.点击"完成服务"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63E82A8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需上传完成照片
订单状态变为"已完成"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3DC1C72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19F28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" w:type="pct"/>
            <w:shd w:val="solid" w:color="F2F7FB" w:fill="auto"/>
            <w:vAlign w:val="center"/>
          </w:tcPr>
          <w:p w14:paraId="06304D8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TC-056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0C16FAC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技师端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14FB95C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评价客户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2A0BF0D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订单已完成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11D88BA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1.技师对客户进行评价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47785F2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评价提交成功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54AB345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00A94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" w:type="pct"/>
            <w:shd w:val="solid" w:color="FFFFFF" w:fill="auto"/>
            <w:vAlign w:val="center"/>
          </w:tcPr>
          <w:p w14:paraId="29B141E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TC-057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431D765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技师端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027E48B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联系用户-虚拟号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49AE7DD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订单已接单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50688D4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1.技师点击"联系用户"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003F486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显示用户虚拟号
没有虚拟号则显示代理商电话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0FE75DC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2FD8B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1A4E43C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TC-058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387403C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技师端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16549CF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技师入驻申请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0CD73A0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新用户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012176B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1.在首页点击"技师入驻"
2.填写个人信息
3.提交申请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1588523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入驻申请提交成功，等待审核
管理端技师列表可见新申请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76CF977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</w:tbl>
    <w:p w14:paraId="5B359834">
      <w:pPr>
        <w:spacing w:before="80" w:after="80"/>
      </w:pPr>
    </w:p>
    <w:p w14:paraId="52F60E2E">
      <w:pPr>
        <w:pStyle w:val="3"/>
        <w:spacing w:before="300" w:after="150"/>
      </w:pPr>
      <w:r>
        <w:t>4.11 分佣-公众号下单（2条）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3E9BC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720CE6D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2D00369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195EBE6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5EA2A28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72B4366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6892444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480A3CD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6B15D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173EC32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TC-059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5ADE13D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分佣-公众号下单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57CBEC4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公众号用户直接下单-分佣验证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57EC104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技师50%、平台8%、代理商42%
服务费168元+物料费10元=178元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1B8ACD6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1.公众号搜索注册的用户进入系统
2.选择技师下单168元服务
3.物料费10元自动附加
4.微信支付178元
5.技师完成全部服务流程
6.管理端→订单管理→佣金管理查看分佣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4687017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技师：168×50%=84元
平台：168×8%+物料费10元
代理商：168×42%=70.56元
总计金额无误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2B428D1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059B4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42C0365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TC-060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40A76AE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分佣-公众号下单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40B683F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无代理商用户下单（必须有代理商）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20C2D6C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用户地区没有直属代理商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610D338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1.用户下单
2.查看订单分佣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309D9BE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系统自动按地区倒序查找并分配代理商
分佣中必须包含代理商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1D4D66E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</w:tbl>
    <w:p w14:paraId="4F2DC79E">
      <w:pPr>
        <w:spacing w:before="80" w:after="80"/>
      </w:pPr>
    </w:p>
    <w:p w14:paraId="3130938B">
      <w:pPr>
        <w:pStyle w:val="3"/>
        <w:spacing w:before="300" w:after="150"/>
      </w:pPr>
      <w:r>
        <w:t>4.12 分佣-分销员下单（4条）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3EDAB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5CF48C5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6A9DD37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6CB0561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71B5043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7334851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040B36F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78AE971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1E916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7AEDA7D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TC-061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493D4AA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分佣-分销员下单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540B796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一级分销员邀请用户下单-完整流程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0FA3042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一级分销员（15703001830）已设置提成
代理商（17675767251）已设置分销比例和平台比例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0998787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1.一级分销员生成粉丝海报码
2.新用户（13274046434）扫码关注进入系统
3.用户选择技师下单168元服务+10元物料费
4.用户完成支付
5.技师完成全部服务流程
6.管理端查看订单分佣明细
7.查看分销员佣金记录
8.查看代理商佣金记录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076F0F8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技师：按50%比例获得分佣
平台：按8%+物料费
一级分销员：按设定比例获得佣金
代理商：42%减去分销员佣金
分销员佣金由技师与技师所属代理商分别承担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5546ADB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065A0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66FF250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TC-062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74B284D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分佣-分销员下单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01E4C85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一级分销员无代理商时邀请用户下单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15F29E2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分销员无所属代理商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3DC6D6F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1.分销员邀请新用户
2.用户下单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47425BC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用户代理商为平台
分销员佣金正常计算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5E67CF2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2F2F0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5311732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TC-063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1B3C813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分佣-分销员下单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42BE9C8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一级分销员有代理商时邀请用户下单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1458EDD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分销员有所属代理商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4A01897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1.分销员邀请新用户
2.用户下单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5C207FE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用户代理商为分销员的代理商
分佣正确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5409F3C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4872B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1CA68FF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TC-064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3C22326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分佣-分销员下单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7647B17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二级分销员邀请用户下单-分佣验证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5AA8465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一级分销员A邀请二级分销员B
代理商已设置二级分销比例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77C8CBC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1.二级分销员B生成海报码
2.新用户C扫码进入下单
3.完成全服务流程
4.查看一级/二级分销员佣金
5.查看代理商佣金扣除情况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28A1B02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一级分销员A：获得二级分销首单提成
二级分销员B：获得相应提成
两级分销佣金均从代理商份额中扣除
技师与代理商分别承担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0B220CE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</w:tbl>
    <w:p w14:paraId="7C2FACB7">
      <w:pPr>
        <w:spacing w:before="80" w:after="80"/>
      </w:pPr>
    </w:p>
    <w:p w14:paraId="0CB9FDDE">
      <w:pPr>
        <w:pStyle w:val="3"/>
        <w:spacing w:before="300" w:after="150"/>
      </w:pPr>
      <w:r>
        <w:t>4.13 分佣-经纪人下单（2条）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0D5A1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1886542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168BDB4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6690EB3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60842DE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469383A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38C573C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6E61032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244DF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18D86E6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TC-065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31EDD14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分佣-经纪人下单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38537D9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经纪人邀请技师-用户下单该技师-分佣验证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37DCAE8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经纪人已审核通过并设置提成比例
经纪人已邀请用户成为技师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7DE95D9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1.经纪人邀请用户A成为技师
2.用户A通过技师审核
3.客户B下单选择技师A服务
4.技师A完成全部服务流程
5.管理端查看经纪人佣金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329C380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经纪人获得该笔订单的经纪人佣金
佣金由技师与技师所属代理商分别承担
经纪人佣金从代理商份额中扣除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50030D2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564A7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1EB18FC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TC-066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7C0FE0D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分佣-经纪人下单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7580BC1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经纪人无代理商时邀请技师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41420B7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经纪人无所属代理商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41C19BE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1.经纪人邀请用户成为技师
2.查看技师的代理商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78B0C8D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技师代理商为平台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3419060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</w:tbl>
    <w:p w14:paraId="6567416B">
      <w:pPr>
        <w:spacing w:before="80" w:after="80"/>
      </w:pPr>
    </w:p>
    <w:p w14:paraId="6934F09B">
      <w:pPr>
        <w:pStyle w:val="3"/>
        <w:spacing w:before="300" w:after="150"/>
      </w:pPr>
      <w:r>
        <w:t>4.14 分佣-业务员下单（3条）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0BD20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0221BDF0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40485E24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3ED42DE6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43DED27C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3BB6FB01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3B3769B3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26B77B30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优先级</w:t>
            </w:r>
          </w:p>
        </w:tc>
      </w:tr>
      <w:tr w14:paraId="1C7A3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3A15D01B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TC-067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2D617575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分佣-业务员下单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4CD3E48E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业务员扫码下单-分佣验证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52546359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业务员（15703001830）已审核通过
业务员已设置返佣比例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7924CBEF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1.用户通过业务员扫码进入系统
2.用户选择技师下单
3.完成全服务流程
4.管理端查看业务员佣金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4E5ADAC0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技师、平台、代理商按比例分佣
业务员获得设定比例的佣金
佣金由技师与技师所属代理商分别承担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07310E7A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P1</w:t>
            </w:r>
          </w:p>
        </w:tc>
      </w:tr>
      <w:tr w14:paraId="379C4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493F0DC9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TC-068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53BF5658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分佣-业务员下单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3B5A6646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业务员无代理商时用户下单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3F2B95A7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业务员无所属代理商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7FB7F22F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1.业务员邀请渠道商
2.产生订单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42DAC104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渠道商的代理商为平台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5FCB443F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P2</w:t>
            </w:r>
          </w:p>
        </w:tc>
      </w:tr>
      <w:tr w14:paraId="2C054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1EEB2876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TC-069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72220D4C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分佣-业务员下单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57DBFE85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业务员有代理商时用户下单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1F1852DC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业务员有所属代理商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37CC6645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1.业务员邀请渠道商
2.产生订单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04DDE257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渠道商代理商为业务员的代理商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252CE478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P1</w:t>
            </w:r>
          </w:p>
        </w:tc>
      </w:tr>
    </w:tbl>
    <w:p w14:paraId="45093EB2">
      <w:pPr>
        <w:spacing w:before="80" w:after="80"/>
      </w:pPr>
    </w:p>
    <w:p w14:paraId="249291AF">
      <w:pPr>
        <w:pStyle w:val="3"/>
        <w:spacing w:before="300" w:after="150"/>
      </w:pPr>
      <w:r>
        <w:t>4.15 分佣-渠道员下单（5条）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16EB1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4E04F5A2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187CB148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35222FB0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6C7B6C9B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78E60700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71235579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6A626C8D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优先级</w:t>
            </w:r>
          </w:p>
        </w:tc>
      </w:tr>
      <w:tr w14:paraId="6F51B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09E5B7A0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TC-070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06D9644E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分佣-渠道员下单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730A31AA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时效内+不换绑扫码下单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792EF045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渠道商已设置
绑定方式为时效内不换绑
绑定时效未过期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779F4E99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1.用户扫描渠道商A的渠道码进入系统
2.时效内用户扫描渠道商B的渠道码
3.用户下单
4.完成全服务流程
5.查看分佣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375FB6F3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渠道商不变（仍为A）
技师、平台、代理商、渠道商A分别分佣
渠道商佣金正确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72A17209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P1</w:t>
            </w:r>
          </w:p>
        </w:tc>
      </w:tr>
      <w:tr w14:paraId="76376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04DD717C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TC-071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285E5FC6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分佣-渠道员下单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0720C47F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时效内+换绑扫码下单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33951D43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绑定方式为时效内可换绑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13966B4A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1.用户扫渠道商A码绑定
2.时效内扫渠道商B码
3.用户下单
4.完成服务
5.查看分佣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0FB2F4D0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渠道商变更为B
佣金返给换绑后的渠道商B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25FE2AD1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P1</w:t>
            </w:r>
          </w:p>
        </w:tc>
      </w:tr>
      <w:tr w14:paraId="14008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5CB940EB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TC-072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4D9D2043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分佣-渠道员下单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0EF803E8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时效外+不换绑扫码下单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1ED4AF97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渠道商绑定已超过时效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5F413262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1.用户在绑定时效外下单
2.查看分佣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1B98EF32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渠道商不分佣
仅技师、平台、代理商进行分佣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460FCA05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P1</w:t>
            </w:r>
          </w:p>
        </w:tc>
      </w:tr>
      <w:tr w14:paraId="095F7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0742DBC9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TC-073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34C94B3B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分佣-渠道员下单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2B2A1706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时效外+换绑扫码下单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4D137C07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时效已过期，扫新渠道码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66BFE874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1.时效外用户扫新渠道商码
2.用户下单
3.查看分佣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4B2D96D4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渠道商不分佣（时效外）
仅技师、平台、代理商分佣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04948249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P1</w:t>
            </w:r>
          </w:p>
        </w:tc>
      </w:tr>
      <w:tr w14:paraId="31E8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34DED1AB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TC-074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630D2D28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分佣-渠道员下单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2B516B32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渠道商佣金承担顺序验证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66528852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渠道商已设置佣金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17D8E5D5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1.产生渠道商订单
2.查看佣金承担明细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42860A83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承担顺序：技师→技师上级代理→平台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40C7FDE7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P2</w:t>
            </w:r>
          </w:p>
        </w:tc>
      </w:tr>
    </w:tbl>
    <w:p w14:paraId="7B65778E">
      <w:pPr>
        <w:spacing w:before="80" w:after="80"/>
      </w:pPr>
    </w:p>
    <w:p w14:paraId="095FF79A">
      <w:pPr>
        <w:pStyle w:val="3"/>
        <w:spacing w:before="300" w:after="150"/>
      </w:pPr>
      <w:r>
        <w:t>4.16 分佣-综合（7条）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58B04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7740B934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590249DB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28E9D7ED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063FFA55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475B5BA0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064481E4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79B983C2">
            <w:pPr>
              <w:spacing w:before="40" w:after="40"/>
              <w:jc w:val="center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19"/>
                <w:szCs w:val="19"/>
              </w:rPr>
              <w:t>优先级</w:t>
            </w:r>
          </w:p>
        </w:tc>
      </w:tr>
      <w:tr w14:paraId="4CC7C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5981267C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TC-075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3D934F6F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分佣-综合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66B57648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含物料费订单分佣验证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1119DEED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物料费设置10元
服务费168元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02DF0AE1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1.用户下单168元服务
2.系统附加10元物料费
3.订单完成
4.查看物料费归属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505CCAB7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物料费10元统一归平台
物料费在分佣前先扣除
技师分佣基数为服务费168元（不含物料费）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1E45AEE9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P1</w:t>
            </w:r>
          </w:p>
        </w:tc>
      </w:tr>
      <w:tr w14:paraId="493AC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7F0FED78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TC-076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712B84C9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分佣-综合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24D9A892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含优惠券-全员分摊模式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195395E7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卡券分摊方式=全员分摊
200元服务，20元优惠券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7A4F8444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1.用户使用20元优惠券下单200元服务
2.实付180元
3.订单完成
4.查看各角色分佣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4581F231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各角色基于(200-20)=180元分佣
技师：180×50%=90元
平台：180×8%=14.4元
代理商：180×42%=75.6元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7ACA97BF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P1</w:t>
            </w:r>
          </w:p>
        </w:tc>
      </w:tr>
      <w:tr w14:paraId="09294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65A4F159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TC-077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46228F04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分佣-综合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4BBE3AAE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含优惠券-按技师对应上级分摊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2AA007A2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分摊方式=按技师对应上级分摊
200元服务，20元优惠券
技师承担0%，代理商承担100%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724AD26A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1.用户使用优惠券下单
2.订单完成
3.查看分佣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6BC707A8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技师：200×50%=100元（不承担优惠）
代理商：200×42%-20×100%=64元
平台：200×8%=16元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5CDF247D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P1</w:t>
            </w:r>
          </w:p>
        </w:tc>
      </w:tr>
      <w:tr w14:paraId="65F0F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67893738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TC-078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6AFB1647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分佣-综合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01A9F55D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含车费订单分佣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490BB45E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用户有车费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54B463BB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1.用户下单含车费
2.订单完成
3.查看车费和服务费分佣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0B7CF0BF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车费独立计算，归技师所有
服务费按比例分佣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44D15F05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P1</w:t>
            </w:r>
          </w:p>
        </w:tc>
      </w:tr>
      <w:tr w14:paraId="6497A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430320D6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TC-079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5501FC7E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分佣-综合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2F36E8C8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免出行车费-平台补贴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68E88316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管理端设置技师免出行车费=平台补贴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13DD5941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1.用户下单
2.车费显示为0
3.查看平台财务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7062D573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车费由平台补贴
平台流水中有车费补贴支出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2FA1485B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P1</w:t>
            </w:r>
          </w:p>
        </w:tc>
      </w:tr>
      <w:tr w14:paraId="6B1E9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4E017E47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TC-080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3D6A4163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分佣-综合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605AA2E3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免出行车费-代理商补贴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2401C889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代理商端设置技师免出行车费=代理商补贴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171E328A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1.用户下单
2.车费显示为0
3.查看代理商财务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224FD886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车费由代理商补贴
代理商流水中有车费补贴支出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534DC914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P1</w:t>
            </w:r>
          </w:p>
        </w:tc>
      </w:tr>
      <w:tr w14:paraId="12A70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52AE10C7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TC-081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45DDD093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分佣-综合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66267A1F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技师+平台提成超100%时代理商无提成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3749B836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技师60%+平台50%=110%&gt;100%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18063647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1.设置技师提成60%
2.设置平台对代理商提成50%
3.产生订单
4.查看代理商分佣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2B9FB50E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代理商提成为0（60%+50%&gt;100%）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227EDABC">
            <w:pPr>
              <w:spacing w:before="40" w:after="40"/>
              <w:jc w:val="left"/>
              <w:rPr>
                <w:color w:val="C0000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00000"/>
                <w:sz w:val="19"/>
                <w:szCs w:val="19"/>
              </w:rPr>
              <w:t>P2</w:t>
            </w:r>
          </w:p>
        </w:tc>
      </w:tr>
    </w:tbl>
    <w:p w14:paraId="581130D8">
      <w:pPr>
        <w:spacing w:before="80" w:after="80"/>
      </w:pPr>
    </w:p>
    <w:p w14:paraId="5F2E431A">
      <w:pPr>
        <w:pStyle w:val="3"/>
        <w:spacing w:before="300" w:after="150"/>
      </w:pPr>
      <w:r>
        <w:t>4.17 代理商端（5条）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025E1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288FBBB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4CEF362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7669DC2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65DEB7D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15ED1F0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1BCA31F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66358DC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49F01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33A6DAA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TC-082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30988FA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代理商端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621C603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代理商登录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34FB532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代理商账号已创建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63E0E03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1.访问代理商端
2.输入账号密码登录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2C53C60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成功登录代理商管理后台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339F7D3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696D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65525F3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TC-083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2898D18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代理商端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65587C7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代理商设置分销员比例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76650C5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代理商已登录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47D888F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1.进入推广设置
2.设置一级/二级分销返佣比例
3.保存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342C3BB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分销比例设置成功
新产生订单按此比例分佣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4C91662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7823E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13677F4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TC-084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4AA018E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代理商端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49A9CEA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代理商设置平台提成比例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6E7CC73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代理商已登录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725E5E8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1.进入设置
2.修改平台提成比例
3.保存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500A9CF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平台提成比例更新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6E2CEBB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3D4B0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226E635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TC-085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390F3CE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代理商端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75845B6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代理商设置技师免出行-代理商补贴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5E7E46E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代理商已登录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40154C5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1.进入技师管理→技师设置
2.设置免出行车费
3.选择"由代理商补贴"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5C00A68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设置成功，该技师订单车费由代理商承担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2B9A18D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79E52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1A0F897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TC-086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76C2403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代理商端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6040351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代理商未登录收到订单通知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1F40B14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有新订单通知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41A8F58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1.代理商在未登录状态收到订单通知
2.直接点击通知信息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3A2E3C7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跳转到微信登录页
登录后才能查看技师/订单详情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786E6A4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</w:tbl>
    <w:p w14:paraId="6D0695AB">
      <w:pPr>
        <w:spacing w:before="80" w:after="80"/>
      </w:pPr>
    </w:p>
    <w:p w14:paraId="64A2B47C">
      <w:pPr>
        <w:pStyle w:val="3"/>
        <w:spacing w:before="300" w:after="150"/>
      </w:pPr>
      <w:r>
        <w:t>4.18 客户管理-代理商绑定（5条）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72BD9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603DF52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6043545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1567F36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56F72FD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40CB6BD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6DBD1A7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7A88BE4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68255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2F95B6B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TC-087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0D702ED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客户管理-代理商绑定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4D7DE94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公众号搜索用户自动绑定代理商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35DBD15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用户通过公众号搜索注册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3EF0DD3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1.新用户搜索公众号注册
2.管理端查看客户管理→该用户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301EB52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代理商自动绑定为用户所在地区的代理商
系统每6分钟自动分配一次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7E192F3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1C0C9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5286DDD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TC-088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0CB5A95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客户管理-代理商绑定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1FFFB58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管理端修改用户地区-有对应代理商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2E537A9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用户已注册，目标地区有代理商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0835FCA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1.管理端→客户管理→编辑用户
2.修改用户地区
3.保存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7B1E67D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页面修改成功
查看admin表id与user的admin_id是否一致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5B8442D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3A8DB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37D1478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TC-089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00811C4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客户管理-代理商绑定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55A34B4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管理端修改用户地区-无对应代理商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31072E1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目标地区无直接代理商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45E98C0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1.修改用户地区到无代理商的区域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5CDA232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系统按地区→市→省向上查找代理商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7648853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4E784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02A072A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TC-090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1532B1F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客户管理-代理商绑定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44989E7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渠道商扫码用户不改变代理商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1B79F54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用户已绑定代理商A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4A58250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1.用户扫描渠道商二维码
2.查看用户代理商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4F1CB38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通过其他渠道扫码进来不改变已有代理商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6809B6B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  <w:tr w14:paraId="1A26E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5A85BE4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TC-091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2095E4A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客户管理-代理商绑定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7356313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用户注销后重新注册-6分钟内换地区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2A5F390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用户注销后重新注册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444F279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1.用户注销
2.重新搜索公众号注册
3.在6分钟内更换所在地区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5E863F1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代理商变更到新所在地区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7759CF5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</w:tbl>
    <w:p w14:paraId="6FA6F22D">
      <w:pPr>
        <w:spacing w:before="80" w:after="80"/>
      </w:pPr>
    </w:p>
    <w:p w14:paraId="04F5AB22">
      <w:pPr>
        <w:pStyle w:val="3"/>
        <w:spacing w:before="300" w:after="150"/>
      </w:pPr>
      <w:r>
        <w:t>4.19 管理端-登录（3条）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5D927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57E1C52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1C2801F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5160F15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24A936F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132102C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033709A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5F8B107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4AA05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21BD1AB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TC-092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6770D9A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管理端-登录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610DA72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正确账号密码+验证码登录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544BEC4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系统可访问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38A0AA4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1.打开后台地址
2.输入admin/admin#$%
3.输入正确验证码
4.点击登录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4887A41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成功进入数据概况首页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2E307EB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7C8F9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0EDB34B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TC-093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75199C2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管理端-登录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288756C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错误密码登录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5CA5401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系统可访问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3FB22D5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1.输入正确账号+错误密码+正确验证码
2.点击登录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3107BD9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提示密码错误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290E2E2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42B41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43297DA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TC-094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58A6801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管理端-登录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2A16353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验证码为空/错误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6FBBD9C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系统可访问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7E7A822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1.输入正确账号密码
2.验证码为空或输入错误
3.点击登录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1ECA537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提示验证码错误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2FBC2AA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</w:tbl>
    <w:p w14:paraId="277F55DD">
      <w:pPr>
        <w:spacing w:before="80" w:after="80"/>
      </w:pPr>
    </w:p>
    <w:p w14:paraId="7214473E">
      <w:pPr>
        <w:pStyle w:val="3"/>
        <w:spacing w:before="300" w:after="150"/>
      </w:pPr>
      <w:r>
        <w:t>4.20 管理端-服务管理（3条）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12BAC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2D23789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3ECAD0E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6724779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1A2B373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2627138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6E76683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1037B90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15F62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587F747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TC-095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41EBB8E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管理端-服务管理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3D8B112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新增服务项目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19CE5B2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已登录管理端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2C0B6B0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1.服务管理→新增
2.填写名称/价格/时长/描述
3.选择分类/部位
4.上传图片
5.保存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23DEE0F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服务新增成功
H5前台可见新服务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1A4DC20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22962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74640C2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TC-096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02AD12D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管理端-服务管理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310F282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物料费设置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32F977D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已登录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3782CA0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1.服务管理→物料费设置
2.设置金额为10元
3.保存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159FD21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下单时自动附加物料费10元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0A6D911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489A3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5CFEBB7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TC-097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239C47B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管理端-服务管理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216A21E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加钟设置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5231AA1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已登录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02B6D15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1.服务管理→加钟设置
2.配置加钟时间和费用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3F74EF7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加钟设置生效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4BD7B4E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</w:tbl>
    <w:p w14:paraId="05EB1F53">
      <w:pPr>
        <w:spacing w:before="80" w:after="80"/>
      </w:pPr>
    </w:p>
    <w:p w14:paraId="601511FA">
      <w:pPr>
        <w:pStyle w:val="3"/>
        <w:spacing w:before="300" w:after="150"/>
      </w:pPr>
      <w:r>
        <w:t>4.21 管理端-技师管理（3条）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524D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6CD9222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5F67538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077CF42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3B6AB43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65A5325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324A810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36F4431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7CF7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26BAE81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TC-098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5F7E80A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管理端-技师管理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1D8505B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新增技师并设置提成比例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108919C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已登录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32688CA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1.技师管理→新增技师
2.填写姓名/手机号/城市
3.设置提成比例50%
4.保存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0750484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技师创建成功
提成比例=50%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34F2558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00D71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07F27E1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TC-099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1A1BE62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管理端-技师管理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3AF9B7C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技师等级管理-设置不同提成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0739C9E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已登录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64DF1D9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1.技师等级→新增等级
2.设置等级名称和提成比例
3.分配给技师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50FF356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不同等级技师有不同提成比例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77D3BC1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3FAAB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4D1F389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TC-100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205B707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管理端-技师管理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2E975E4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设置技师免出行车费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70B91F4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已有技师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57F5D93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1.技师设置→免出行车费
2.选择平台补贴或代理商补贴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6C57791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免出行设置生效
该技师在H5显示"免出行费"标签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7E04202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</w:tbl>
    <w:p w14:paraId="5D3652F1">
      <w:pPr>
        <w:spacing w:before="80" w:after="80"/>
      </w:pPr>
    </w:p>
    <w:p w14:paraId="115697B6">
      <w:pPr>
        <w:pStyle w:val="3"/>
        <w:spacing w:before="300" w:after="150"/>
      </w:pPr>
      <w:r>
        <w:t>4.22 管理端-订单管理（4条）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1CAAF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2BE9F33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2FCEE16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5BD17A4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6161AC9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1975499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18A00F5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3753977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7A57E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09D9023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TC-101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1B94FEB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管理端-订单管理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2F6ACD3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服务订单列表展示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3CCE41E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有已完成订单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13532F8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1.订单管理→服务订单
2.查看列表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069E2A7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字段完整：ID/服务项目/下单人/手机号/技师/服务方式/时间/出行费/服务费/实收/退款/子订单号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5C83ADD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16A9D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24531BD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TC-102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30D51F7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管理端-订单管理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3E871FC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退款审核-通过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1D708E3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有待审核退款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2495CB5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1.退款管理→待审核
2.点击通过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0352831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退款到账，订单退款金额更新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4328508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74213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3C6B6CD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TC-103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0A8D3A6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管理端-订单管理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28070CD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退款审核-拒绝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71B241B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有待审核退款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11A6DDC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1.退款管理→待审核
2.点击拒绝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6296C69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退款被拒绝，订单继续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49E4AB4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5EE4F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36E1045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TC-104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5649468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管理端-订单管理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09D70BE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佣金管理查看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1FDE203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有已完成订单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744A1E8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1.订单管理→佣金管理
2.查看各角色佣金明细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655D9E3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展示技师/平台/代理商/分销员等各角色佣金
金额与分佣规则一致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34BE01F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</w:tbl>
    <w:p w14:paraId="07432C21">
      <w:pPr>
        <w:spacing w:before="80" w:after="80"/>
      </w:pPr>
    </w:p>
    <w:p w14:paraId="3D905A6C">
      <w:pPr>
        <w:pStyle w:val="3"/>
        <w:spacing w:before="300" w:after="150"/>
      </w:pPr>
      <w:r>
        <w:t>4.23 管理端-推广管理（4条）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3A1E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72CF2CE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7013102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0ACBF1B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2B23AC0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6958C38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09912BC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6723598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0F146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5019B5A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TC-105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26EA404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管理端-推广管理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6C2D563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分销员审核及比例设置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08ED00B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有待审核分销员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586D392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1.分销员审核→通过
2.分销员数据→编辑
3.设置一级/二级提成比例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267C9D6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审核通过，提成比例设置成功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14AD39A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1683B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2DC6E3A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TC-106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1A3938F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管理端-推广管理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261CD15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经纪人审核及提成设置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06F5D26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有待审核经纪人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43BABEC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1.经纪人审核→通过
2.更多菜单→设置提成比例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178756A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审核通过，提成设置成功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6E05D1A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33F6E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6A88D88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TC-107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40E233F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管理端-推广管理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7180441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新增渠道商及绑定设置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0BA372C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已登录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3D0D001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1.渠道商审核→新增
2.填写信息/选择上级
3.设置绑定时效
4.渠道商设置→配置绑定方式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4280AF0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渠道商创建成功
绑定方式设置正确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09E4D82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0EF74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2E32C34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TC-108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7F0E21E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管理端-推广管理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52144B3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业务员审核及设置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5C0B337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有待审核业务员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49CAD2F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1.业务员审核→设置所属代理商→通过
2.业务员设置→配置返佣比例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0576DF1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审核通过，返佣配置成功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4A2951D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</w:tbl>
    <w:p w14:paraId="295BBF73">
      <w:pPr>
        <w:spacing w:before="80" w:after="80"/>
      </w:pPr>
    </w:p>
    <w:p w14:paraId="468B9089">
      <w:pPr>
        <w:pStyle w:val="3"/>
        <w:spacing w:before="300" w:after="150"/>
      </w:pPr>
      <w:r>
        <w:t>4.24 管理端-加盟管理（2条）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6C4A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4C48E22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2A5DDB4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5D1068C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41DA47C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3789869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3B1707C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7DA6944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117EA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66E2459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TC-109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38B91F7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管理端-加盟管理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3DE8A6A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新增代理商及平台抽成设置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255E59C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已登录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2D6AA18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1.代理商账号→新增
2.填写信息
3.设置平台抽成比例
4.保存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5CC9F68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代理商创建成功
平台抽成比例生效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6506610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581AA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13C49A7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TC-110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6BD62E6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管理端-加盟管理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1C41578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二级代理商关联上级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6E84C31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已有两个代理商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27FFEDE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1.编辑下级代理商
2.关联上级代理
3.设置上级抽成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3A856EE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二级代理关系建立
上级获得抽成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74ED705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</w:tbl>
    <w:p w14:paraId="636C6EC5">
      <w:pPr>
        <w:spacing w:before="80" w:after="80"/>
      </w:pPr>
    </w:p>
    <w:p w14:paraId="55279215">
      <w:pPr>
        <w:pStyle w:val="3"/>
        <w:spacing w:before="300" w:after="150"/>
      </w:pPr>
      <w:r>
        <w:t>4.25 管理端-财务管理（2条）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1272C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1BE5EA9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601DA96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6AB8268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61FFD0C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35B199E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732330C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46247D0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2E270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0424D1D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TC-111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59A108B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管理端-财务管理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6969B1B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提现审核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1EADD3E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有提现申请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6C61B16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1.财务管理→提现申请
2.审核通过/拒绝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74844B5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通过后资金到账
拒绝后退回余额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18B4746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36DD7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5458590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TC-112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479098C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管理端-财务管理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43E4277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佣金记录与修改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1164206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有佣金数据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1D435C1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1.查看佣金记录
2.查看佣金修改明细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04C3E0C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佣金记录完整
修改明细可追溯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548FA47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</w:tbl>
    <w:p w14:paraId="4471F673">
      <w:pPr>
        <w:spacing w:before="80" w:after="80"/>
      </w:pPr>
    </w:p>
    <w:p w14:paraId="10D67FB8">
      <w:pPr>
        <w:pStyle w:val="3"/>
        <w:spacing w:before="300" w:after="150"/>
      </w:pPr>
      <w:r>
        <w:t>4.26 管理端-营销管理（1条）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68C4C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5A8F155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580EE3E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1801F40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521E38E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363DCE2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31AC888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4FE80BC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4EE0F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7578DAC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TC-113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1D55548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管理端-营销管理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0EAD880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卡券管理-创建及分摊设置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222D428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已登录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0BDA9E2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1.卡券管理→新增
2.设置面值/条件/有效期
3.设置分摊方式（全员分摊/按技师上级分摊）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1B800AD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卡券创建成功
分摊方式影响分佣计算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4669CB7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</w:tbl>
    <w:p w14:paraId="22A0BFD7">
      <w:pPr>
        <w:spacing w:before="80" w:after="80"/>
      </w:pPr>
    </w:p>
    <w:p w14:paraId="41AF5068">
      <w:pPr>
        <w:pStyle w:val="3"/>
        <w:spacing w:before="300" w:after="150"/>
      </w:pPr>
      <w:r>
        <w:t>4.27 管理端-权限管理（1条）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19096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0EE7645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6533548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3692725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042DAAD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03DD1FC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046A516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6DB93B3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08F81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605A5B7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TC-114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21F35C9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管理端-权限管理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708DE5D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角色与账号管理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6D15354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已登录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5306DC6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1.角色管理→新增角色→分配权限
2.账号管理→新增账号→分配角色
3.用新账号登录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34F11E5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新账号仅看到分配的菜单权限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7D873A0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</w:tbl>
    <w:p w14:paraId="46B69528">
      <w:pPr>
        <w:spacing w:before="80" w:after="80"/>
      </w:pPr>
    </w:p>
    <w:p w14:paraId="3EA35D8C">
      <w:pPr>
        <w:pStyle w:val="3"/>
        <w:spacing w:before="300" w:after="150"/>
      </w:pPr>
      <w:r>
        <w:t>4.28 管理端-系统设置（2条）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14:paraId="1C963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" w:type="pct"/>
            <w:shd w:val="solid" w:color="2E75B6" w:fill="auto"/>
            <w:vAlign w:val="center"/>
          </w:tcPr>
          <w:p w14:paraId="31B2746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用例编号</w:t>
            </w:r>
          </w:p>
        </w:tc>
        <w:tc>
          <w:tcPr>
            <w:tcW w:w="450" w:type="pct"/>
            <w:shd w:val="solid" w:color="2E75B6" w:fill="auto"/>
            <w:vAlign w:val="center"/>
          </w:tcPr>
          <w:p w14:paraId="7D775C0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测试模块</w:t>
            </w:r>
          </w:p>
        </w:tc>
        <w:tc>
          <w:tcPr>
            <w:tcW w:w="650" w:type="pct"/>
            <w:shd w:val="solid" w:color="2E75B6" w:fill="auto"/>
            <w:vAlign w:val="center"/>
          </w:tcPr>
          <w:p w14:paraId="0C94BAF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测试场景</w:t>
            </w:r>
          </w:p>
        </w:tc>
        <w:tc>
          <w:tcPr>
            <w:tcW w:w="700" w:type="pct"/>
            <w:shd w:val="solid" w:color="2E75B6" w:fill="auto"/>
            <w:vAlign w:val="center"/>
          </w:tcPr>
          <w:p w14:paraId="5485708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前置条件</w:t>
            </w:r>
          </w:p>
        </w:tc>
        <w:tc>
          <w:tcPr>
            <w:tcW w:w="1300" w:type="pct"/>
            <w:shd w:val="solid" w:color="2E75B6" w:fill="auto"/>
            <w:vAlign w:val="center"/>
          </w:tcPr>
          <w:p w14:paraId="2E47E83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测试步骤</w:t>
            </w:r>
          </w:p>
        </w:tc>
        <w:tc>
          <w:tcPr>
            <w:tcW w:w="1050" w:type="pct"/>
            <w:shd w:val="solid" w:color="2E75B6" w:fill="auto"/>
            <w:vAlign w:val="center"/>
          </w:tcPr>
          <w:p w14:paraId="7A3664E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预期结果</w:t>
            </w:r>
          </w:p>
        </w:tc>
        <w:tc>
          <w:tcPr>
            <w:tcW w:w="300" w:type="pct"/>
            <w:shd w:val="solid" w:color="2E75B6" w:fill="auto"/>
            <w:vAlign w:val="center"/>
          </w:tcPr>
          <w:p w14:paraId="06F9BC7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291AB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2F7FB" w:fill="auto"/>
            <w:vAlign w:val="center"/>
          </w:tcPr>
          <w:p w14:paraId="32A49AF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TC-115</w:t>
            </w:r>
          </w:p>
        </w:tc>
        <w:tc>
          <w:tcPr>
            <w:tcW w:w="450" w:type="pct"/>
            <w:shd w:val="solid" w:color="F2F7FB" w:fill="auto"/>
            <w:vAlign w:val="center"/>
          </w:tcPr>
          <w:p w14:paraId="0FA5383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管理端-系统设置</w:t>
            </w:r>
          </w:p>
        </w:tc>
        <w:tc>
          <w:tcPr>
            <w:tcW w:w="650" w:type="pct"/>
            <w:shd w:val="solid" w:color="F2F7FB" w:fill="auto"/>
            <w:vAlign w:val="center"/>
          </w:tcPr>
          <w:p w14:paraId="5AA528F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车费设置</w:t>
            </w:r>
          </w:p>
        </w:tc>
        <w:tc>
          <w:tcPr>
            <w:tcW w:w="700" w:type="pct"/>
            <w:shd w:val="solid" w:color="F2F7FB" w:fill="auto"/>
            <w:vAlign w:val="center"/>
          </w:tcPr>
          <w:p w14:paraId="023D24C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已登录</w:t>
            </w:r>
          </w:p>
        </w:tc>
        <w:tc>
          <w:tcPr>
            <w:tcW w:w="1300" w:type="pct"/>
            <w:shd w:val="solid" w:color="F2F7FB" w:fill="auto"/>
            <w:vAlign w:val="center"/>
          </w:tcPr>
          <w:p w14:paraId="4A1867C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1.系统设置→车费设置
2.配置计费规则</w:t>
            </w:r>
          </w:p>
        </w:tc>
        <w:tc>
          <w:tcPr>
            <w:tcW w:w="1050" w:type="pct"/>
            <w:shd w:val="solid" w:color="F2F7FB" w:fill="auto"/>
            <w:vAlign w:val="center"/>
          </w:tcPr>
          <w:p w14:paraId="697F1F7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车费计算正确</w:t>
            </w:r>
          </w:p>
        </w:tc>
        <w:tc>
          <w:tcPr>
            <w:tcW w:w="300" w:type="pct"/>
            <w:shd w:val="solid" w:color="F2F7FB" w:fill="auto"/>
            <w:vAlign w:val="center"/>
          </w:tcPr>
          <w:p w14:paraId="6DAB965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P1</w:t>
            </w:r>
          </w:p>
        </w:tc>
      </w:tr>
      <w:tr w14:paraId="0BD91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" w:type="pct"/>
            <w:shd w:val="solid" w:color="FFFFFF" w:fill="auto"/>
            <w:vAlign w:val="center"/>
          </w:tcPr>
          <w:p w14:paraId="7F1CDCE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TC-116</w:t>
            </w:r>
          </w:p>
        </w:tc>
        <w:tc>
          <w:tcPr>
            <w:tcW w:w="450" w:type="pct"/>
            <w:shd w:val="solid" w:color="FFFFFF" w:fill="auto"/>
            <w:vAlign w:val="center"/>
          </w:tcPr>
          <w:p w14:paraId="4A7E91C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管理端-系统设置</w:t>
            </w:r>
          </w:p>
        </w:tc>
        <w:tc>
          <w:tcPr>
            <w:tcW w:w="650" w:type="pct"/>
            <w:shd w:val="solid" w:color="FFFFFF" w:fill="auto"/>
            <w:vAlign w:val="center"/>
          </w:tcPr>
          <w:p w14:paraId="4C99516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订单设置</w:t>
            </w:r>
          </w:p>
        </w:tc>
        <w:tc>
          <w:tcPr>
            <w:tcW w:w="700" w:type="pct"/>
            <w:shd w:val="solid" w:color="FFFFFF" w:fill="auto"/>
            <w:vAlign w:val="center"/>
          </w:tcPr>
          <w:p w14:paraId="45471F3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已登录</w:t>
            </w:r>
          </w:p>
        </w:tc>
        <w:tc>
          <w:tcPr>
            <w:tcW w:w="1300" w:type="pct"/>
            <w:shd w:val="solid" w:color="FFFFFF" w:fill="auto"/>
            <w:vAlign w:val="center"/>
          </w:tcPr>
          <w:p w14:paraId="0CC189B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1.订单设置→配置超时/自动取消等</w:t>
            </w:r>
          </w:p>
        </w:tc>
        <w:tc>
          <w:tcPr>
            <w:tcW w:w="1050" w:type="pct"/>
            <w:shd w:val="solid" w:color="FFFFFF" w:fill="auto"/>
            <w:vAlign w:val="center"/>
          </w:tcPr>
          <w:p w14:paraId="68C44F1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订单设置生效</w:t>
            </w:r>
          </w:p>
        </w:tc>
        <w:tc>
          <w:tcPr>
            <w:tcW w:w="300" w:type="pct"/>
            <w:shd w:val="solid" w:color="FFFFFF" w:fill="auto"/>
            <w:vAlign w:val="center"/>
          </w:tcPr>
          <w:p w14:paraId="1D97054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P2</w:t>
            </w:r>
          </w:p>
        </w:tc>
      </w:tr>
    </w:tbl>
    <w:p w14:paraId="3C156BA3">
      <w:pPr>
        <w:spacing w:before="80" w:after="80"/>
      </w:pPr>
    </w:p>
    <w:sectPr>
      <w:pgSz w:w="11906" w:h="16838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B027B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b/>
      <w:bCs/>
      <w:color w:val="1F4E79"/>
      <w:sz w:val="36"/>
      <w:szCs w:val="3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1045</Words>
  <Characters>1149</Characters>
  <TotalTime>4</TotalTime>
  <ScaleCrop>false</ScaleCrop>
  <LinksUpToDate>false</LinksUpToDate>
  <CharactersWithSpaces>1199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2026-03-14T06:02:00Z</dcterms:created>
  <dc:creator>Un-named</dc:creator>
  <cp:lastModifiedBy>  菊菊菊菊菊</cp:lastModifiedBy>
  <dcterms:modified xsi:type="dcterms:W3CDTF">2026-03-16T01:37:42Z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eyJoZGlkIjoiZDU0YzRjZWZiYzIxODc5OGVjNDJjODg3ZmI2NGQ2ZmMiLCJ1c2VySWQiOiIyMTI0NzE5MzQifQ==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BD01743CBF5444D38F29C206434F56D2_12</vt:lpwstr>
  </property>
</Properties>
</file>