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276" w:lineRule="auto"/>
      </w:pPr>
      <w:r>
        <w:rPr>
          <w:rFonts w:ascii="Noto Sans CJK SC" w:hAnsi="Noto Sans CJK SC" w:eastAsia="Noto Sans CJK SC"/>
          <w:b/>
          <w:color w:val="20252B"/>
          <w:sz w:val="42"/>
        </w:rPr>
        <w:t>20260920-首咨选校规划 - XX同学 - 27fall（香港）</w:t>
      </w:r>
    </w:p>
    <w:p>
      <w:pPr>
        <w:spacing w:before="40" w:after="160" w:line="276" w:lineRule="auto"/>
      </w:pPr>
      <w:r>
        <w:rPr>
          <w:rFonts w:ascii="Noto Sans CJK SC" w:hAnsi="Noto Sans CJK SC" w:eastAsia="Noto Sans CJK SC"/>
          <w:b/>
          <w:color w:val="20252B"/>
          <w:sz w:val="34"/>
        </w:rPr>
        <w:t>留学选校规划</w:t>
      </w:r>
    </w:p>
    <w:p>
      <w:pPr>
        <w:spacing w:before="0" w:after="160" w:line="276" w:lineRule="auto"/>
      </w:pPr>
      <w:r>
        <w:rPr>
          <w:rFonts w:ascii="Noto Sans CJK SC" w:hAnsi="Noto Sans CJK SC" w:eastAsia="Noto Sans CJK SC"/>
          <w:b w:val="0"/>
          <w:color w:val="6B7280"/>
          <w:sz w:val="21"/>
        </w:rPr>
        <w:t xml:space="preserve">│ 日期： </w:t>
      </w:r>
      <w:r>
        <w:rPr>
          <w:rFonts w:ascii="Noto Sans CJK SC" w:hAnsi="Noto Sans CJK SC" w:eastAsia="Noto Sans CJK SC"/>
          <w:b w:val="0"/>
          <w:color w:val="6B7280"/>
          <w:sz w:val="21"/>
        </w:rPr>
        <w:t>2026-09-20</w:t>
      </w:r>
      <w:r>
        <w:rPr>
          <w:rFonts w:ascii="Noto Sans CJK SC" w:hAnsi="Noto Sans CJK SC" w:eastAsia="Noto Sans CJK SC"/>
          <w:b w:val="0"/>
          <w:color w:val="6B7280"/>
          <w:sz w:val="21"/>
        </w:rPr>
        <w:t xml:space="preserve"> 申请项目： </w:t>
      </w:r>
      <w:r>
        <w:rPr>
          <w:rFonts w:ascii="Noto Sans CJK SC" w:hAnsi="Noto Sans CJK SC" w:eastAsia="Noto Sans CJK SC"/>
          <w:b w:val="0"/>
          <w:color w:val="6B7280"/>
          <w:sz w:val="21"/>
        </w:rPr>
        <w:t>硕士（27 Fall / 2027年秋季入学）</w:t>
      </w:r>
    </w:p>
    <w:p>
      <w:pPr>
        <w:spacing w:before="80" w:after="160" w:line="276" w:lineRule="auto"/>
        <w:pBdr>
          <w:bottom w:val="single" w:sz="4" w:space="8" w:color="D9DDE3"/>
        </w:pBdr>
      </w:pPr>
    </w:p>
    <w:p>
      <w:pPr>
        <w:spacing w:before="360" w:after="280" w:line="276" w:lineRule="auto"/>
        <w:keepNext/>
      </w:pPr>
      <w:r>
        <w:rPr>
          <w:rFonts w:ascii="Noto Sans CJK SC" w:hAnsi="Noto Sans CJK SC" w:eastAsia="Noto Sans CJK SC"/>
          <w:b/>
          <w:color w:val="20252B"/>
          <w:sz w:val="31"/>
        </w:rPr>
        <w:t>一、学生背景综合评估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4762"/>
            <w:vAlign w:val="top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  <w:insideH w:val="single" w:sz="4" w:space="0" w:color="D9DDE3"/>
              <w:insideV w:val="single" w:sz="4" w:space="0" w:color="D9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1F3F5"/>
          </w:tcPr>
          <w:p>
            <w:pPr>
              <w:spacing w:before="0" w:after="0" w:line="300" w:lineRule="auto"/>
            </w:pPr>
          </w:p>
        </w:tc>
        <w:tc>
          <w:tcPr>
            <w:tcW w:type="dxa" w:w="4762"/>
            <w:vAlign w:val="top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  <w:insideH w:val="single" w:sz="4" w:space="0" w:color="D9DDE3"/>
              <w:insideV w:val="single" w:sz="4" w:space="0" w:color="D9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1F3F5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22"/>
              </w:rPr>
              <w:t>个人信息</w:t>
            </w:r>
          </w:p>
        </w:tc>
      </w:tr>
      <w:tr>
        <w:tc>
          <w:tcPr>
            <w:tcW w:type="dxa" w:w="4762"/>
            <w:vAlign w:val="top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  <w:insideH w:val="single" w:sz="4" w:space="0" w:color="D9DDE3"/>
              <w:insideV w:val="single" w:sz="4" w:space="0" w:color="D9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22"/>
              </w:rPr>
              <w:t>院校背景</w:t>
            </w:r>
          </w:p>
        </w:tc>
        <w:tc>
          <w:tcPr>
            <w:tcW w:type="dxa" w:w="4762"/>
            <w:vAlign w:val="top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  <w:insideH w:val="single" w:sz="4" w:space="0" w:color="D9DDE3"/>
              <w:insideV w:val="single" w:sz="4" w:space="0" w:color="D9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0252B"/>
                <w:sz w:val="22"/>
              </w:rPr>
              <w:t>某医科大学 · 临床医学 · 5年制 · 2026年毕业</w:t>
            </w:r>
          </w:p>
        </w:tc>
      </w:tr>
      <w:tr>
        <w:tc>
          <w:tcPr>
            <w:tcW w:type="dxa" w:w="4762"/>
            <w:vAlign w:val="top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  <w:insideH w:val="single" w:sz="4" w:space="0" w:color="D9DDE3"/>
              <w:insideV w:val="single" w:sz="4" w:space="0" w:color="D9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22"/>
              </w:rPr>
              <w:t>GPA</w:t>
            </w:r>
          </w:p>
        </w:tc>
        <w:tc>
          <w:tcPr>
            <w:tcW w:type="dxa" w:w="4762"/>
            <w:vAlign w:val="top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  <w:insideH w:val="single" w:sz="4" w:space="0" w:color="D9DDE3"/>
              <w:insideV w:val="single" w:sz="4" w:space="0" w:color="D9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0252B"/>
                <w:sz w:val="22"/>
              </w:rPr>
              <w:t>加权平均分 82 / 100</w:t>
            </w:r>
          </w:p>
        </w:tc>
      </w:tr>
      <w:tr>
        <w:tc>
          <w:tcPr>
            <w:tcW w:type="dxa" w:w="4762"/>
            <w:vAlign w:val="top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  <w:insideH w:val="single" w:sz="4" w:space="0" w:color="D9DDE3"/>
              <w:insideV w:val="single" w:sz="4" w:space="0" w:color="D9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22"/>
              </w:rPr>
              <w:t>语言成绩</w:t>
            </w:r>
          </w:p>
        </w:tc>
        <w:tc>
          <w:tcPr>
            <w:tcW w:type="dxa" w:w="4762"/>
            <w:vAlign w:val="top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  <w:insideH w:val="single" w:sz="4" w:space="0" w:color="D9DDE3"/>
              <w:insideV w:val="single" w:sz="4" w:space="0" w:color="D9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0252B"/>
                <w:sz w:val="22"/>
              </w:rPr>
              <w:t>备考雅思（建议目标 6.5+）</w:t>
            </w:r>
          </w:p>
        </w:tc>
      </w:tr>
      <w:tr>
        <w:tc>
          <w:tcPr>
            <w:tcW w:type="dxa" w:w="4762"/>
            <w:vAlign w:val="top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  <w:insideH w:val="single" w:sz="4" w:space="0" w:color="D9DDE3"/>
              <w:insideV w:val="single" w:sz="4" w:space="0" w:color="D9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22"/>
              </w:rPr>
              <w:t>申请专业</w:t>
            </w:r>
          </w:p>
        </w:tc>
        <w:tc>
          <w:tcPr>
            <w:tcW w:type="dxa" w:w="4762"/>
            <w:vAlign w:val="top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  <w:insideH w:val="single" w:sz="4" w:space="0" w:color="D9DDE3"/>
              <w:insideV w:val="single" w:sz="4" w:space="0" w:color="D9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0252B"/>
                <w:sz w:val="22"/>
              </w:rPr>
              <w:t>公共卫生 / 健康科学 / 生物医学</w:t>
            </w:r>
          </w:p>
        </w:tc>
      </w:tr>
      <w:tr>
        <w:tc>
          <w:tcPr>
            <w:tcW w:type="dxa" w:w="4762"/>
            <w:vAlign w:val="top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  <w:insideH w:val="single" w:sz="4" w:space="0" w:color="D9DDE3"/>
              <w:insideV w:val="single" w:sz="4" w:space="0" w:color="D9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22"/>
              </w:rPr>
              <w:t>目标国家/地区</w:t>
            </w:r>
          </w:p>
        </w:tc>
        <w:tc>
          <w:tcPr>
            <w:tcW w:type="dxa" w:w="4762"/>
            <w:vAlign w:val="top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  <w:insideH w:val="single" w:sz="4" w:space="0" w:color="D9DDE3"/>
              <w:insideV w:val="single" w:sz="4" w:space="0" w:color="D9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0252B"/>
                <w:sz w:val="22"/>
              </w:rPr>
              <w:t>香港</w:t>
            </w:r>
          </w:p>
        </w:tc>
      </w:tr>
      <w:tr>
        <w:tc>
          <w:tcPr>
            <w:tcW w:type="dxa" w:w="4762"/>
            <w:vAlign w:val="top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  <w:insideH w:val="single" w:sz="4" w:space="0" w:color="D9DDE3"/>
              <w:insideV w:val="single" w:sz="4" w:space="0" w:color="D9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22"/>
              </w:rPr>
              <w:t>软背景</w:t>
            </w:r>
          </w:p>
        </w:tc>
        <w:tc>
          <w:tcPr>
            <w:tcW w:type="dxa" w:w="4762"/>
            <w:vAlign w:val="top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  <w:insideH w:val="single" w:sz="4" w:space="0" w:color="D9DDE3"/>
              <w:insideV w:val="single" w:sz="4" w:space="0" w:color="D9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0252B"/>
                <w:sz w:val="22"/>
              </w:rPr>
              <w:t>待补充</w:t>
            </w:r>
          </w:p>
        </w:tc>
      </w:tr>
    </w:tbl>
    <w:p>
      <w:pPr>
        <w:spacing w:before="80" w:after="160" w:line="276" w:lineRule="auto"/>
        <w:pBdr>
          <w:bottom w:val="single" w:sz="4" w:space="8" w:color="D9DDE3"/>
        </w:pBdr>
      </w:pPr>
    </w:p>
    <w:p>
      <w:pPr>
        <w:spacing w:before="360" w:after="280" w:line="276" w:lineRule="auto"/>
        <w:keepNext/>
      </w:pPr>
      <w:r>
        <w:rPr>
          <w:rFonts w:ascii="Noto Sans CJK SC" w:hAnsi="Noto Sans CJK SC" w:eastAsia="Noto Sans CJK SC"/>
          <w:b/>
          <w:color w:val="20252B"/>
          <w:sz w:val="31"/>
        </w:rPr>
        <w:t>二、香港选校方案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blHeader w:val="true"/>
        </w:trPr>
        <w:tc>
          <w:tcPr>
            <w:tcW w:type="dxa" w:w="2494"/>
            <w:vAlign w:val="top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  <w:insideH w:val="single" w:sz="4" w:space="0" w:color="D9DDE3"/>
              <w:insideV w:val="single" w:sz="4" w:space="0" w:color="D9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1F3F5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21"/>
              </w:rPr>
              <w:t>学校</w:t>
            </w:r>
          </w:p>
        </w:tc>
        <w:tc>
          <w:tcPr>
            <w:tcW w:type="dxa" w:w="2324"/>
            <w:vAlign w:val="top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  <w:insideH w:val="single" w:sz="4" w:space="0" w:color="D9DDE3"/>
              <w:insideV w:val="single" w:sz="4" w:space="0" w:color="D9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1F3F5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21"/>
              </w:rPr>
              <w:t>项目名称</w:t>
            </w:r>
          </w:p>
        </w:tc>
        <w:tc>
          <w:tcPr>
            <w:tcW w:type="dxa" w:w="879"/>
            <w:vAlign w:val="top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  <w:insideH w:val="single" w:sz="4" w:space="0" w:color="D9DDE3"/>
              <w:insideV w:val="single" w:sz="4" w:space="0" w:color="D9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1F3F5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21"/>
              </w:rPr>
              <w:t>QS排名</w:t>
            </w:r>
          </w:p>
        </w:tc>
        <w:tc>
          <w:tcPr>
            <w:tcW w:type="dxa" w:w="992"/>
            <w:vAlign w:val="top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  <w:insideH w:val="single" w:sz="4" w:space="0" w:color="D9DDE3"/>
              <w:insideV w:val="single" w:sz="4" w:space="0" w:color="D9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1F3F5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21"/>
              </w:rPr>
              <w:t>成绩要求</w:t>
            </w:r>
          </w:p>
        </w:tc>
        <w:tc>
          <w:tcPr>
            <w:tcW w:type="dxa" w:w="992"/>
            <w:vAlign w:val="top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  <w:insideH w:val="single" w:sz="4" w:space="0" w:color="D9DDE3"/>
              <w:insideV w:val="single" w:sz="4" w:space="0" w:color="D9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1F3F5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21"/>
              </w:rPr>
              <w:t>雅思要求</w:t>
            </w:r>
          </w:p>
        </w:tc>
        <w:tc>
          <w:tcPr>
            <w:tcW w:type="dxa" w:w="1701"/>
            <w:vAlign w:val="top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  <w:insideH w:val="single" w:sz="4" w:space="0" w:color="D9DDE3"/>
              <w:insideV w:val="single" w:sz="4" w:space="0" w:color="D9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1F3F5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21"/>
              </w:rPr>
              <w:t>官网链接</w:t>
            </w:r>
          </w:p>
        </w:tc>
      </w:tr>
      <w:tr>
        <w:tc>
          <w:tcPr>
            <w:tcW w:type="dxa" w:w="2494"/>
          </w:tcPr>
          <w:p>
            <w:r>
              <w:rPr>
                <w:rFonts w:ascii="Noto Sans CJK SC" w:hAnsi="Noto Sans CJK SC" w:eastAsia="Noto Sans CJK SC"/>
                <w:b w:val="0"/>
                <w:color w:val="20252B"/>
                <w:sz w:val="21"/>
              </w:rPr>
              <w:t>Example University (EU) 示例大学</w:t>
            </w:r>
          </w:p>
        </w:tc>
        <w:tc>
          <w:tcPr>
            <w:tcW w:type="dxa" w:w="2324"/>
          </w:tcPr>
          <w:p>
            <w:r>
              <w:rPr>
                <w:rFonts w:ascii="Noto Sans CJK SC" w:hAnsi="Noto Sans CJK SC" w:eastAsia="Noto Sans CJK SC"/>
                <w:b w:val="0"/>
                <w:color w:val="20252B"/>
                <w:sz w:val="21"/>
                <w:shd w:fill="FFF59D"/>
              </w:rPr>
              <w:t>Master of Public Health 公共卫生硕士</w:t>
            </w:r>
          </w:p>
        </w:tc>
        <w:tc>
          <w:tcPr>
            <w:tcW w:type="dxa" w:w="879"/>
          </w:tcPr>
          <w:p>
            <w:r>
              <w:rPr>
                <w:rFonts w:ascii="Noto Sans CJK SC" w:hAnsi="Noto Sans CJK SC" w:eastAsia="Noto Sans CJK SC"/>
                <w:b w:val="0"/>
                <w:color w:val="20252B"/>
                <w:sz w:val="21"/>
              </w:rPr>
              <w:t>XX</w:t>
            </w:r>
          </w:p>
        </w:tc>
        <w:tc>
          <w:tcPr>
            <w:tcW w:type="dxa" w:w="992"/>
          </w:tcPr>
          <w:p>
            <w:r>
              <w:rPr>
                <w:rFonts w:ascii="Noto Sans CJK SC" w:hAnsi="Noto Sans CJK SC" w:eastAsia="Noto Sans CJK SC"/>
                <w:b w:val="0"/>
                <w:color w:val="20252B"/>
                <w:sz w:val="21"/>
              </w:rPr>
              <w:t>示例要求</w:t>
            </w:r>
          </w:p>
        </w:tc>
        <w:tc>
          <w:tcPr>
            <w:tcW w:type="dxa" w:w="992"/>
          </w:tcPr>
          <w:p>
            <w:r>
              <w:rPr>
                <w:rFonts w:ascii="Noto Sans CJK SC" w:hAnsi="Noto Sans CJK SC" w:eastAsia="Noto Sans CJK SC"/>
                <w:b w:val="0"/>
                <w:color w:val="20252B"/>
                <w:sz w:val="21"/>
              </w:rPr>
              <w:t>6.5</w:t>
            </w:r>
          </w:p>
        </w:tc>
        <w:tc>
          <w:tcPr>
            <w:tcW w:type="dxa" w:w="1701"/>
          </w:tcPr>
          <w:p>
            <w:hyperlink r:id="rId9">
              <w:r>
                <w:rPr>
                  <w:color w:val="0563C1"/>
                  <w:u w:val="single"/>
                  <w:rFonts w:ascii="Noto Sans CJK SC" w:eastAsia="Noto Sans CJK SC"/>
                  <w:sz w:val="21"/>
                </w:rPr>
                <w:t>链接</w:t>
              </w:r>
            </w:hyperlink>
          </w:p>
        </w:tc>
      </w:tr>
    </w:tbl>
    <w:p>
      <w:pPr>
        <w:spacing w:before="80" w:after="160" w:line="276" w:lineRule="auto"/>
        <w:pBdr>
          <w:bottom w:val="single" w:sz="4" w:space="8" w:color="D9DDE3"/>
        </w:pBdr>
      </w:pPr>
    </w:p>
    <w:p>
      <w:pPr>
        <w:spacing w:before="360" w:after="280" w:line="276" w:lineRule="auto"/>
        <w:keepNext/>
      </w:pPr>
      <w:r>
        <w:rPr>
          <w:rFonts w:ascii="Noto Sans CJK SC" w:hAnsi="Noto Sans CJK SC" w:eastAsia="Noto Sans CJK SC"/>
          <w:b/>
          <w:color w:val="20252B"/>
          <w:sz w:val="31"/>
        </w:rPr>
        <w:t>四、时间规划建议</w:t>
      </w:r>
    </w:p>
    <w:p>
      <w:pPr>
        <w:spacing w:before="280" w:after="200" w:line="276" w:lineRule="auto"/>
        <w:keepNext/>
      </w:pPr>
      <w:r>
        <w:rPr>
          <w:rFonts w:ascii="Noto Sans CJK SC" w:hAnsi="Noto Sans CJK SC" w:eastAsia="Noto Sans CJK SC"/>
          <w:b/>
          <w:color w:val="20252B"/>
          <w:sz w:val="28"/>
        </w:rPr>
        <w:t>2026年（专业探究和背景补充）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4762"/>
            <w:vAlign w:val="top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  <w:insideH w:val="single" w:sz="4" w:space="0" w:color="D9DDE3"/>
              <w:insideV w:val="single" w:sz="4" w:space="0" w:color="D9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1F3F5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21"/>
              </w:rPr>
              <w:t>时间</w:t>
            </w:r>
          </w:p>
        </w:tc>
        <w:tc>
          <w:tcPr>
            <w:tcW w:type="dxa" w:w="4762"/>
            <w:vAlign w:val="top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  <w:insideH w:val="single" w:sz="4" w:space="0" w:color="D9DDE3"/>
              <w:insideV w:val="single" w:sz="4" w:space="0" w:color="D9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1F3F5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21"/>
              </w:rPr>
              <w:t>任务</w:t>
            </w:r>
          </w:p>
        </w:tc>
      </w:tr>
      <w:tr>
        <w:tc>
          <w:tcPr>
            <w:tcW w:type="dxa" w:w="4762"/>
          </w:tcPr>
          <w:p>
            <w:r>
              <w:rPr>
                <w:rFonts w:ascii="Noto Sans CJK SC" w:hAnsi="Noto Sans CJK SC" w:eastAsia="Noto Sans CJK SC"/>
                <w:b w:val="0"/>
                <w:color w:val="20252B"/>
                <w:sz w:val="21"/>
              </w:rPr>
              <w:t>全年</w:t>
            </w:r>
          </w:p>
        </w:tc>
        <w:tc>
          <w:tcPr>
            <w:tcW w:type="dxa" w:w="4762"/>
          </w:tcPr>
          <w:p>
            <w:r>
              <w:rPr>
                <w:rFonts w:ascii="Noto Sans CJK SC" w:hAnsi="Noto Sans CJK SC" w:eastAsia="Noto Sans CJK SC"/>
                <w:b w:val="0"/>
                <w:color w:val="20252B"/>
                <w:sz w:val="21"/>
              </w:rPr>
              <w:t>准备并完成雅思考试，目标6.5-7.0</w:t>
            </w:r>
          </w:p>
        </w:tc>
      </w:tr>
      <w:tr>
        <w:tc>
          <w:tcPr>
            <w:tcW w:type="dxa" w:w="4762"/>
          </w:tcPr>
          <w:p>
            <w:r>
              <w:rPr>
                <w:rFonts w:ascii="Noto Sans CJK SC" w:hAnsi="Noto Sans CJK SC" w:eastAsia="Noto Sans CJK SC"/>
                <w:b w:val="0"/>
                <w:color w:val="20252B"/>
                <w:sz w:val="21"/>
              </w:rPr>
              <w:t>9-11月</w:t>
            </w:r>
          </w:p>
        </w:tc>
        <w:tc>
          <w:tcPr>
            <w:tcW w:type="dxa" w:w="4762"/>
          </w:tcPr>
          <w:p>
            <w:r>
              <w:rPr>
                <w:rFonts w:ascii="Noto Sans CJK SC" w:hAnsi="Noto Sans CJK SC" w:eastAsia="Noto Sans CJK SC"/>
                <w:b w:val="0"/>
                <w:color w:val="20252B"/>
                <w:sz w:val="21"/>
              </w:rPr>
              <w:t>补充与目标专业相关的科研/实习经历</w:t>
            </w:r>
          </w:p>
        </w:tc>
      </w:tr>
    </w:tbl>
    <w:p>
      <w:pPr>
        <w:spacing w:before="280" w:after="200" w:line="276" w:lineRule="auto"/>
        <w:keepNext/>
      </w:pPr>
      <w:r>
        <w:rPr>
          <w:rFonts w:ascii="Noto Sans CJK SC" w:hAnsi="Noto Sans CJK SC" w:eastAsia="Noto Sans CJK SC"/>
          <w:b/>
          <w:color w:val="20252B"/>
          <w:sz w:val="28"/>
        </w:rPr>
        <w:t>2026年（材料准备期）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4762"/>
            <w:vAlign w:val="top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  <w:insideH w:val="single" w:sz="4" w:space="0" w:color="D9DDE3"/>
              <w:insideV w:val="single" w:sz="4" w:space="0" w:color="D9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1F3F5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21"/>
              </w:rPr>
              <w:t>时间</w:t>
            </w:r>
          </w:p>
        </w:tc>
        <w:tc>
          <w:tcPr>
            <w:tcW w:type="dxa" w:w="4762"/>
            <w:vAlign w:val="top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  <w:insideH w:val="single" w:sz="4" w:space="0" w:color="D9DDE3"/>
              <w:insideV w:val="single" w:sz="4" w:space="0" w:color="D9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1F3F5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21"/>
              </w:rPr>
              <w:t>任务</w:t>
            </w:r>
          </w:p>
        </w:tc>
      </w:tr>
      <w:tr>
        <w:tc>
          <w:tcPr>
            <w:tcW w:type="dxa" w:w="4762"/>
          </w:tcPr>
          <w:p>
            <w:r>
              <w:rPr>
                <w:rFonts w:ascii="Noto Sans CJK SC" w:hAnsi="Noto Sans CJK SC" w:eastAsia="Noto Sans CJK SC"/>
                <w:b w:val="0"/>
                <w:color w:val="20252B"/>
                <w:sz w:val="21"/>
              </w:rPr>
              <w:t>9-10月</w:t>
            </w:r>
          </w:p>
        </w:tc>
        <w:tc>
          <w:tcPr>
            <w:tcW w:type="dxa" w:w="4762"/>
          </w:tcPr>
          <w:p>
            <w:r>
              <w:rPr>
                <w:rFonts w:ascii="Noto Sans CJK SC" w:hAnsi="Noto Sans CJK SC" w:eastAsia="Noto Sans CJK SC"/>
                <w:b w:val="0"/>
                <w:color w:val="20252B"/>
                <w:sz w:val="21"/>
              </w:rPr>
              <w:t>开始撰写 PS/CV</w:t>
            </w:r>
          </w:p>
        </w:tc>
      </w:tr>
      <w:tr>
        <w:tc>
          <w:tcPr>
            <w:tcW w:type="dxa" w:w="4762"/>
          </w:tcPr>
          <w:p>
            <w:r>
              <w:rPr>
                <w:rFonts w:ascii="Noto Sans CJK SC" w:hAnsi="Noto Sans CJK SC" w:eastAsia="Noto Sans CJK SC"/>
                <w:b w:val="0"/>
                <w:color w:val="20252B"/>
                <w:sz w:val="21"/>
              </w:rPr>
              <w:t>9-11月</w:t>
            </w:r>
          </w:p>
        </w:tc>
        <w:tc>
          <w:tcPr>
            <w:tcW w:type="dxa" w:w="4762"/>
          </w:tcPr>
          <w:p>
            <w:r>
              <w:rPr>
                <w:rFonts w:ascii="Noto Sans CJK SC" w:hAnsi="Noto Sans CJK SC" w:eastAsia="Noto Sans CJK SC"/>
                <w:b w:val="0"/>
                <w:color w:val="20252B"/>
                <w:sz w:val="21"/>
              </w:rPr>
              <w:t>联系推荐人（建议2封）</w:t>
            </w:r>
          </w:p>
        </w:tc>
      </w:tr>
      <w:tr>
        <w:tc>
          <w:tcPr>
            <w:tcW w:type="dxa" w:w="4762"/>
          </w:tcPr>
          <w:p>
            <w:r>
              <w:rPr>
                <w:rFonts w:ascii="Noto Sans CJK SC" w:hAnsi="Noto Sans CJK SC" w:eastAsia="Noto Sans CJK SC"/>
                <w:b w:val="0"/>
                <w:color w:val="20252B"/>
                <w:sz w:val="21"/>
              </w:rPr>
              <w:t>10-12月</w:t>
            </w:r>
          </w:p>
        </w:tc>
        <w:tc>
          <w:tcPr>
            <w:tcW w:type="dxa" w:w="4762"/>
          </w:tcPr>
          <w:p>
            <w:r>
              <w:rPr>
                <w:rFonts w:ascii="Noto Sans CJK SC" w:hAnsi="Noto Sans CJK SC" w:eastAsia="Noto Sans CJK SC"/>
                <w:b w:val="0"/>
                <w:color w:val="20252B"/>
                <w:sz w:val="21"/>
              </w:rPr>
              <w:t>开始投递</w:t>
            </w:r>
          </w:p>
        </w:tc>
      </w:tr>
      <w:tr>
        <w:tc>
          <w:tcPr>
            <w:tcW w:type="dxa" w:w="4762"/>
          </w:tcPr>
          <w:p>
            <w:r>
              <w:rPr>
                <w:rFonts w:ascii="Noto Sans CJK SC" w:hAnsi="Noto Sans CJK SC" w:eastAsia="Noto Sans CJK SC"/>
                <w:b w:val="0"/>
                <w:color w:val="20252B"/>
                <w:sz w:val="21"/>
              </w:rPr>
              <w:t>11月-次年3月</w:t>
            </w:r>
          </w:p>
        </w:tc>
        <w:tc>
          <w:tcPr>
            <w:tcW w:type="dxa" w:w="4762"/>
          </w:tcPr>
          <w:p>
            <w:r>
              <w:rPr>
                <w:rFonts w:ascii="Noto Sans CJK SC" w:hAnsi="Noto Sans CJK SC" w:eastAsia="Noto Sans CJK SC"/>
                <w:b w:val="0"/>
                <w:color w:val="20252B"/>
                <w:sz w:val="21"/>
              </w:rPr>
              <w:t>面试+补充材料</w:t>
            </w:r>
          </w:p>
        </w:tc>
      </w:tr>
    </w:tbl>
    <w:p>
      <w:pPr>
        <w:spacing w:before="280" w:after="200" w:line="276" w:lineRule="auto"/>
        <w:keepNext/>
      </w:pPr>
      <w:r>
        <w:rPr>
          <w:rFonts w:ascii="Noto Sans CJK SC" w:hAnsi="Noto Sans CJK SC" w:eastAsia="Noto Sans CJK SC"/>
          <w:b/>
          <w:color w:val="20252B"/>
          <w:sz w:val="28"/>
        </w:rPr>
        <w:t>2027年（入学前）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4762"/>
            <w:vAlign w:val="top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  <w:insideH w:val="single" w:sz="4" w:space="0" w:color="D9DDE3"/>
              <w:insideV w:val="single" w:sz="4" w:space="0" w:color="D9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1F3F5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21"/>
              </w:rPr>
              <w:t>时间</w:t>
            </w:r>
          </w:p>
        </w:tc>
        <w:tc>
          <w:tcPr>
            <w:tcW w:type="dxa" w:w="4762"/>
            <w:vAlign w:val="top"/>
            <w:tcBorders>
              <w:top w:val="single" w:sz="4" w:space="0" w:color="D9DDE3"/>
              <w:left w:val="single" w:sz="4" w:space="0" w:color="D9DDE3"/>
              <w:bottom w:val="single" w:sz="4" w:space="0" w:color="D9DDE3"/>
              <w:right w:val="single" w:sz="4" w:space="0" w:color="D9DDE3"/>
              <w:insideH w:val="single" w:sz="4" w:space="0" w:color="D9DDE3"/>
              <w:insideV w:val="single" w:sz="4" w:space="0" w:color="D9DDE3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1F3F5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20252B"/>
                <w:sz w:val="21"/>
              </w:rPr>
              <w:t>任务</w:t>
            </w:r>
          </w:p>
        </w:tc>
      </w:tr>
      <w:tr>
        <w:tc>
          <w:tcPr>
            <w:tcW w:type="dxa" w:w="4762"/>
          </w:tcPr>
          <w:p>
            <w:r>
              <w:rPr>
                <w:rFonts w:ascii="Noto Sans CJK SC" w:hAnsi="Noto Sans CJK SC" w:eastAsia="Noto Sans CJK SC"/>
                <w:b w:val="0"/>
                <w:color w:val="20252B"/>
                <w:sz w:val="21"/>
              </w:rPr>
              <w:t>1-4月</w:t>
            </w:r>
          </w:p>
        </w:tc>
        <w:tc>
          <w:tcPr>
            <w:tcW w:type="dxa" w:w="4762"/>
          </w:tcPr>
          <w:p>
            <w:r>
              <w:rPr>
                <w:rFonts w:ascii="Noto Sans CJK SC" w:hAnsi="Noto Sans CJK SC" w:eastAsia="Noto Sans CJK SC"/>
                <w:b w:val="0"/>
                <w:color w:val="20252B"/>
                <w:sz w:val="21"/>
              </w:rPr>
              <w:t>收到offer，确定入读意向</w:t>
            </w:r>
          </w:p>
        </w:tc>
      </w:tr>
      <w:tr>
        <w:tc>
          <w:tcPr>
            <w:tcW w:type="dxa" w:w="4762"/>
          </w:tcPr>
          <w:p>
            <w:r>
              <w:rPr>
                <w:rFonts w:ascii="Noto Sans CJK SC" w:hAnsi="Noto Sans CJK SC" w:eastAsia="Noto Sans CJK SC"/>
                <w:b w:val="0"/>
                <w:color w:val="20252B"/>
                <w:sz w:val="21"/>
              </w:rPr>
              <w:t>4-7月</w:t>
            </w:r>
          </w:p>
        </w:tc>
        <w:tc>
          <w:tcPr>
            <w:tcW w:type="dxa" w:w="4762"/>
          </w:tcPr>
          <w:p>
            <w:r>
              <w:rPr>
                <w:rFonts w:ascii="Noto Sans CJK SC" w:hAnsi="Noto Sans CJK SC" w:eastAsia="Noto Sans CJK SC"/>
                <w:b w:val="0"/>
                <w:color w:val="20252B"/>
                <w:sz w:val="21"/>
              </w:rPr>
              <w:t>办理签证、购买机票、安排住宿</w:t>
            </w:r>
          </w:p>
        </w:tc>
      </w:tr>
      <w:tr>
        <w:tc>
          <w:tcPr>
            <w:tcW w:type="dxa" w:w="4762"/>
          </w:tcPr>
          <w:p>
            <w:r>
              <w:rPr>
                <w:rFonts w:ascii="Noto Sans CJK SC" w:hAnsi="Noto Sans CJK SC" w:eastAsia="Noto Sans CJK SC"/>
                <w:b w:val="0"/>
                <w:color w:val="20252B"/>
                <w:sz w:val="21"/>
              </w:rPr>
              <w:t>8-9月</w:t>
            </w:r>
          </w:p>
        </w:tc>
        <w:tc>
          <w:tcPr>
            <w:tcW w:type="dxa" w:w="4762"/>
          </w:tcPr>
          <w:p>
            <w:r>
              <w:rPr>
                <w:rFonts w:ascii="Noto Sans CJK SC" w:hAnsi="Noto Sans CJK SC" w:eastAsia="Noto Sans CJK SC"/>
                <w:b w:val="0"/>
                <w:color w:val="20252B"/>
                <w:sz w:val="21"/>
              </w:rPr>
              <w:t>入学 🎉</w:t>
            </w:r>
          </w:p>
        </w:tc>
      </w:tr>
    </w:tbl>
    <w:p>
      <w:pPr>
        <w:spacing w:before="80" w:after="160" w:line="276" w:lineRule="auto"/>
        <w:pBdr>
          <w:bottom w:val="single" w:sz="4" w:space="8" w:color="D9DDE3"/>
        </w:pBdr>
      </w:pPr>
    </w:p>
    <w:p>
      <w:pPr>
        <w:spacing w:before="360" w:after="280" w:line="276" w:lineRule="auto"/>
        <w:keepNext/>
      </w:pPr>
      <w:r>
        <w:rPr>
          <w:rFonts w:ascii="Noto Sans CJK SC" w:hAnsi="Noto Sans CJK SC" w:eastAsia="Noto Sans CJK SC"/>
          <w:b/>
          <w:color w:val="20252B"/>
          <w:sz w:val="31"/>
        </w:rPr>
        <w:t>五、下一步行动清单</w:t>
      </w:r>
    </w:p>
    <w:p>
      <w:r>
        <w:br w:type="page"/>
      </w:r>
    </w:p>
    <w:p>
      <w:pPr>
        <w:spacing w:before="0" w:after="40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92000" cy="30421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-packag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042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 w:line="276" w:lineRule="auto"/>
        <w:pBdr>
          <w:bottom w:val="single" w:sz="4" w:space="8" w:color="D9DDE3"/>
        </w:pBdr>
      </w:pPr>
    </w:p>
    <w:p>
      <w:pPr>
        <w:spacing w:before="0" w:after="160" w:line="276" w:lineRule="auto"/>
      </w:pPr>
      <w:r>
        <w:rPr>
          <w:rFonts w:ascii="Noto Sans CJK SC" w:hAnsi="Noto Sans CJK SC" w:eastAsia="Noto Sans CJK SC"/>
          <w:b w:val="0"/>
          <w:color w:val="20252B"/>
          <w:sz w:val="22"/>
        </w:rPr>
        <w:t xml:space="preserve">YUSHI留学介绍： </w:t>
      </w:r>
      <w:hyperlink r:id="rId11">
        <w:r>
          <w:rPr>
            <w:color w:val="0563C1"/>
            <w:u w:val="single"/>
            <w:rFonts w:ascii="Noto Sans CJK SC" w:eastAsia="Noto Sans CJK SC"/>
            <w:sz w:val="22"/>
          </w:rPr>
          <w:t>https://www.yushiconsulting.cn</w:t>
        </w:r>
      </w:hyperlink>
    </w:p>
    <w:p>
      <w:pPr>
        <w:spacing w:before="0" w:after="0" w:line="276" w:lineRule="auto"/>
      </w:pPr>
      <w:r>
        <w:rPr>
          <w:rFonts w:ascii="Noto Sans CJK SC" w:hAnsi="Noto Sans CJK SC" w:eastAsia="Noto Sans CJK SC"/>
          <w:b w:val="0"/>
          <w:color w:val="20252B"/>
          <w:sz w:val="22"/>
        </w:rPr>
        <w:t xml:space="preserve">硕士项目介绍： </w:t>
      </w:r>
      <w:hyperlink r:id="rId12">
        <w:r>
          <w:rPr>
            <w:color w:val="0563C1"/>
            <w:u w:val="single"/>
            <w:rFonts w:ascii="Noto Sans CJK SC" w:eastAsia="Noto Sans CJK SC"/>
            <w:sz w:val="22"/>
          </w:rPr>
          <w:t>https://masterapply.yushiconsulting.cn</w:t>
        </w:r>
      </w:hyperlink>
    </w:p>
    <w:sectPr w:rsidR="00FC693F" w:rsidRPr="0006063C" w:rsidSect="00034616">
      <w:pgSz w:w="11906" w:h="16838"/>
      <w:pgMar w:top="935" w:right="935" w:bottom="935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s://www.yushiconsulting.cn" TargetMode="External"/><Relationship Id="rId12" Type="http://schemas.openxmlformats.org/officeDocument/2006/relationships/hyperlink" Target="https://masterapply.yushiconsulting.c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20260920-首咨选校规划 - XX同学 - 27fall（香港）</dc:title>
  <dc:subject>YUSHI 首咨选校方案</dc:subject>
  <dc:creator>YUSHI Consulting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