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A7" w:rsidRDefault="003F3DA7" w:rsidP="003F3DA7">
      <w:pPr>
        <w:pStyle w:val="Heading1"/>
      </w:pPr>
      <w:r>
        <w:t>Planning</w:t>
      </w:r>
    </w:p>
    <w:p w:rsidR="003F3DA7" w:rsidRDefault="003F3DA7" w:rsidP="003F3DA7">
      <w:r>
        <w:t>I want to perform a Monte-Carlo analysis to study the delay and energy consumption in different tiers. I will compare the performance of OrneMAC and DMAC.</w:t>
      </w:r>
    </w:p>
    <w:p w:rsidR="003F3DA7" w:rsidRDefault="003F3DA7" w:rsidP="003F3DA7">
      <w:r>
        <w:t xml:space="preserve">For k = 1: </w:t>
      </w:r>
      <w:proofErr w:type="spellStart"/>
      <w:r>
        <w:t>numberOfTopologies</w:t>
      </w:r>
      <w:proofErr w:type="spellEnd"/>
    </w:p>
    <w:p w:rsidR="003F3DA7" w:rsidRDefault="003F3DA7" w:rsidP="003F3DA7">
      <w:r>
        <w:tab/>
        <w:t>Create topology</w:t>
      </w:r>
    </w:p>
    <w:p w:rsidR="003F3DA7" w:rsidRDefault="003F3DA7" w:rsidP="003F3DA7">
      <w:r>
        <w:tab/>
        <w:t xml:space="preserve">For r=1: </w:t>
      </w:r>
      <w:proofErr w:type="spellStart"/>
      <w:r>
        <w:t>numberOfSources</w:t>
      </w:r>
      <w:proofErr w:type="spellEnd"/>
    </w:p>
    <w:p w:rsidR="003A7F33" w:rsidRDefault="003A7F33" w:rsidP="003F3DA7">
      <w:r>
        <w:tab/>
      </w:r>
      <w:r>
        <w:tab/>
        <w:t xml:space="preserve">n = </w:t>
      </w:r>
      <w:proofErr w:type="gramStart"/>
      <w:r>
        <w:t>rightmost(</w:t>
      </w:r>
      <w:proofErr w:type="gramEnd"/>
    </w:p>
    <w:p w:rsidR="003F3DA7" w:rsidRDefault="003F3DA7" w:rsidP="003F3DA7">
      <w:r>
        <w:tab/>
      </w:r>
      <w:r>
        <w:tab/>
      </w:r>
    </w:p>
    <w:p w:rsidR="008E622E" w:rsidRDefault="008E622E" w:rsidP="003F3DA7"/>
    <w:p w:rsidR="008E622E" w:rsidRDefault="008E622E" w:rsidP="008E622E"/>
    <w:p w:rsidR="008E622E" w:rsidRDefault="008E622E" w:rsidP="00610FFF">
      <w:r w:rsidRPr="008E622E">
        <w:t>I expect that in my topology, which is linear, if events only occur at the other corner, the energy consumption in most nodes</w:t>
      </w:r>
      <w:r>
        <w:t xml:space="preserve"> </w:t>
      </w:r>
      <w:r w:rsidRPr="008E622E">
        <w:t>will be similar. However, if the topology is two dimensional, the</w:t>
      </w:r>
      <w:r>
        <w:t xml:space="preserve"> </w:t>
      </w:r>
      <w:r w:rsidRPr="008E622E">
        <w:t>distribution of energy consumption will vary, and it will only matter wha</w:t>
      </w:r>
      <w:r>
        <w:t>t happens close to the gateway.</w:t>
      </w:r>
      <w:r w:rsidR="00610FFF">
        <w:t xml:space="preserve"> Therefore, graphs of the per-tier energy consumption will not be very suitable for me, because m</w:t>
      </w:r>
      <w:r>
        <w:t>y algorithm’s energy distribution is as bad as</w:t>
      </w:r>
      <w:r w:rsidR="00610FFF">
        <w:t xml:space="preserve"> DMAC’s. </w:t>
      </w:r>
    </w:p>
    <w:p w:rsidR="002A639C" w:rsidRDefault="002A639C" w:rsidP="002A639C">
      <w:pPr>
        <w:pStyle w:val="Heading2"/>
      </w:pPr>
      <w:r>
        <w:t>Other factors to simulate</w:t>
      </w:r>
    </w:p>
    <w:p w:rsidR="008E622E" w:rsidRDefault="002A639C" w:rsidP="002A639C">
      <w:pPr>
        <w:pStyle w:val="Heading3"/>
      </w:pPr>
      <w:r>
        <w:t xml:space="preserve">Maximum number of hops </w:t>
      </w:r>
    </w:p>
    <w:p w:rsidR="008E622E" w:rsidRDefault="008E622E" w:rsidP="008E622E">
      <w:r>
        <w:t>If the number of packets from ea</w:t>
      </w:r>
      <w:r w:rsidR="006D7456">
        <w:t>ch source were</w:t>
      </w:r>
      <w:r>
        <w:t xml:space="preserve"> very big, it would pay off to build a proper tree </w:t>
      </w:r>
      <w:r w:rsidR="006D7456">
        <w:t xml:space="preserve">and find a transmit schedule to avoid idle listening. </w:t>
      </w:r>
    </w:p>
    <w:p w:rsidR="002A639C" w:rsidRPr="008E622E" w:rsidRDefault="002A639C" w:rsidP="002A639C">
      <w:pPr>
        <w:pStyle w:val="Heading3"/>
      </w:pPr>
      <w:r>
        <w:t>Node density</w:t>
      </w:r>
    </w:p>
    <w:p w:rsidR="008E622E" w:rsidRPr="008E622E" w:rsidRDefault="008E622E" w:rsidP="003F3DA7">
      <w:pPr>
        <w:rPr>
          <w:lang w:val="en-GB"/>
        </w:rPr>
      </w:pPr>
    </w:p>
    <w:p w:rsidR="008A7621" w:rsidRPr="00752224" w:rsidRDefault="002374CE" w:rsidP="002537F0">
      <w:pPr>
        <w:pStyle w:val="Heading1"/>
      </w:pPr>
      <w:r>
        <w:t>Debugging topology</w:t>
      </w:r>
    </w:p>
    <w:p w:rsidR="008A7621" w:rsidRDefault="008A7621" w:rsidP="008A7621">
      <w:r>
        <w:t xml:space="preserve">In this simulation, I </w:t>
      </w:r>
      <w:r w:rsidR="006841D8">
        <w:t>do not</w:t>
      </w:r>
      <w:r>
        <w:t xml:space="preserve"> implement the wakeup phase. </w:t>
      </w:r>
    </w:p>
    <w:p w:rsidR="0061042D" w:rsidRDefault="0061042D" w:rsidP="008A7621">
      <w:r>
        <w:t xml:space="preserve">I will simulate in </w:t>
      </w:r>
      <w:r w:rsidR="00325270">
        <w:t>the following topology for debugging.</w:t>
      </w:r>
    </w:p>
    <w:p w:rsidR="00325270" w:rsidRDefault="00793C7B" w:rsidP="00325270">
      <w:r>
        <w:pict>
          <v:group id="_x0000_s1075" editas="canvas" style="width:244.5pt;height:265.5pt;mso-position-horizontal-relative:char;mso-position-vertical-relative:line" coordorigin="2970,1378" coordsize="3395,36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2970;top:1378;width:3395;height:3687" o:preferrelative="f">
              <v:fill o:detectmouseclick="t"/>
              <v:path o:extrusionok="t" o:connecttype="none"/>
              <o:lock v:ext="edit" text="t"/>
            </v:shape>
            <v:oval id="_x0000_s1077" style="position:absolute;left:3445;top:3484;width:334;height:367">
              <v:textbox style="mso-next-textbox:#_x0000_s1077">
                <w:txbxContent>
                  <w:p w:rsidR="00610FFF" w:rsidRDefault="00610FFF" w:rsidP="00887CF4">
                    <w:pPr>
                      <w:pStyle w:val="NoSpacing"/>
                    </w:pPr>
                    <w:r>
                      <w:t>3</w:t>
                    </w:r>
                  </w:p>
                </w:txbxContent>
              </v:textbox>
            </v:oval>
            <v:shapetype id="_x0000_t32" coordsize="21600,21600" o:spt="32" o:oned="t" path="m,l21600,21600e" filled="f">
              <v:path arrowok="t" fillok="f" o:connecttype="none"/>
              <o:lock v:ext="edit" shapetype="t"/>
            </v:shapetype>
            <v:shape id="_x0000_s1079" type="#_x0000_t32" style="position:absolute;left:3612;top:2888;width:288;height:596;flip:x" o:connectortype="straight">
              <v:stroke endarrow="block"/>
            </v:shape>
            <v:shapetype id="_x0000_t202" coordsize="21600,21600" o:spt="202" path="m,l,21600r21600,l21600,xe">
              <v:stroke joinstyle="miter"/>
              <v:path gradientshapeok="t" o:connecttype="rect"/>
            </v:shapetype>
            <v:shape id="_x0000_s1080" type="#_x0000_t202" style="position:absolute;left:5320;top:2564;width:773;height:325">
              <v:textbox style="mso-next-textbox:#_x0000_s1080">
                <w:txbxContent>
                  <w:p w:rsidR="00610FFF" w:rsidRDefault="00610FFF" w:rsidP="00887CF4">
                    <w:pPr>
                      <w:pStyle w:val="NoSpacing"/>
                    </w:pPr>
                    <w:r>
                      <w:t>Tier 1</w:t>
                    </w:r>
                  </w:p>
                </w:txbxContent>
              </v:textbox>
            </v:shape>
            <v:oval id="_x0000_s1081" style="position:absolute;left:3851;top:2576;width:334;height:366">
              <v:textbox style="mso-next-textbox:#_x0000_s1081">
                <w:txbxContent>
                  <w:p w:rsidR="00610FFF" w:rsidRDefault="00610FFF" w:rsidP="00887CF4">
                    <w:pPr>
                      <w:pStyle w:val="NoSpacing"/>
                    </w:pPr>
                    <w:r>
                      <w:t>5</w:t>
                    </w:r>
                  </w:p>
                </w:txbxContent>
              </v:textbox>
            </v:oval>
            <v:oval id="_x0000_s1083" style="position:absolute;left:3397;top:4481;width:334;height:366">
              <v:textbox style="mso-next-textbox:#_x0000_s1083">
                <w:txbxContent>
                  <w:p w:rsidR="00610FFF" w:rsidRDefault="00610FFF" w:rsidP="00887CF4">
                    <w:pPr>
                      <w:pStyle w:val="NoSpacing"/>
                    </w:pPr>
                    <w:r>
                      <w:t>1</w:t>
                    </w:r>
                  </w:p>
                </w:txbxContent>
              </v:textbox>
            </v:oval>
            <v:oval id="_x0000_s1084" style="position:absolute;left:4438;top:3485;width:334;height:366">
              <v:textbox style="mso-next-textbox:#_x0000_s1084">
                <w:txbxContent>
                  <w:p w:rsidR="00610FFF" w:rsidRDefault="00610FFF" w:rsidP="00887CF4">
                    <w:pPr>
                      <w:pStyle w:val="NoSpacing"/>
                    </w:pPr>
                    <w:r>
                      <w:t>4</w:t>
                    </w:r>
                  </w:p>
                </w:txbxContent>
              </v:textbox>
            </v:oval>
            <v:shape id="_x0000_s1085" type="#_x0000_t32" style="position:absolute;left:4136;top:2888;width:351;height:650" o:connectortype="straight">
              <v:stroke endarrow="block"/>
            </v:shape>
            <v:oval id="_x0000_s1086" style="position:absolute;left:4487;top:4481;width:334;height:365">
              <v:textbox style="mso-next-textbox:#_x0000_s1086">
                <w:txbxContent>
                  <w:p w:rsidR="00610FFF" w:rsidRDefault="00610FFF" w:rsidP="00887CF4">
                    <w:pPr>
                      <w:pStyle w:val="NoSpacing"/>
                    </w:pPr>
                    <w:r>
                      <w:t>2</w:t>
                    </w:r>
                  </w:p>
                </w:txbxContent>
              </v:textbox>
            </v:oval>
            <v:shape id="_x0000_s1087" type="#_x0000_t32" style="position:absolute;left:3564;top:3851;width:48;height:630;flip:x" o:connectortype="straight">
              <v:stroke endarrow="block"/>
            </v:shape>
            <v:shape id="_x0000_s1088" type="#_x0000_t32" style="position:absolute;left:4605;top:3851;width:49;height:630" o:connectortype="straight">
              <v:stroke endarrow="block"/>
            </v:shape>
            <v:shape id="_x0000_s1089" type="#_x0000_t32" style="position:absolute;left:3731;top:4664;width:756;height:1;flip:y" o:connectortype="straight"/>
            <v:shape id="_x0000_s1090" type="#_x0000_t32" style="position:absolute;left:3731;top:3798;width:756;height:866;flip:y" o:connectortype="straight"/>
            <v:shape id="_x0000_s1091" type="#_x0000_t32" style="position:absolute;left:3730;top:3798;width:806;height:737;flip:x y" o:connectortype="straight"/>
            <v:shape id="_x0000_s1092" type="#_x0000_t202" style="position:absolute;left:5319;top:3473;width:774;height:325">
              <v:textbox style="mso-next-textbox:#_x0000_s1092">
                <w:txbxContent>
                  <w:p w:rsidR="00610FFF" w:rsidRDefault="00610FFF" w:rsidP="00887CF4">
                    <w:pPr>
                      <w:pStyle w:val="NoSpacing"/>
                    </w:pPr>
                    <w:r>
                      <w:t>Tier 2</w:t>
                    </w:r>
                  </w:p>
                </w:txbxContent>
              </v:textbox>
            </v:shape>
            <v:shape id="_x0000_s1093" type="#_x0000_t202" style="position:absolute;left:5319;top:4481;width:774;height:325">
              <v:textbox style="mso-next-textbox:#_x0000_s1093">
                <w:txbxContent>
                  <w:p w:rsidR="00610FFF" w:rsidRDefault="00610FFF" w:rsidP="00887CF4">
                    <w:pPr>
                      <w:pStyle w:val="NoSpacing"/>
                    </w:pPr>
                    <w:r>
                      <w:t>Tier 3</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95" type="#_x0000_t22" style="position:absolute;left:3565;top:1722;width:971;height:491">
              <v:textbox style="mso-next-textbox:#_x0000_s1095">
                <w:txbxContent>
                  <w:p w:rsidR="00610FFF" w:rsidRDefault="00610FFF" w:rsidP="00887CF4">
                    <w:pPr>
                      <w:pStyle w:val="NoSpacing"/>
                      <w:jc w:val="center"/>
                    </w:pPr>
                    <w:r>
                      <w:t>6</w:t>
                    </w:r>
                  </w:p>
                </w:txbxContent>
              </v:textbox>
            </v:shape>
            <v:shape id="_x0000_s1096" type="#_x0000_t32" style="position:absolute;left:4018;top:2213;width:33;height:363;flip:x" o:connectortype="straight">
              <v:stroke endarrow="block"/>
            </v:shape>
            <v:shape id="_x0000_s1097" type="#_x0000_t202" style="position:absolute;left:5319;top:1815;width:774;height:325">
              <v:textbox style="mso-next-textbox:#_x0000_s1097">
                <w:txbxContent>
                  <w:p w:rsidR="00610FFF" w:rsidRDefault="00610FFF" w:rsidP="00887CF4">
                    <w:pPr>
                      <w:pStyle w:val="NoSpacing"/>
                    </w:pPr>
                    <w:r>
                      <w:t>Tier 0</w:t>
                    </w:r>
                  </w:p>
                </w:txbxContent>
              </v:textbox>
            </v:shape>
            <w10:wrap type="none"/>
            <w10:anchorlock/>
          </v:group>
        </w:pict>
      </w:r>
    </w:p>
    <w:p w:rsidR="00037B40" w:rsidRDefault="00AD637B" w:rsidP="00717D3E">
      <w:r>
        <w:t xml:space="preserve">A node listening, will receive all incoming packets. A node always listens until the end of the packet. That is, even if it expected a shorter packet, it will listen until the end of the transmission. </w:t>
      </w:r>
      <w:r w:rsidR="006841D8">
        <w:t>It will process a</w:t>
      </w:r>
      <w:r>
        <w:t xml:space="preserve"> packet’s meaning at the end of the </w:t>
      </w:r>
      <w:r w:rsidR="00752224">
        <w:t>reception.</w:t>
      </w:r>
    </w:p>
    <w:p w:rsidR="002374CE" w:rsidRDefault="002374CE" w:rsidP="002374CE">
      <w:pPr>
        <w:pStyle w:val="Heading1"/>
      </w:pPr>
      <w:r>
        <w:t>OrneMAC</w:t>
      </w:r>
    </w:p>
    <w:p w:rsidR="00FB0205" w:rsidRDefault="00FB0205" w:rsidP="002374CE">
      <w:pPr>
        <w:pStyle w:val="Heading2"/>
      </w:pPr>
      <w:r>
        <w:t>Phases</w:t>
      </w:r>
    </w:p>
    <w:p w:rsidR="00FB0205" w:rsidRDefault="00FB0205" w:rsidP="00FB0205">
      <w:pPr>
        <w:pStyle w:val="ListParagraph"/>
        <w:numPr>
          <w:ilvl w:val="0"/>
          <w:numId w:val="1"/>
        </w:numPr>
      </w:pPr>
      <w:r>
        <w:t>Transmission phase</w:t>
      </w:r>
    </w:p>
    <w:p w:rsidR="002143AC" w:rsidRDefault="002143AC" w:rsidP="002374CE">
      <w:pPr>
        <w:pStyle w:val="ListParagraph"/>
        <w:numPr>
          <w:ilvl w:val="0"/>
          <w:numId w:val="1"/>
        </w:numPr>
      </w:pPr>
      <w:r>
        <w:t>Receive packets (from children and from higher priority siblings).</w:t>
      </w:r>
    </w:p>
    <w:p w:rsidR="006A0BF3" w:rsidRDefault="002143AC" w:rsidP="002374CE">
      <w:pPr>
        <w:pStyle w:val="ListParagraph"/>
        <w:numPr>
          <w:ilvl w:val="1"/>
          <w:numId w:val="1"/>
        </w:numPr>
      </w:pPr>
      <w:r>
        <w:t xml:space="preserve">If for a long time a child does not provide a message, then we need to </w:t>
      </w:r>
      <w:r w:rsidRPr="002143AC">
        <w:t>poll</w:t>
      </w:r>
      <w:r>
        <w:t xml:space="preserve"> them. </w:t>
      </w:r>
      <w:r w:rsidR="008E2601">
        <w:t xml:space="preserve">The reason </w:t>
      </w:r>
      <w:r w:rsidR="006A0BF3">
        <w:t>for not replying may be:</w:t>
      </w:r>
    </w:p>
    <w:p w:rsidR="006A0BF3" w:rsidRDefault="006A0BF3" w:rsidP="002374CE">
      <w:pPr>
        <w:pStyle w:val="ListParagraph"/>
        <w:numPr>
          <w:ilvl w:val="2"/>
          <w:numId w:val="1"/>
        </w:numPr>
      </w:pPr>
      <w:r>
        <w:t>It is waiting for children’</w:t>
      </w:r>
      <w:r w:rsidR="00037B40">
        <w:t xml:space="preserve">s data, which may be unresponsive. A node’s delay propagates to all its </w:t>
      </w:r>
      <w:r w:rsidR="00037B40" w:rsidRPr="00037B40">
        <w:t>ancestors</w:t>
      </w:r>
      <w:r w:rsidR="00037B40">
        <w:t>.</w:t>
      </w:r>
    </w:p>
    <w:p w:rsidR="002143AC" w:rsidRDefault="008E2601" w:rsidP="002374CE">
      <w:pPr>
        <w:pStyle w:val="ListParagraph"/>
        <w:numPr>
          <w:ilvl w:val="2"/>
          <w:numId w:val="1"/>
        </w:numPr>
      </w:pPr>
      <w:r>
        <w:t xml:space="preserve"> </w:t>
      </w:r>
      <w:proofErr w:type="gramStart"/>
      <w:r>
        <w:t>it</w:t>
      </w:r>
      <w:proofErr w:type="gramEnd"/>
      <w:r>
        <w:t xml:space="preserve"> did not receive the Relay Offer Packet due to a collision.</w:t>
      </w:r>
      <w:r w:rsidR="006A0BF3">
        <w:t xml:space="preserve"> </w:t>
      </w:r>
      <w:proofErr w:type="gramStart"/>
      <w:r w:rsidR="006A0BF3">
        <w:t>If this is the</w:t>
      </w:r>
      <w:r>
        <w:t xml:space="preserve"> </w:t>
      </w:r>
      <w:r w:rsidR="002143AC">
        <w:t>If it still does not reply, I eliminate it.</w:t>
      </w:r>
      <w:proofErr w:type="gramEnd"/>
      <w:r w:rsidR="002143AC">
        <w:t xml:space="preserve"> Not that sending this message makes the simulation more complex, so instead of simulating it properly, I will just remove it from all the involved nodes.</w:t>
      </w:r>
    </w:p>
    <w:p w:rsidR="00FD79E5" w:rsidRDefault="00FD79E5" w:rsidP="002374CE">
      <w:pPr>
        <w:pStyle w:val="Heading2"/>
      </w:pPr>
      <w:r>
        <w:t>Aggregation</w:t>
      </w:r>
    </w:p>
    <w:p w:rsidR="00C23598" w:rsidRDefault="00C23598" w:rsidP="00C23598">
      <w:r>
        <w:t xml:space="preserve">Cristescu's model: A packet's volume is R if it </w:t>
      </w:r>
      <w:proofErr w:type="gramStart"/>
      <w:r>
        <w:t>is not merged</w:t>
      </w:r>
      <w:proofErr w:type="gramEnd"/>
      <w:r>
        <w:t xml:space="preserve"> with another one, and it is r if it is merged with another one. This essentially penalizes leaves.</w:t>
      </w:r>
    </w:p>
    <w:p w:rsidR="00C23598" w:rsidRDefault="00C23598" w:rsidP="00FD79E5"/>
    <w:p w:rsidR="00FD79E5" w:rsidRDefault="00FD79E5" w:rsidP="00FD79E5">
      <w:r>
        <w:t xml:space="preserve">Packets contain an ID. </w:t>
      </w:r>
    </w:p>
    <w:p w:rsidR="00FD79E5" w:rsidRDefault="00FD79E5" w:rsidP="00FD79E5">
      <w:r>
        <w:t xml:space="preserve">At the end of the </w:t>
      </w:r>
      <w:r w:rsidR="003609E9">
        <w:t>day,</w:t>
      </w:r>
      <w:r>
        <w:t xml:space="preserve"> the sink should receive a packet with all the contributing nodes.</w:t>
      </w:r>
    </w:p>
    <w:p w:rsidR="00C23598" w:rsidRDefault="00C23598" w:rsidP="00FD79E5"/>
    <w:p w:rsidR="00C23598" w:rsidRPr="00FD79E5" w:rsidRDefault="00C23598" w:rsidP="00FD79E5">
      <w:r w:rsidRPr="00C23598">
        <w:t>n = 1:12;x=log2(n);stem(n,x+1),title('log2(n+1)'),</w:t>
      </w:r>
      <w:proofErr w:type="spellStart"/>
      <w:r w:rsidRPr="00C23598">
        <w:t>xlabel</w:t>
      </w:r>
      <w:proofErr w:type="spellEnd"/>
      <w:r w:rsidRPr="00C23598">
        <w:t>('n')</w:t>
      </w:r>
      <w:r>
        <w:rPr>
          <w:noProof/>
          <w:lang w:val="en-GB" w:eastAsia="en-GB" w:bidi="ar-SA"/>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A3726" w:rsidRDefault="00821FD3" w:rsidP="009067E8">
      <w:pPr>
        <w:pStyle w:val="Heading1"/>
      </w:pPr>
      <w:r>
        <w:t>Timing</w:t>
      </w:r>
    </w:p>
    <w:p w:rsidR="00F6744E" w:rsidRPr="006E1B76" w:rsidRDefault="006E1B76" w:rsidP="00F6744E">
      <w:pPr>
        <w:pStyle w:val="Heading2"/>
      </w:pPr>
      <w:r>
        <w:t>Timestamp</w:t>
      </w:r>
    </w:p>
    <w:p w:rsidR="00F6744E" w:rsidRDefault="006E1B76" w:rsidP="00F6744E">
      <w:r>
        <w:t>The two functions I wrote are different in that DMAC is prepare to work during the quiescent period while ORNEMAC is not. ORNEMAC has four phases actually: steady, massive wakeup, tree building, and transmission. I have not implemented the two first, but there is no need. A bit of mathematical analysis will do.</w:t>
      </w:r>
    </w:p>
    <w:p w:rsidR="006E1B76" w:rsidRDefault="006E1B76" w:rsidP="00F6744E">
      <w:r>
        <w:t>My next move is to downgrade DMAC so that it only performs the transmission phase. When the subtree of the root is empty, I will stop the simulation and return the time it took to execute and the delay.</w:t>
      </w:r>
    </w:p>
    <w:p w:rsidR="006E1B76" w:rsidRDefault="006E1B76" w:rsidP="00F6744E">
      <w:r>
        <w:t>I expect to be making many calls to these two functions and compare their delay and energy. The topics I will cover will be:</w:t>
      </w:r>
    </w:p>
    <w:p w:rsidR="006E1B76" w:rsidRDefault="006E1B76" w:rsidP="006E1B76">
      <w:pPr>
        <w:pStyle w:val="ListParagraph"/>
        <w:numPr>
          <w:ilvl w:val="0"/>
          <w:numId w:val="1"/>
        </w:numPr>
      </w:pPr>
      <w:r>
        <w:t>Number of hops</w:t>
      </w:r>
    </w:p>
    <w:p w:rsidR="006E1B76" w:rsidRDefault="006E1B76" w:rsidP="006E1B76">
      <w:pPr>
        <w:pStyle w:val="ListParagraph"/>
        <w:numPr>
          <w:ilvl w:val="0"/>
          <w:numId w:val="1"/>
        </w:numPr>
      </w:pPr>
      <w:r>
        <w:t>Number of sources</w:t>
      </w:r>
    </w:p>
    <w:p w:rsidR="006E1B76" w:rsidRDefault="006E1B76" w:rsidP="006E1B76">
      <w:pPr>
        <w:pStyle w:val="ListParagraph"/>
        <w:numPr>
          <w:ilvl w:val="0"/>
          <w:numId w:val="1"/>
        </w:numPr>
      </w:pPr>
      <w:r>
        <w:t>Number of packets</w:t>
      </w:r>
    </w:p>
    <w:p w:rsidR="006E1B76" w:rsidRDefault="006E1B76" w:rsidP="006E1B76">
      <w:pPr>
        <w:ind w:left="360" w:firstLine="0"/>
      </w:pPr>
    </w:p>
    <w:p w:rsidR="00F6744E" w:rsidRDefault="00F6744E" w:rsidP="00F6744E"/>
    <w:p w:rsidR="00F6744E" w:rsidRPr="00F6744E" w:rsidRDefault="00F6744E" w:rsidP="00F6744E"/>
    <w:p w:rsidR="007A4A67" w:rsidRDefault="007A4A67" w:rsidP="009067E8">
      <w:r>
        <w:t>Timing problem</w:t>
      </w:r>
    </w:p>
    <w:p w:rsidR="000F25B1" w:rsidRDefault="00717D3E" w:rsidP="000F25B1">
      <w:r>
        <w:t>If a node has children but no grandchildren, it can easily compute the time it will take for them to transmit, assuming there are no collisions and no back off due to other nodes. It can compute the time it will take it to transmit to its parent and tell him. In this way, the time to get the data propagates through the tree.  This could not work too well if a node has many cousins, uncles, etc.</w:t>
      </w:r>
    </w:p>
    <w:p w:rsidR="000F25B1" w:rsidRDefault="000F25B1" w:rsidP="000F25B1">
      <w:r>
        <w:t xml:space="preserve">The approach in </w:t>
      </w:r>
      <w:r w:rsidR="00793C7B">
        <w:fldChar w:fldCharType="begin"/>
      </w:r>
      <w:r w:rsidR="00DC08C7">
        <w:instrText xml:space="preserve"> ADDIN REFMGR.CITE &lt;Refman&gt;&lt;Cite&gt;&lt;Author&gt;Solis&lt;/Author&gt;&lt;Year&gt;2004&lt;/Year&gt;&lt;RecNum&gt;135&lt;/RecNum&gt;&lt;IDText&gt;The impact of timing in data aggregation for sensor networks&lt;/IDText&gt;&lt;MDL Ref_Type="Book Chapter"&gt;&lt;Ref_Type&gt;Book Chapter&lt;/Ref_Type&gt;&lt;Ref_ID&gt;135&lt;/Ref_ID&gt;&lt;Title_Primary&gt;The impact of timing in data aggregation for sensor networks&lt;/Title_Primary&gt;&lt;Authors_Primary&gt;Solis,I.&lt;/Authors_Primary&gt;&lt;Authors_Primary&gt;Obraczka,K.&lt;/Authors_Primary&gt;&lt;Date_Primary&gt;2004&lt;/Date_Primary&gt;&lt;Keywords&gt;aggregation&lt;/Keywords&gt;&lt;Keywords&gt;aggregation timing policies&lt;/Keywords&gt;&lt;Keywords&gt;aggregation tree&lt;/Keywords&gt;&lt;Keywords&gt;cascading effect&lt;/Keywords&gt;&lt;Keywords&gt;communication&lt;/Keywords&gt;&lt;Keywords&gt;data aggregation&lt;/Keywords&gt;&lt;Keywords&gt;data aggregation algorithms&lt;/Keywords&gt;&lt;Keywords&gt;data processing&lt;/Keywords&gt;&lt;Keywords&gt;energy-efficient data propagation&lt;/Keywords&gt;&lt;Keywords&gt;information sources&lt;/Keywords&gt;&lt;Keywords&gt;protocols&lt;/Keywords&gt;&lt;Keywords&gt;sensor network&lt;/Keywords&gt;&lt;Keywords&gt;sensor networks&lt;/Keywords&gt;&lt;Keywords&gt;wireless sensor networks&lt;/Keywords&gt;&lt;Reprint&gt;Not in File&lt;/Reprint&gt;&lt;Start_Page&gt;3640&lt;/Start_Page&gt;&lt;End_Page&gt;3645&lt;/End_Page&gt;&lt;Periodical&gt;IEEE International Conference on Communications&lt;/Periodical&gt;&lt;Volume&gt;6&lt;/Volume&gt;&lt;Title_Secondary&gt;Communications, 2004 IEEE International Conference on&lt;/Title_Secondary&gt;&lt;Web_URL_Link1&gt;&lt;u&gt;file://D:\root\kernel\References\solis 2004 @ IEEE Int. Conf. Comm. &amp;#xAB;The impact of timing in data aggregation for sensor networks&amp;#xBB;.pdf&lt;/u&gt;&lt;/Web_URL_Link1&gt;&lt;ZZ_JournalFull&gt;&lt;f name="System"&gt;IEEE International Conference on Communications&lt;/f&gt;&lt;/ZZ_JournalFull&gt;&lt;ZZ_WorkformID&gt;3&lt;/ZZ_WorkformID&gt;&lt;/MDL&gt;&lt;/Cite&gt;&lt;/Refman&gt;</w:instrText>
      </w:r>
      <w:r w:rsidR="00793C7B">
        <w:fldChar w:fldCharType="separate"/>
      </w:r>
      <w:r>
        <w:t>(Solis &amp; Obraczka 2004)</w:t>
      </w:r>
      <w:r w:rsidR="00793C7B">
        <w:fldChar w:fldCharType="end"/>
      </w:r>
      <w:r>
        <w:t xml:space="preserve"> considers periodic aggregation. I have made different assumptions. We want to ship the data as soon as possible.</w:t>
      </w:r>
    </w:p>
    <w:p w:rsidR="000F25B1" w:rsidRPr="009067E8" w:rsidRDefault="000F25B1" w:rsidP="009067E8">
      <w:pPr>
        <w:rPr>
          <w:rStyle w:val="Emphasis"/>
        </w:rPr>
      </w:pPr>
      <w:r w:rsidRPr="009067E8">
        <w:rPr>
          <w:rStyle w:val="Emphasis"/>
        </w:rPr>
        <w:t>For how long should a node wait before aggregating?</w:t>
      </w:r>
    </w:p>
    <w:p w:rsidR="000F25B1" w:rsidRDefault="000F25B1" w:rsidP="000F25B1">
      <w:r>
        <w:t>One possibility is that during the setup phase, each node reports to its parents</w:t>
      </w:r>
      <w:r w:rsidR="00717D3E">
        <w:t xml:space="preserve"> for</w:t>
      </w:r>
      <w:r>
        <w:t xml:space="preserve"> how long it expects to</w:t>
      </w:r>
      <w:r w:rsidR="00717D3E">
        <w:t xml:space="preserve"> be receiving</w:t>
      </w:r>
      <w:r>
        <w:t xml:space="preserve"> packets. When a node receives the information from all its children, it can compute the time it will take to gather all their data as the </w:t>
      </w:r>
      <w:r w:rsidRPr="000F25B1">
        <w:t>summation</w:t>
      </w:r>
      <w:r>
        <w:t xml:space="preserve"> of the times. This estimate is not good.</w:t>
      </w:r>
    </w:p>
    <w:p w:rsidR="000F25B1" w:rsidRDefault="000F25B1" w:rsidP="000F25B1">
      <w:r>
        <w:t>Factors ignored that reduce the time:</w:t>
      </w:r>
    </w:p>
    <w:p w:rsidR="000F25B1" w:rsidRDefault="000F25B1" w:rsidP="000F25B1">
      <w:pPr>
        <w:pStyle w:val="ListParagraph"/>
        <w:numPr>
          <w:ilvl w:val="0"/>
          <w:numId w:val="1"/>
        </w:numPr>
      </w:pPr>
      <w:r>
        <w:t>Concurrent transmissions are feasible.</w:t>
      </w:r>
    </w:p>
    <w:p w:rsidR="000F25B1" w:rsidRDefault="000F25B1" w:rsidP="000F25B1">
      <w:r>
        <w:t>Factors ignored that increase the time:</w:t>
      </w:r>
    </w:p>
    <w:p w:rsidR="000F25B1" w:rsidRDefault="000F25B1" w:rsidP="000F25B1">
      <w:pPr>
        <w:pStyle w:val="ListParagraph"/>
        <w:numPr>
          <w:ilvl w:val="0"/>
          <w:numId w:val="1"/>
        </w:numPr>
      </w:pPr>
      <w:r>
        <w:t>Collisions</w:t>
      </w:r>
    </w:p>
    <w:p w:rsidR="000F25B1" w:rsidRDefault="000F25B1" w:rsidP="000F25B1">
      <w:pPr>
        <w:pStyle w:val="ListParagraph"/>
        <w:numPr>
          <w:ilvl w:val="0"/>
          <w:numId w:val="1"/>
        </w:numPr>
      </w:pPr>
      <w:r>
        <w:t>Backoff times due to transmissions from nodes in upper tiers.</w:t>
      </w:r>
    </w:p>
    <w:p w:rsidR="000F25B1" w:rsidRDefault="000F25B1" w:rsidP="000F25B1">
      <w:r>
        <w:t xml:space="preserve">Therefore, a node will only fire its timer when it has sensed the channel idle for that amount of time. </w:t>
      </w:r>
    </w:p>
    <w:p w:rsidR="000F25B1" w:rsidRDefault="000F25B1" w:rsidP="000F25B1">
      <w:r>
        <w:t>Proposed technique</w:t>
      </w:r>
    </w:p>
    <w:p w:rsidR="000F25B1" w:rsidRDefault="000F25B1" w:rsidP="002374CE">
      <w:r>
        <w:t>A node will only transmit to its parent when i</w:t>
      </w:r>
      <w:r w:rsidR="002374CE">
        <w:t>t has something to transmit and either i</w:t>
      </w:r>
      <w:r>
        <w:t>t has received the data from ALL its children</w:t>
      </w:r>
      <w:r w:rsidR="002374CE">
        <w:t xml:space="preserve"> or </w:t>
      </w:r>
      <w:proofErr w:type="gramStart"/>
      <w:r>
        <w:t>It</w:t>
      </w:r>
      <w:proofErr w:type="gramEnd"/>
      <w:r>
        <w:t xml:space="preserve"> has sensed the channel idle for a time equal to the time to transmit through its subtree.</w:t>
      </w:r>
    </w:p>
    <w:p w:rsidR="00F840F6" w:rsidRDefault="00F840F6" w:rsidP="00F840F6">
      <w:r>
        <w:t>I know the setup period at the deepest tier started at t=</w:t>
      </w:r>
      <w:proofErr w:type="gramStart"/>
      <w:r>
        <w:t>0</w:t>
      </w:r>
      <w:proofErr w:type="gramEnd"/>
      <w:r>
        <w:t xml:space="preserve">. </w:t>
      </w:r>
      <w:proofErr w:type="gramStart"/>
      <w:r>
        <w:t>Therefore</w:t>
      </w:r>
      <w:proofErr w:type="gramEnd"/>
      <w:r>
        <w:t xml:space="preserve"> the setup phase at the deepest period started at</w:t>
      </w:r>
    </w:p>
    <w:p w:rsidR="000A59BF" w:rsidRDefault="000A59BF" w:rsidP="000A59BF">
      <w:pPr>
        <w:pStyle w:val="Heading3"/>
      </w:pPr>
      <w:r>
        <w:t>Simple simulation</w:t>
      </w:r>
    </w:p>
    <w:p w:rsidR="000A59BF" w:rsidRDefault="000A59BF" w:rsidP="000A59BF">
      <w:r>
        <w:t>When a node receives an acknowledgement of its parent about a data transmission, it sets a bit of all its children indicating that it is ready to receive the next packet. This is cheating, but it helps reduce the complexity. With this, we guarantee that every node will receive all the packets from all the nodes in each round.</w:t>
      </w:r>
    </w:p>
    <w:p w:rsidR="002119E4" w:rsidRDefault="002119E4" w:rsidP="000A59BF">
      <w:r>
        <w:t>Timing: A node enters the transmit state once the setup phase four tiers upwards has finished.</w:t>
      </w:r>
    </w:p>
    <w:p w:rsidR="002119E4" w:rsidRDefault="002119E4" w:rsidP="000A59BF">
      <w:r>
        <w:t xml:space="preserve">A node starts transmitting when the </w:t>
      </w:r>
      <w:proofErr w:type="spellStart"/>
      <w:r>
        <w:t>parentTransmitted</w:t>
      </w:r>
      <w:proofErr w:type="spellEnd"/>
      <w:r>
        <w:t xml:space="preserve"> flag is set to one and it has sensed the channel idle for a random time. I will forget about giving priority to </w:t>
      </w:r>
      <w:r w:rsidR="00512556">
        <w:t>siblings.</w:t>
      </w:r>
    </w:p>
    <w:p w:rsidR="00512556" w:rsidRDefault="00512556" w:rsidP="000A59BF">
      <w:r>
        <w:t>I want to model the time</w:t>
      </w:r>
    </w:p>
    <w:p w:rsidR="005B42C6" w:rsidRDefault="005B42C6" w:rsidP="000A59BF"/>
    <w:p w:rsidR="005B42C6" w:rsidRDefault="005B42C6" w:rsidP="000A59BF">
      <w:r>
        <w:t xml:space="preserve">When a node schedules </w:t>
      </w:r>
      <w:r w:rsidR="00A91F04">
        <w:t>a</w:t>
      </w:r>
      <w:r>
        <w:t xml:space="preserve"> transmission, it also schedules</w:t>
      </w:r>
      <w:r w:rsidR="00A91F04">
        <w:t xml:space="preserve"> the next retransmission. This is true only for packets that expect an acknowledgement. If the acknowledgement does not come, </w:t>
      </w:r>
    </w:p>
    <w:p w:rsidR="00DC08C7" w:rsidRDefault="00DC08C7" w:rsidP="000A59BF"/>
    <w:p w:rsidR="00DC08C7" w:rsidRDefault="00DC08C7" w:rsidP="00DC08C7">
      <w:pPr>
        <w:pStyle w:val="Heading1"/>
      </w:pPr>
      <w:r>
        <w:t>Timing</w:t>
      </w:r>
    </w:p>
    <w:p w:rsidR="00DC08C7" w:rsidRDefault="00DC08C7" w:rsidP="00DC08C7">
      <w:r>
        <w:t>Let</w:t>
      </w:r>
      <m:oMath>
        <m:r>
          <w:rPr>
            <w:rFonts w:ascii="Cambria Math" w:hAnsi="Cambria Math"/>
          </w:rPr>
          <m:t xml:space="preserve"> S</m:t>
        </m:r>
      </m:oMath>
      <w:r>
        <w:t xml:space="preserve"> be the time sleeping time of the system.</w:t>
      </w:r>
    </w:p>
    <w:p w:rsidR="00DC08C7" w:rsidRPr="006F658E" w:rsidRDefault="00793C7B" w:rsidP="00DC08C7">
      <w:r>
        <w:pict>
          <v:group id="_x0000_s1150" editas="canvas" style="width:452.3pt;height:412.8pt;mso-position-horizontal-relative:char;mso-position-vertical-relative:line" coordorigin="2779,-445" coordsize="12940,11807">
            <o:lock v:ext="edit" aspectratio="t"/>
            <v:shape id="_x0000_s1151" type="#_x0000_t75" style="position:absolute;left:2779;top:-445;width:12940;height:11807" o:preferrelative="f">
              <v:fill o:detectmouseclick="t"/>
              <v:path o:extrusionok="t" o:connecttype="none"/>
              <o:lock v:ext="edit" text="t"/>
            </v:shape>
            <v:shape id="_x0000_s1152" type="#_x0000_t202" style="position:absolute;left:4148;top:3773;width:935;height:583">
              <v:textbox style="mso-next-textbox:#_x0000_s1152">
                <w:txbxContent>
                  <w:p w:rsidR="00610FFF" w:rsidRDefault="00610FFF" w:rsidP="00DC08C7">
                    <w:pPr>
                      <w:ind w:firstLine="0"/>
                    </w:pPr>
                    <w:proofErr w:type="spellStart"/>
                    <w:proofErr w:type="gramStart"/>
                    <w:r>
                      <w:t>Tx</w:t>
                    </w:r>
                    <w:proofErr w:type="spellEnd"/>
                    <w:proofErr w:type="gramEnd"/>
                  </w:p>
                </w:txbxContent>
              </v:textbox>
            </v:shape>
            <v:group id="_x0000_s1153" style="position:absolute;left:4147;top:2591;width:1872;height:583" coordorigin="3211,3604" coordsize="1872,583">
              <v:shape id="_x0000_s1154" type="#_x0000_t202" style="position:absolute;left:3211;top:3604;width:936;height:583">
                <v:textbox style="mso-next-textbox:#_x0000_s1154">
                  <w:txbxContent>
                    <w:p w:rsidR="00610FFF" w:rsidRDefault="00610FFF" w:rsidP="00DC08C7">
                      <w:pPr>
                        <w:ind w:firstLine="0"/>
                      </w:pPr>
                      <w:r>
                        <w:t>Rx</w:t>
                      </w:r>
                    </w:p>
                  </w:txbxContent>
                </v:textbox>
              </v:shape>
              <v:shape id="_x0000_s1155" type="#_x0000_t202" style="position:absolute;left:4147;top:3604;width:936;height:583">
                <v:textbox style="mso-next-textbox:#_x0000_s1155">
                  <w:txbxContent>
                    <w:p w:rsidR="00610FFF" w:rsidRDefault="00610FFF" w:rsidP="00DC08C7">
                      <w:pPr>
                        <w:ind w:firstLine="0"/>
                      </w:pPr>
                      <w:proofErr w:type="spellStart"/>
                      <w:proofErr w:type="gramStart"/>
                      <w:r>
                        <w:t>Tx</w:t>
                      </w:r>
                      <w:proofErr w:type="spellEnd"/>
                      <w:proofErr w:type="gramEnd"/>
                    </w:p>
                  </w:txbxContent>
                </v:textbox>
              </v:shape>
            </v:group>
            <v:group id="_x0000_s1156" style="position:absolute;left:5083;top:1454;width:1871;height:583" coordorigin="3211,3604" coordsize="1872,583">
              <v:shape id="_x0000_s1157" type="#_x0000_t202" style="position:absolute;left:3211;top:3604;width:936;height:583">
                <v:textbox style="mso-next-textbox:#_x0000_s1157">
                  <w:txbxContent>
                    <w:p w:rsidR="00610FFF" w:rsidRDefault="00610FFF" w:rsidP="00DC08C7">
                      <w:pPr>
                        <w:ind w:firstLine="0"/>
                      </w:pPr>
                      <w:r>
                        <w:t>Rx</w:t>
                      </w:r>
                    </w:p>
                  </w:txbxContent>
                </v:textbox>
              </v:shape>
              <v:shape id="_x0000_s1158" type="#_x0000_t202" style="position:absolute;left:4147;top:3604;width:936;height:583">
                <v:textbox style="mso-next-textbox:#_x0000_s1158">
                  <w:txbxContent>
                    <w:p w:rsidR="00610FFF" w:rsidRDefault="00610FFF" w:rsidP="00DC08C7">
                      <w:pPr>
                        <w:ind w:firstLine="0"/>
                      </w:pPr>
                      <w:proofErr w:type="spellStart"/>
                      <w:proofErr w:type="gramStart"/>
                      <w:r>
                        <w:t>Tx</w:t>
                      </w:r>
                      <w:proofErr w:type="spellEnd"/>
                      <w:proofErr w:type="gramEnd"/>
                    </w:p>
                  </w:txbxContent>
                </v:textbox>
              </v:shape>
            </v:group>
            <v:shape id="_x0000_s1159" type="#_x0000_t32" style="position:absolute;left:4616;top:3175;width:1;height:597;flip:y" o:connectortype="straight">
              <v:stroke endarrow="block"/>
            </v:shape>
            <v:shape id="_x0000_s1160" type="#_x0000_t32" style="position:absolute;left:5551;top:2038;width:1;height:553;flip:y" o:connectortype="straight">
              <v:stroke endarrow="block"/>
            </v:shape>
            <v:shape id="_x0000_s1161" type="#_x0000_t202" style="position:absolute;left:13420;top:3687;width:1271;height:583">
              <v:textbox style="mso-next-textbox:#_x0000_s1161">
                <w:txbxContent>
                  <w:p w:rsidR="00610FFF" w:rsidRDefault="00610FFF" w:rsidP="00DC08C7">
                    <w:pPr>
                      <w:pStyle w:val="NoSpacing"/>
                    </w:pPr>
                    <w:r>
                      <w:t>Tier 3</w:t>
                    </w:r>
                  </w:p>
                </w:txbxContent>
              </v:textbox>
            </v:shape>
            <v:shape id="_x0000_s1162" type="#_x0000_t202" style="position:absolute;left:13420;top:2505;width:1271;height:584">
              <v:textbox style="mso-next-textbox:#_x0000_s1162">
                <w:txbxContent>
                  <w:p w:rsidR="00610FFF" w:rsidRDefault="00610FFF" w:rsidP="00DC08C7">
                    <w:pPr>
                      <w:pStyle w:val="NoSpacing"/>
                    </w:pPr>
                    <w:r>
                      <w:t>Tier 2</w:t>
                    </w:r>
                  </w:p>
                </w:txbxContent>
              </v:textbox>
            </v:shape>
            <v:shape id="_x0000_s1163" type="#_x0000_t202" style="position:absolute;left:13420;top:1367;width:1271;height:583">
              <v:textbox style="mso-next-textbox:#_x0000_s1163">
                <w:txbxContent>
                  <w:p w:rsidR="00610FFF" w:rsidRDefault="00610FFF" w:rsidP="00DC08C7">
                    <w:pPr>
                      <w:pStyle w:val="NoSpacing"/>
                    </w:pPr>
                    <w:r>
                      <w:t>Tier 1</w:t>
                    </w:r>
                  </w:p>
                </w:txbxContent>
              </v:textbox>
            </v:shape>
            <v:shape id="_x0000_s1164" type="#_x0000_t22" style="position:absolute;left:13590;top:-136;width:1100;height:755"/>
            <v:shape id="_x0000_s1165" type="#_x0000_t32" style="position:absolute;left:4187;top:5714;width:937;height:1" o:connectortype="straight">
              <v:stroke startarrow="block" endarrow="block"/>
            </v:shape>
            <v:shape id="_x0000_s1166" type="#_x0000_t202" style="position:absolute;left:4217;top:4720;width:1051;height:665" stroked="f">
              <v:textbox style="mso-next-textbox:#_x0000_s1166" inset="6.75pt,3.75pt,6.75pt,3.75pt">
                <w:txbxContent>
                  <w:p w:rsidR="00610FFF" w:rsidRDefault="00610FFF" w:rsidP="00DC08C7">
                    <w:pPr>
                      <w:pStyle w:val="NoSpacing"/>
                    </w:pPr>
                    <m:oMathPara>
                      <m:oMath>
                        <m:r>
                          <w:rPr>
                            <w:rFonts w:ascii="Cambria Math" w:hAnsi="Cambria Math"/>
                          </w:rPr>
                          <m:t>μ</m:t>
                        </m:r>
                      </m:oMath>
                    </m:oMathPara>
                  </w:p>
                </w:txbxContent>
              </v:textbox>
            </v:shape>
            <v:shape id="_x0000_s1167" type="#_x0000_t202" style="position:absolute;left:8934;top:3772;width:935;height:584">
              <v:textbox style="mso-next-textbox:#_x0000_s1167">
                <w:txbxContent>
                  <w:p w:rsidR="00610FFF" w:rsidRDefault="00610FFF" w:rsidP="00DC08C7">
                    <w:pPr>
                      <w:ind w:firstLine="0"/>
                    </w:pPr>
                    <w:proofErr w:type="spellStart"/>
                    <w:proofErr w:type="gramStart"/>
                    <w:r>
                      <w:t>Tx</w:t>
                    </w:r>
                    <w:proofErr w:type="spellEnd"/>
                    <w:proofErr w:type="gramEnd"/>
                  </w:p>
                </w:txbxContent>
              </v:textbox>
            </v:shape>
            <v:group id="_x0000_s1168" style="position:absolute;left:8933;top:2591;width:1873;height:584" coordorigin="3211,3604" coordsize="1872,583">
              <v:shape id="_x0000_s1169" type="#_x0000_t202" style="position:absolute;left:3211;top:3604;width:936;height:583">
                <v:textbox style="mso-next-textbox:#_x0000_s1169">
                  <w:txbxContent>
                    <w:p w:rsidR="00610FFF" w:rsidRDefault="00610FFF" w:rsidP="00DC08C7">
                      <w:pPr>
                        <w:ind w:firstLine="0"/>
                      </w:pPr>
                      <w:r>
                        <w:t>Rx</w:t>
                      </w:r>
                    </w:p>
                  </w:txbxContent>
                </v:textbox>
              </v:shape>
              <v:shape id="_x0000_s1170" type="#_x0000_t202" style="position:absolute;left:4147;top:3604;width:936;height:583">
                <v:textbox style="mso-next-textbox:#_x0000_s1170">
                  <w:txbxContent>
                    <w:p w:rsidR="00610FFF" w:rsidRDefault="00610FFF" w:rsidP="00DC08C7">
                      <w:pPr>
                        <w:ind w:firstLine="0"/>
                      </w:pPr>
                      <w:proofErr w:type="spellStart"/>
                      <w:proofErr w:type="gramStart"/>
                      <w:r>
                        <w:t>Tx</w:t>
                      </w:r>
                      <w:proofErr w:type="spellEnd"/>
                      <w:proofErr w:type="gramEnd"/>
                    </w:p>
                  </w:txbxContent>
                </v:textbox>
              </v:shape>
            </v:group>
            <v:group id="_x0000_s1171" style="position:absolute;left:9869;top:1454;width:1871;height:584" coordorigin="3211,3604" coordsize="1872,583">
              <v:shape id="_x0000_s1172" type="#_x0000_t202" style="position:absolute;left:3211;top:3604;width:936;height:583">
                <v:textbox style="mso-next-textbox:#_x0000_s1172">
                  <w:txbxContent>
                    <w:p w:rsidR="00610FFF" w:rsidRDefault="00610FFF" w:rsidP="00DC08C7">
                      <w:pPr>
                        <w:ind w:firstLine="0"/>
                      </w:pPr>
                      <w:r>
                        <w:t>Rx</w:t>
                      </w:r>
                    </w:p>
                  </w:txbxContent>
                </v:textbox>
              </v:shape>
              <v:shape id="_x0000_s1173" type="#_x0000_t202" style="position:absolute;left:4147;top:3604;width:936;height:583">
                <v:textbox style="mso-next-textbox:#_x0000_s1173">
                  <w:txbxContent>
                    <w:p w:rsidR="00610FFF" w:rsidRDefault="00610FFF" w:rsidP="00DC08C7">
                      <w:pPr>
                        <w:ind w:firstLine="0"/>
                      </w:pPr>
                      <w:proofErr w:type="spellStart"/>
                      <w:proofErr w:type="gramStart"/>
                      <w:r>
                        <w:t>Tx</w:t>
                      </w:r>
                      <w:proofErr w:type="spellEnd"/>
                      <w:proofErr w:type="gramEnd"/>
                    </w:p>
                  </w:txbxContent>
                </v:textbox>
              </v:shape>
            </v:group>
            <v:shape id="_x0000_s1174" type="#_x0000_t32" style="position:absolute;left:9401;top:3175;width:1;height:597;flip:y" o:connectortype="straight">
              <v:stroke endarrow="block"/>
            </v:shape>
            <v:shape id="_x0000_s1175" type="#_x0000_t32" style="position:absolute;left:10336;top:2038;width:2;height:553;flip:x y" o:connectortype="straight">
              <v:stroke endarrow="block"/>
            </v:shape>
            <v:shape id="_x0000_s1176" type="#_x0000_t32" style="position:absolute;left:8935;top:5714;width:936;height:1" o:connectortype="straight">
              <v:stroke startarrow="block" endarrow="block"/>
            </v:shape>
            <v:shape id="_x0000_s1177" type="#_x0000_t202" style="position:absolute;left:9003;top:4720;width:1052;height:665" stroked="f">
              <v:textbox style="mso-next-textbox:#_x0000_s1177" inset="6.75pt,3.75pt,6.75pt,3.75pt">
                <w:txbxContent>
                  <w:p w:rsidR="00610FFF" w:rsidRDefault="00610FFF" w:rsidP="00DC08C7">
                    <w:pPr>
                      <w:pStyle w:val="NoSpacing"/>
                    </w:pPr>
                    <m:oMathPara>
                      <m:oMath>
                        <m:r>
                          <w:rPr>
                            <w:rFonts w:ascii="Cambria Math" w:hAnsi="Cambria Math"/>
                          </w:rPr>
                          <m:t>μ</m:t>
                        </m:r>
                      </m:oMath>
                    </m:oMathPara>
                  </w:p>
                </w:txbxContent>
              </v:textbox>
            </v:shape>
            <v:shape id="_x0000_s1178" type="#_x0000_t32" style="position:absolute;left:6949;top:7315;width:1898;height:1" o:connectortype="straight">
              <v:stroke startarrow="block" endarrow="block"/>
            </v:shape>
            <v:shape id="_x0000_s1179" type="#_x0000_t202" style="position:absolute;left:7371;top:6570;width:1051;height:665" filled="f" stroked="f">
              <v:textbox style="mso-next-textbox:#_x0000_s1179" inset="6.75pt,3.75pt,6.75pt,3.75pt">
                <w:txbxContent>
                  <w:p w:rsidR="00610FFF" w:rsidRDefault="00610FFF" w:rsidP="00DC08C7">
                    <w:pPr>
                      <w:pStyle w:val="NoSpacing"/>
                    </w:pPr>
                    <m:oMathPara>
                      <m:oMath>
                        <m:r>
                          <w:rPr>
                            <w:rFonts w:ascii="Cambria Math" w:hAnsi="Cambria Math"/>
                          </w:rPr>
                          <m:t>S</m:t>
                        </m:r>
                      </m:oMath>
                    </m:oMathPara>
                  </w:p>
                </w:txbxContent>
              </v:textbox>
            </v:shape>
            <v:shape id="_x0000_s1180" type="#_x0000_t32" style="position:absolute;left:4147;top:241;width:1;height:9697" o:connectortype="straight">
              <v:stroke dashstyle="1 1" endcap="round"/>
            </v:shape>
            <v:shape id="_x0000_s1181" type="#_x0000_t32" style="position:absolute;left:5079;top:241;width:1;height:7397" o:connectortype="straight">
              <v:stroke dashstyle="1 1" endcap="round"/>
            </v:shape>
            <v:shape id="_x0000_s1182" type="#_x0000_t32" style="position:absolute;left:8931;top:4356;width:3;height:4055" o:connectortype="straight">
              <v:stroke dashstyle="1 1" endcap="round"/>
            </v:shape>
            <v:shape id="_x0000_s1183" type="#_x0000_t32" style="position:absolute;left:9870;top:4356;width:1;height:1737" o:connectortype="straight">
              <v:stroke dashstyle="1 1" endcap="round"/>
            </v:shape>
            <v:shape id="_x0000_s1184" type="#_x0000_t32" style="position:absolute;left:6016;top:241;width:1;height:3810" o:connectortype="straight">
              <v:stroke dashstyle="1 1" endcap="round"/>
            </v:shape>
            <v:shape id="_x0000_s1185" type="#_x0000_t32" style="position:absolute;left:6949;top:1100;width:6;height:6418" o:connectortype="straight">
              <v:stroke dashstyle="1 1" endcap="round"/>
            </v:shape>
            <v:shape id="_x0000_s1186" type="#_x0000_t202" style="position:absolute;left:4005;top:-291;width:1119;height:910" stroked="f">
              <v:textbox style="mso-next-textbox:#_x0000_s1186" inset="6.75pt,3.75pt,6.75pt,3.75pt">
                <w:txbxContent>
                  <w:p w:rsidR="00610FFF" w:rsidRDefault="00610FFF" w:rsidP="00DC08C7">
                    <w:pPr>
                      <w:pStyle w:val="NoSpacing"/>
                    </w:pPr>
                    <w:r>
                      <w:t>Slot 1</w:t>
                    </w:r>
                  </w:p>
                </w:txbxContent>
              </v:textbox>
            </v:shape>
            <v:shape id="_x0000_s1187" type="#_x0000_t202" style="position:absolute;left:4988;top:-291;width:1120;height:910" stroked="f">
              <v:textbox style="mso-next-textbox:#_x0000_s1187" inset="6.75pt,3.75pt,6.75pt,3.75pt">
                <w:txbxContent>
                  <w:p w:rsidR="00610FFF" w:rsidRDefault="00610FFF" w:rsidP="00DC08C7">
                    <w:pPr>
                      <w:pStyle w:val="NoSpacing"/>
                    </w:pPr>
                    <w:r>
                      <w:t>Slot 2</w:t>
                    </w:r>
                  </w:p>
                </w:txbxContent>
              </v:textbox>
            </v:shape>
            <v:shape id="_x0000_s1188" type="#_x0000_t202" style="position:absolute;left:6019;top:-291;width:1119;height:910" stroked="f">
              <v:textbox style="mso-next-textbox:#_x0000_s1188" inset="6.75pt,3.75pt,6.75pt,3.75pt">
                <w:txbxContent>
                  <w:p w:rsidR="00610FFF" w:rsidRDefault="00610FFF" w:rsidP="00DC08C7">
                    <w:pPr>
                      <w:pStyle w:val="NoSpacing"/>
                    </w:pPr>
                    <w:r>
                      <w:t>Slot 3</w:t>
                    </w:r>
                  </w:p>
                </w:txbxContent>
              </v:textbox>
            </v:shape>
            <v:shape id="_x0000_s1189" type="#_x0000_t32" style="position:absolute;left:6487;top:619;width:91;height:835;flip:y" o:connectortype="straight">
              <v:stroke endarrow="block"/>
            </v:shape>
            <v:shape id="_x0000_s1190" type="#_x0000_t32" style="position:absolute;left:5056;top:7315;width:1899;height:1" o:connectortype="straight">
              <v:stroke startarrow="block" endarrow="block"/>
            </v:shape>
            <v:shape id="_x0000_s1191" type="#_x0000_t202" style="position:absolute;left:5075;top:6570;width:1974;height:665" filled="f" stroked="f">
              <v:textbox style="mso-next-textbox:#_x0000_s1191" inset="6.75pt,3.75pt,6.75pt,3.75pt">
                <w:txbxContent>
                  <w:p w:rsidR="00610FFF" w:rsidRDefault="00610FFF" w:rsidP="00DC08C7">
                    <w:pPr>
                      <w:pStyle w:val="NoSpacing"/>
                    </w:pPr>
                    <m:oMathPara>
                      <m:oMath>
                        <m:d>
                          <m:dPr>
                            <m:ctrlPr>
                              <w:rPr>
                                <w:rFonts w:ascii="Cambria Math" w:hAnsi="Cambria Math"/>
                                <w:i/>
                              </w:rPr>
                            </m:ctrlPr>
                          </m:dPr>
                          <m:e>
                            <m:r>
                              <w:rPr>
                                <w:rFonts w:ascii="Cambria Math" w:hAnsi="Cambria Math"/>
                              </w:rPr>
                              <m:t>T-1</m:t>
                            </m:r>
                          </m:e>
                        </m:d>
                        <m:r>
                          <w:rPr>
                            <w:rFonts w:ascii="Cambria Math" w:hAnsi="Cambria Math"/>
                          </w:rPr>
                          <m:t>μ</m:t>
                        </m:r>
                      </m:oMath>
                    </m:oMathPara>
                  </w:p>
                </w:txbxContent>
              </v:textbox>
            </v:shape>
            <v:shape id="_x0000_s1192" type="#_x0000_t32" style="position:absolute;left:14055;top:3089;width:1;height:598;flip:y" o:connectortype="straight">
              <v:stroke endarrow="block"/>
            </v:shape>
            <v:shape id="_x0000_s1193" type="#_x0000_t32" style="position:absolute;left:14055;top:1950;width:1;height:555;flip:y" o:connectortype="straight">
              <v:stroke endarrow="block"/>
            </v:shape>
            <v:shape id="_x0000_s1194" type="#_x0000_t32" style="position:absolute;left:14055;top:619;width:86;height:748;flip:y" o:connectortype="straight">
              <v:stroke endarrow="block"/>
            </v:shape>
            <v:shape id="_x0000_s1195" type="#_x0000_t32" style="position:absolute;left:4148;top:8411;width:4699;height:1" o:connectortype="straight">
              <v:stroke startarrow="block" endarrow="block"/>
            </v:shape>
            <v:shape id="_x0000_s1196" type="#_x0000_t202" style="position:absolute;left:4988;top:7638;width:3061;height:665" filled="f" stroked="f">
              <v:textbox style="mso-next-textbox:#_x0000_s1196" inset="6.75pt,3.75pt,6.75pt,3.75pt">
                <w:txbxContent>
                  <w:p w:rsidR="00610FFF" w:rsidRDefault="00610FFF" w:rsidP="00DC08C7">
                    <w:pPr>
                      <w:pStyle w:val="NoSpacing"/>
                    </w:pPr>
                    <m:oMathPara>
                      <m:oMath>
                        <m:r>
                          <w:rPr>
                            <w:rFonts w:ascii="Cambria Math" w:hAnsi="Cambria Math"/>
                          </w:rPr>
                          <m:t>P=Tμ+S</m:t>
                        </m:r>
                      </m:oMath>
                    </m:oMathPara>
                  </w:p>
                </w:txbxContent>
              </v:textbox>
            </v:shape>
            <v:shape id="_x0000_s1197" type="#_x0000_t32" style="position:absolute;left:4147;top:9938;width:10543;height:103" o:connectortype="straight">
              <v:stroke endarrow="block"/>
            </v:shape>
            <v:shape id="_x0000_s1198" type="#_x0000_t202" style="position:absolute;left:12369;top:10216;width:3061;height:665" filled="f" stroked="f">
              <v:textbox style="mso-next-textbox:#_x0000_s1198" inset="6.75pt,3.75pt,6.75pt,3.75pt">
                <w:txbxContent>
                  <w:p w:rsidR="00610FFF" w:rsidRDefault="00610FFF" w:rsidP="00DC08C7">
                    <w:pPr>
                      <w:pStyle w:val="NoSpacing"/>
                    </w:pPr>
                    <m:oMathPara>
                      <m:oMath>
                        <m:r>
                          <w:rPr>
                            <w:rFonts w:ascii="Cambria Math" w:hAnsi="Cambria Math"/>
                          </w:rPr>
                          <m:t>t</m:t>
                        </m:r>
                      </m:oMath>
                    </m:oMathPara>
                  </w:p>
                </w:txbxContent>
              </v:textbox>
            </v:shape>
            <v:shape id="_x0000_s1199" type="#_x0000_t32" style="position:absolute;left:4147;top:9938;width:0;height:377" o:connectortype="straight"/>
            <v:shape id="_x0000_s1200" type="#_x0000_t202" style="position:absolute;left:3626;top:10315;width:1430;height:665" filled="f" stroked="f">
              <v:textbox style="mso-next-textbox:#_x0000_s1200" inset="6.75pt,3.75pt,6.75pt,3.75pt">
                <w:txbxContent>
                  <w:p w:rsidR="00610FFF" w:rsidRDefault="00610FFF" w:rsidP="00DC08C7">
                    <w:pPr>
                      <w:pStyle w:val="NoSpacing"/>
                    </w:pPr>
                    <m:oMathPara>
                      <m:oMath>
                        <m:r>
                          <w:rPr>
                            <w:rFonts w:ascii="Cambria Math" w:hAnsi="Cambria Math"/>
                          </w:rPr>
                          <m:t>t=0</m:t>
                        </m:r>
                      </m:oMath>
                    </m:oMathPara>
                  </w:p>
                </w:txbxContent>
              </v:textbox>
            </v:shape>
            <w10:wrap type="none"/>
            <w10:anchorlock/>
          </v:group>
        </w:pict>
      </w:r>
    </w:p>
    <w:p w:rsidR="00DC08C7" w:rsidRDefault="00DC08C7" w:rsidP="00DC08C7">
      <w:r>
        <w:t>Let</w:t>
      </w:r>
      <m:oMath>
        <m:r>
          <w:rPr>
            <w:rFonts w:ascii="Cambria Math" w:hAnsi="Cambria Math"/>
          </w:rPr>
          <m:t xml:space="preserve"> T</m:t>
        </m:r>
      </m:oMath>
      <w:r>
        <w:t xml:space="preserve"> be the number of tiers excluding the gateway. The period system will be</w:t>
      </w:r>
      <m:oMath>
        <m:r>
          <w:rPr>
            <w:rFonts w:ascii="Cambria Math" w:hAnsi="Cambria Math"/>
          </w:rPr>
          <m:t xml:space="preserve"> P=Tμ+S</m:t>
        </m:r>
      </m:oMath>
      <w:r>
        <w:t>.</w:t>
      </w:r>
    </w:p>
    <w:p w:rsidR="00DC08C7" w:rsidRDefault="00DC08C7" w:rsidP="00DC08C7"/>
    <w:p w:rsidR="00DC08C7" w:rsidRDefault="00DC08C7" w:rsidP="00DC08C7"/>
    <w:p w:rsidR="00DC08C7" w:rsidRPr="00F24675" w:rsidRDefault="00DC08C7" w:rsidP="00DC08C7">
      <w:r>
        <w:t>The system</w:t>
      </w:r>
    </w:p>
    <w:p w:rsidR="00DC08C7" w:rsidRDefault="00DC08C7" w:rsidP="00DC08C7">
      <m:oMathPara>
        <m:oMath>
          <m:r>
            <w:rPr>
              <w:rFonts w:ascii="Cambria Math" w:hAnsi="Cambria Math"/>
            </w:rPr>
            <m:t>μ=CW+DATA+ACK</m:t>
          </m:r>
        </m:oMath>
      </m:oMathPara>
    </w:p>
    <w:p w:rsidR="00DC08C7" w:rsidRDefault="00DC08C7" w:rsidP="00DC08C7">
      <w:r>
        <w:t>I will choose:</w:t>
      </w:r>
    </w:p>
    <w:p w:rsidR="00DC08C7" w:rsidRDefault="00DC08C7" w:rsidP="00DC08C7">
      <w:pPr>
        <w:numPr>
          <w:ilvl w:val="0"/>
          <w:numId w:val="6"/>
        </w:numPr>
      </w:pPr>
      <m:oMath>
        <m:r>
          <w:rPr>
            <w:rFonts w:ascii="Cambria Math" w:hAnsi="Cambria Math"/>
          </w:rPr>
          <m:t>μ=10</m:t>
        </m:r>
      </m:oMath>
    </w:p>
    <w:p w:rsidR="00DC08C7" w:rsidRDefault="00DC08C7" w:rsidP="00DC08C7">
      <w:pPr>
        <w:numPr>
          <w:ilvl w:val="0"/>
          <w:numId w:val="6"/>
        </w:numPr>
      </w:pPr>
      <m:oMath>
        <m:r>
          <w:rPr>
            <w:rFonts w:ascii="Cambria Math" w:hAnsi="Cambria Math"/>
          </w:rPr>
          <m:t>P=100⇒S=P-Tμ=100-10×3=70</m:t>
        </m:r>
      </m:oMath>
    </w:p>
    <w:p w:rsidR="00DC08C7" w:rsidRDefault="00DC08C7" w:rsidP="00DC08C7">
      <w:pPr>
        <w:numPr>
          <w:ilvl w:val="0"/>
          <w:numId w:val="6"/>
        </w:numPr>
      </w:pPr>
      <m:oMath>
        <m:r>
          <w:rPr>
            <w:rFonts w:ascii="Cambria Math" w:hAnsi="Cambria Math"/>
          </w:rPr>
          <m:t>C</m:t>
        </m:r>
        <m:r>
          <w:rPr>
            <w:rFonts w:ascii="Cambria Math" w:hAnsi="Cambria Math"/>
          </w:rPr>
          <m:t>W=4</m:t>
        </m:r>
      </m:oMath>
      <w:r>
        <w:t>. Therefore, a node picks a random back-off period between 0 and 4.</w:t>
      </w:r>
    </w:p>
    <w:p w:rsidR="00DC08C7" w:rsidRDefault="00DC08C7" w:rsidP="00DC08C7">
      <w:pPr>
        <w:numPr>
          <w:ilvl w:val="0"/>
          <w:numId w:val="6"/>
        </w:numPr>
      </w:pPr>
      <w:r>
        <w:t>DATA = 6</w:t>
      </w:r>
    </w:p>
    <w:p w:rsidR="00DC08C7" w:rsidRDefault="00DC08C7" w:rsidP="00DC08C7">
      <w:pPr>
        <w:numPr>
          <w:ilvl w:val="0"/>
          <w:numId w:val="6"/>
        </w:numPr>
      </w:pPr>
      <w:r>
        <w:t>ACK = 2</w:t>
      </w:r>
    </w:p>
    <w:p w:rsidR="00DC08C7" w:rsidRDefault="00DC08C7" w:rsidP="00DC08C7"/>
    <w:p w:rsidR="00DC08C7" w:rsidRDefault="00DC08C7" w:rsidP="00DC08C7">
      <w:r>
        <w:t>After a node successfully received a packet, it will transmit an acknowledgement and will relay a packet to the gateway (except if the node is in tier 0, i.e. it is the gateway).</w:t>
      </w:r>
    </w:p>
    <w:p w:rsidR="00DC08C7" w:rsidRDefault="00DC08C7" w:rsidP="00DC08C7">
      <w:r>
        <w:t>It will transmit a new packet at the end of the current</w:t>
      </w:r>
      <m:oMath>
        <m:r>
          <w:rPr>
            <w:rFonts w:ascii="Cambria Math" w:hAnsi="Cambria Math"/>
          </w:rPr>
          <m:t xml:space="preserve"> μ</m:t>
        </m:r>
      </m:oMath>
      <w:r>
        <w:t xml:space="preserve"> period.ssing</w:t>
      </w:r>
    </w:p>
    <w:p w:rsidR="00DC08C7" w:rsidRDefault="00DC08C7" w:rsidP="00DC08C7">
      <w:pPr>
        <w:pStyle w:val="Heading2"/>
      </w:pPr>
      <w:r>
        <w:t>Initialization</w:t>
      </w:r>
    </w:p>
    <w:p w:rsidR="00DC08C7" w:rsidRDefault="00DC08C7" w:rsidP="00DC08C7">
      <w:pPr>
        <w:numPr>
          <w:ilvl w:val="0"/>
          <w:numId w:val="6"/>
        </w:numPr>
      </w:pPr>
      <w:r>
        <w:t xml:space="preserve">Nodes with packets schedule </w:t>
      </w:r>
      <w:proofErr w:type="spellStart"/>
      <w:r>
        <w:t>StartCt</w:t>
      </w:r>
      <w:proofErr w:type="spellEnd"/>
      <w:r>
        <w:t xml:space="preserve"> events</w:t>
      </w:r>
    </w:p>
    <w:p w:rsidR="00DC08C7" w:rsidRDefault="00DC08C7" w:rsidP="00DC08C7">
      <w:pPr>
        <w:numPr>
          <w:ilvl w:val="1"/>
          <w:numId w:val="6"/>
        </w:numPr>
      </w:pPr>
      <w:r>
        <w:t xml:space="preserve">For nodes in tier </w:t>
      </w:r>
      <m:oMath>
        <m:r>
          <w:rPr>
            <w:rFonts w:ascii="Cambria Math" w:hAnsi="Cambria Math"/>
          </w:rPr>
          <m:t>τ</m:t>
        </m:r>
      </m:oMath>
      <w:r>
        <w:t xml:space="preserve"> with data to report, the transmitting time is</w:t>
      </w:r>
      <m:oMath>
        <m:r>
          <w:rPr>
            <w:rFonts w:ascii="Cambria Math" w:hAnsi="Cambria Math"/>
          </w:rPr>
          <m:t xml:space="preserve"> </m:t>
        </m:r>
        <m:d>
          <m:dPr>
            <m:ctrlPr>
              <w:rPr>
                <w:rFonts w:ascii="Cambria Math" w:hAnsi="Cambria Math"/>
                <w:i/>
              </w:rPr>
            </m:ctrlPr>
          </m:dPr>
          <m:e>
            <m:r>
              <w:rPr>
                <w:rFonts w:ascii="Cambria Math" w:hAnsi="Cambria Math"/>
              </w:rPr>
              <m:t>T-τ</m:t>
            </m:r>
          </m:e>
        </m:d>
        <m:r>
          <w:rPr>
            <w:rFonts w:ascii="Cambria Math" w:hAnsi="Cambria Math"/>
          </w:rPr>
          <m:t>μ</m:t>
        </m:r>
      </m:oMath>
    </w:p>
    <w:p w:rsidR="00DC08C7" w:rsidRDefault="00DC08C7" w:rsidP="00DC08C7">
      <w:pPr>
        <w:numPr>
          <w:ilvl w:val="0"/>
          <w:numId w:val="6"/>
        </w:numPr>
      </w:pPr>
      <w:r>
        <w:t xml:space="preserve">Schedule the </w:t>
      </w:r>
      <w:proofErr w:type="spellStart"/>
      <w:r>
        <w:t>StartLi</w:t>
      </w:r>
      <w:proofErr w:type="spellEnd"/>
      <w:r>
        <w:t xml:space="preserve"> event of all the nodes.</w:t>
      </w:r>
    </w:p>
    <w:p w:rsidR="00DC08C7" w:rsidRDefault="00DC08C7" w:rsidP="00DC08C7">
      <w:pPr>
        <w:numPr>
          <w:ilvl w:val="1"/>
          <w:numId w:val="6"/>
        </w:numPr>
      </w:pPr>
      <w:r>
        <w:t>For nodes in tier</w:t>
      </w:r>
      <m:oMath>
        <m:r>
          <w:rPr>
            <w:rFonts w:ascii="Cambria Math" w:hAnsi="Cambria Math"/>
          </w:rPr>
          <m:t xml:space="preserve"> t</m:t>
        </m:r>
      </m:oMath>
      <w:r>
        <w:t>, the first listening time is</w:t>
      </w:r>
      <m:oMath>
        <m:r>
          <w:rPr>
            <w:rFonts w:ascii="Cambria Math" w:hAnsi="Cambria Math"/>
          </w:rPr>
          <m:t xml:space="preserve"> </m:t>
        </m:r>
        <m:d>
          <m:dPr>
            <m:ctrlPr>
              <w:rPr>
                <w:rFonts w:ascii="Cambria Math" w:hAnsi="Cambria Math"/>
                <w:i/>
              </w:rPr>
            </m:ctrlPr>
          </m:dPr>
          <m:e>
            <m:r>
              <w:rPr>
                <w:rFonts w:ascii="Cambria Math" w:hAnsi="Cambria Math"/>
              </w:rPr>
              <m:t>T-τ+1</m:t>
            </m:r>
          </m:e>
        </m:d>
        <m:r>
          <w:rPr>
            <w:rFonts w:ascii="Cambria Math" w:hAnsi="Cambria Math"/>
          </w:rPr>
          <m:t>μ</m:t>
        </m:r>
      </m:oMath>
      <w:r>
        <w:t>.</w:t>
      </w:r>
    </w:p>
    <w:p w:rsidR="00DC08C7" w:rsidRDefault="00DC08C7" w:rsidP="00DC08C7">
      <w:pPr>
        <w:numPr>
          <w:ilvl w:val="1"/>
          <w:numId w:val="6"/>
        </w:numPr>
      </w:pPr>
      <w:r>
        <w:t>If</w:t>
      </w:r>
    </w:p>
    <w:p w:rsidR="00DC08C7" w:rsidRDefault="00DC08C7" w:rsidP="00DC08C7">
      <w:pPr>
        <w:pStyle w:val="Heading2"/>
      </w:pPr>
      <w:r>
        <w:t>Processing events</w:t>
      </w:r>
    </w:p>
    <w:p w:rsidR="00DC08C7" w:rsidRDefault="00DC08C7" w:rsidP="00DC08C7">
      <w:pPr>
        <w:numPr>
          <w:ilvl w:val="0"/>
          <w:numId w:val="6"/>
        </w:numPr>
      </w:pPr>
      <w:r>
        <w:t xml:space="preserve">Execution of a </w:t>
      </w:r>
      <w:proofErr w:type="spellStart"/>
      <w:r>
        <w:t>StartCt</w:t>
      </w:r>
      <w:proofErr w:type="spellEnd"/>
      <w:r>
        <w:t xml:space="preserve"> event</w:t>
      </w:r>
    </w:p>
    <w:p w:rsidR="00DC08C7" w:rsidRDefault="00DC08C7" w:rsidP="00DC08C7">
      <w:pPr>
        <w:numPr>
          <w:ilvl w:val="1"/>
          <w:numId w:val="6"/>
        </w:numPr>
      </w:pPr>
      <w:r>
        <w:t>Set status to BO</w:t>
      </w:r>
    </w:p>
    <w:p w:rsidR="00DC08C7" w:rsidRDefault="00DC08C7" w:rsidP="00DC08C7">
      <w:pPr>
        <w:numPr>
          <w:ilvl w:val="1"/>
          <w:numId w:val="6"/>
        </w:numPr>
      </w:pPr>
      <w:r>
        <w:t xml:space="preserve">Schedule a </w:t>
      </w:r>
      <w:proofErr w:type="spellStart"/>
      <w:r>
        <w:t>StartTx</w:t>
      </w:r>
      <w:proofErr w:type="spellEnd"/>
      <w:r>
        <w:t xml:space="preserve"> event a random time between </w:t>
      </w:r>
      <w:proofErr w:type="gramStart"/>
      <w:r>
        <w:t>0</w:t>
      </w:r>
      <w:proofErr w:type="gramEnd"/>
      <w:r>
        <w:t xml:space="preserve"> and CW later.</w:t>
      </w:r>
    </w:p>
    <w:p w:rsidR="00DC08C7" w:rsidRDefault="00DC08C7" w:rsidP="00DC08C7">
      <w:pPr>
        <w:numPr>
          <w:ilvl w:val="0"/>
          <w:numId w:val="6"/>
        </w:numPr>
      </w:pPr>
      <w:r>
        <w:t xml:space="preserve">Execution of a </w:t>
      </w:r>
      <w:proofErr w:type="spellStart"/>
      <w:r>
        <w:t>StartLi</w:t>
      </w:r>
      <w:proofErr w:type="spellEnd"/>
      <w:r>
        <w:t xml:space="preserve"> event</w:t>
      </w:r>
    </w:p>
    <w:p w:rsidR="00DC08C7" w:rsidRDefault="00DC08C7" w:rsidP="00DC08C7">
      <w:pPr>
        <w:numPr>
          <w:ilvl w:val="1"/>
          <w:numId w:val="6"/>
        </w:numPr>
      </w:pPr>
      <w:r>
        <w:t>Set status to Li</w:t>
      </w:r>
    </w:p>
    <w:p w:rsidR="00DC08C7" w:rsidRDefault="00DC08C7" w:rsidP="00DC08C7">
      <w:pPr>
        <w:numPr>
          <w:ilvl w:val="1"/>
          <w:numId w:val="6"/>
        </w:numPr>
      </w:pPr>
      <w:r>
        <w:t xml:space="preserve">Schedule a </w:t>
      </w:r>
      <w:proofErr w:type="spellStart"/>
      <w:r>
        <w:t>EndLi</w:t>
      </w:r>
      <w:proofErr w:type="spellEnd"/>
      <w:r>
        <w:t xml:space="preserve"> event</w:t>
      </w:r>
      <m:oMath>
        <m:r>
          <w:rPr>
            <w:rFonts w:ascii="Cambria Math" w:hAnsi="Cambria Math"/>
          </w:rPr>
          <m:t xml:space="preserve"> μ</m:t>
        </m:r>
      </m:oMath>
      <w:r>
        <w:t xml:space="preserve"> later</w:t>
      </w:r>
    </w:p>
    <w:p w:rsidR="00DC08C7" w:rsidRDefault="00DC08C7" w:rsidP="00DC08C7">
      <w:pPr>
        <w:numPr>
          <w:ilvl w:val="0"/>
          <w:numId w:val="6"/>
        </w:numPr>
      </w:pPr>
      <w:r>
        <w:t xml:space="preserve">Execution of a </w:t>
      </w:r>
      <w:proofErr w:type="spellStart"/>
      <w:r>
        <w:t>StartTx</w:t>
      </w:r>
      <w:proofErr w:type="spellEnd"/>
      <w:r>
        <w:t xml:space="preserve"> event:</w:t>
      </w:r>
    </w:p>
    <w:p w:rsidR="00DC08C7" w:rsidRDefault="00DC08C7" w:rsidP="00DC08C7">
      <w:pPr>
        <w:numPr>
          <w:ilvl w:val="1"/>
          <w:numId w:val="6"/>
        </w:numPr>
      </w:pPr>
      <w:r>
        <w:t>For all nodes in the same tier within the interference range</w:t>
      </w:r>
    </w:p>
    <w:p w:rsidR="00DC08C7" w:rsidRDefault="00DC08C7" w:rsidP="00DC08C7">
      <w:pPr>
        <w:numPr>
          <w:ilvl w:val="1"/>
          <w:numId w:val="6"/>
        </w:numPr>
      </w:pPr>
      <w:r>
        <w:t>For all nodes within interference range</w:t>
      </w:r>
    </w:p>
    <w:p w:rsidR="00DC08C7" w:rsidRDefault="00DC08C7" w:rsidP="00DC08C7">
      <w:pPr>
        <w:numPr>
          <w:ilvl w:val="2"/>
          <w:numId w:val="6"/>
        </w:numPr>
      </w:pPr>
      <w:r>
        <w:t>if it is in Li</w:t>
      </w:r>
    </w:p>
    <w:p w:rsidR="00DC08C7" w:rsidRDefault="00DC08C7" w:rsidP="00DC08C7">
      <w:pPr>
        <w:numPr>
          <w:ilvl w:val="3"/>
          <w:numId w:val="6"/>
        </w:numPr>
      </w:pPr>
      <w:r>
        <w:t xml:space="preserve">It cancels its </w:t>
      </w:r>
      <w:proofErr w:type="spellStart"/>
      <w:r>
        <w:t>EndLi</w:t>
      </w:r>
      <w:proofErr w:type="spellEnd"/>
      <w:r>
        <w:t xml:space="preserve"> event</w:t>
      </w:r>
    </w:p>
    <w:p w:rsidR="00DC08C7" w:rsidRDefault="00DC08C7" w:rsidP="00DC08C7">
      <w:pPr>
        <w:numPr>
          <w:ilvl w:val="3"/>
          <w:numId w:val="6"/>
        </w:numPr>
      </w:pPr>
      <w:r>
        <w:t xml:space="preserve">It sets the new </w:t>
      </w:r>
      <w:proofErr w:type="spellStart"/>
      <w:r>
        <w:t>StartLi</w:t>
      </w:r>
      <w:proofErr w:type="spellEnd"/>
    </w:p>
    <w:p w:rsidR="00DC08C7" w:rsidRDefault="00DC08C7" w:rsidP="00DC08C7">
      <w:pPr>
        <w:numPr>
          <w:ilvl w:val="3"/>
          <w:numId w:val="6"/>
        </w:numPr>
      </w:pPr>
      <w:r>
        <w:t>If it is not the intended destination</w:t>
      </w:r>
    </w:p>
    <w:p w:rsidR="00DC08C7" w:rsidRDefault="00DC08C7" w:rsidP="00DC08C7">
      <w:pPr>
        <w:numPr>
          <w:ilvl w:val="4"/>
          <w:numId w:val="6"/>
        </w:numPr>
      </w:pPr>
      <w:r>
        <w:t>enter UNRESP state</w:t>
      </w:r>
    </w:p>
    <w:p w:rsidR="00DC08C7" w:rsidRDefault="00DC08C7" w:rsidP="00DC08C7">
      <w:pPr>
        <w:numPr>
          <w:ilvl w:val="3"/>
          <w:numId w:val="6"/>
        </w:numPr>
      </w:pPr>
      <w:r>
        <w:t>If it is the intended destination</w:t>
      </w:r>
    </w:p>
    <w:p w:rsidR="00DC08C7" w:rsidRDefault="00DC08C7" w:rsidP="00DC08C7">
      <w:pPr>
        <w:numPr>
          <w:ilvl w:val="4"/>
          <w:numId w:val="6"/>
        </w:numPr>
      </w:pPr>
      <w:r>
        <w:t>it enters into RX state</w:t>
      </w:r>
    </w:p>
    <w:p w:rsidR="00DC08C7" w:rsidRDefault="00DC08C7" w:rsidP="00DC08C7">
      <w:pPr>
        <w:numPr>
          <w:ilvl w:val="4"/>
          <w:numId w:val="6"/>
        </w:numPr>
      </w:pPr>
      <w:r>
        <w:t xml:space="preserve">it schedules a </w:t>
      </w:r>
      <w:proofErr w:type="spellStart"/>
      <w:r>
        <w:t>SendAck</w:t>
      </w:r>
      <w:proofErr w:type="spellEnd"/>
      <w:r>
        <w:t xml:space="preserve"> event</w:t>
      </w:r>
    </w:p>
    <w:p w:rsidR="00DC08C7" w:rsidRDefault="00DC08C7" w:rsidP="00DC08C7">
      <w:pPr>
        <w:numPr>
          <w:ilvl w:val="2"/>
          <w:numId w:val="6"/>
        </w:numPr>
      </w:pPr>
      <w:r>
        <w:t>If they are in BO</w:t>
      </w:r>
    </w:p>
    <w:p w:rsidR="00DC08C7" w:rsidRDefault="00DC08C7" w:rsidP="00DC08C7">
      <w:pPr>
        <w:numPr>
          <w:ilvl w:val="3"/>
          <w:numId w:val="6"/>
        </w:numPr>
      </w:pPr>
      <w:r>
        <w:t xml:space="preserve">Cancel their </w:t>
      </w:r>
      <w:proofErr w:type="spellStart"/>
      <w:r>
        <w:t>StartTx</w:t>
      </w:r>
      <w:proofErr w:type="spellEnd"/>
      <w:r>
        <w:t xml:space="preserve"> event</w:t>
      </w:r>
    </w:p>
    <w:p w:rsidR="00DC08C7" w:rsidRDefault="00DC08C7" w:rsidP="00DC08C7">
      <w:pPr>
        <w:numPr>
          <w:ilvl w:val="3"/>
          <w:numId w:val="6"/>
        </w:numPr>
      </w:pPr>
      <w:r>
        <w:t xml:space="preserve">Create a </w:t>
      </w:r>
      <w:proofErr w:type="spellStart"/>
      <w:r>
        <w:t>StartCt</w:t>
      </w:r>
      <w:proofErr w:type="spellEnd"/>
      <w:r>
        <w:t xml:space="preserve"> event</w:t>
      </w:r>
    </w:p>
    <w:p w:rsidR="00DC08C7" w:rsidRDefault="00DC08C7" w:rsidP="00DC08C7">
      <w:pPr>
        <w:numPr>
          <w:ilvl w:val="3"/>
          <w:numId w:val="6"/>
        </w:numPr>
      </w:pPr>
      <w:r>
        <w:t>Set their state to UNRESP</w:t>
      </w:r>
    </w:p>
    <w:p w:rsidR="00DC08C7" w:rsidRDefault="00DC08C7" w:rsidP="00DC08C7">
      <w:pPr>
        <w:numPr>
          <w:ilvl w:val="2"/>
          <w:numId w:val="6"/>
        </w:numPr>
      </w:pPr>
      <w:r>
        <w:t>If it is in RX % Collision</w:t>
      </w:r>
    </w:p>
    <w:p w:rsidR="00DC08C7" w:rsidRDefault="00DC08C7" w:rsidP="00DC08C7">
      <w:pPr>
        <w:numPr>
          <w:ilvl w:val="3"/>
          <w:numId w:val="6"/>
        </w:numPr>
      </w:pPr>
      <w:r>
        <w:t xml:space="preserve">it cancels its </w:t>
      </w:r>
      <w:proofErr w:type="spellStart"/>
      <w:r>
        <w:t>SendAck</w:t>
      </w:r>
      <w:proofErr w:type="spellEnd"/>
    </w:p>
    <w:p w:rsidR="00DC08C7" w:rsidRDefault="00DC08C7" w:rsidP="00DC08C7">
      <w:pPr>
        <w:numPr>
          <w:ilvl w:val="3"/>
          <w:numId w:val="6"/>
        </w:numPr>
      </w:pPr>
      <w:r>
        <w:t>It enters into UNRESP state</w:t>
      </w:r>
    </w:p>
    <w:p w:rsidR="00DC08C7" w:rsidRDefault="00DC08C7" w:rsidP="00DC08C7">
      <w:pPr>
        <w:numPr>
          <w:ilvl w:val="3"/>
          <w:numId w:val="6"/>
        </w:numPr>
      </w:pPr>
      <w:r>
        <w:t xml:space="preserve">Schedule a </w:t>
      </w:r>
      <w:proofErr w:type="spellStart"/>
      <w:r>
        <w:t>StartLi</w:t>
      </w:r>
      <w:proofErr w:type="spellEnd"/>
      <w:r>
        <w:t xml:space="preserve"> event</w:t>
      </w:r>
    </w:p>
    <w:p w:rsidR="00DC08C7" w:rsidRDefault="00DC08C7" w:rsidP="00DC08C7">
      <w:pPr>
        <w:numPr>
          <w:ilvl w:val="1"/>
          <w:numId w:val="6"/>
        </w:numPr>
      </w:pPr>
      <w:r>
        <w:t>If the destination</w:t>
      </w:r>
    </w:p>
    <w:p w:rsidR="00DC08C7" w:rsidRDefault="00DC08C7" w:rsidP="00DC08C7">
      <w:pPr>
        <w:numPr>
          <w:ilvl w:val="2"/>
          <w:numId w:val="6"/>
        </w:numPr>
      </w:pPr>
      <w:r>
        <w:t xml:space="preserve"> is in Li:</w:t>
      </w:r>
    </w:p>
    <w:p w:rsidR="00DC08C7" w:rsidRDefault="00DC08C7" w:rsidP="00DC08C7">
      <w:pPr>
        <w:numPr>
          <w:ilvl w:val="2"/>
          <w:numId w:val="6"/>
        </w:numPr>
      </w:pPr>
      <w:r>
        <w:t>is in RX: %Collision</w:t>
      </w:r>
    </w:p>
    <w:p w:rsidR="00DC08C7" w:rsidRDefault="00DC08C7" w:rsidP="00DC08C7">
      <w:pPr>
        <w:numPr>
          <w:ilvl w:val="0"/>
          <w:numId w:val="6"/>
        </w:numPr>
      </w:pPr>
      <w:r>
        <w:t xml:space="preserve">Execution of a </w:t>
      </w:r>
      <w:proofErr w:type="spellStart"/>
      <w:r>
        <w:t>EndRx</w:t>
      </w:r>
      <w:proofErr w:type="spellEnd"/>
      <w:r>
        <w:t xml:space="preserve"> event</w:t>
      </w:r>
    </w:p>
    <w:p w:rsidR="00DC08C7" w:rsidRDefault="00DC08C7" w:rsidP="00DC08C7">
      <w:pPr>
        <w:numPr>
          <w:ilvl w:val="1"/>
          <w:numId w:val="6"/>
        </w:numPr>
      </w:pPr>
      <w:r>
        <w:t xml:space="preserve">The node </w:t>
      </w:r>
    </w:p>
    <w:p w:rsidR="00DC08C7" w:rsidRDefault="00DC08C7" w:rsidP="00DC08C7">
      <w:pPr>
        <w:numPr>
          <w:ilvl w:val="0"/>
          <w:numId w:val="6"/>
        </w:numPr>
      </w:pPr>
      <w:r>
        <w:t xml:space="preserve">Execution of a </w:t>
      </w:r>
      <w:proofErr w:type="spellStart"/>
      <w:r>
        <w:t>EndLi</w:t>
      </w:r>
      <w:proofErr w:type="spellEnd"/>
      <w:r>
        <w:t xml:space="preserve"> event</w:t>
      </w:r>
    </w:p>
    <w:p w:rsidR="00DC08C7" w:rsidRDefault="00DC08C7" w:rsidP="00DC08C7">
      <w:pPr>
        <w:numPr>
          <w:ilvl w:val="1"/>
          <w:numId w:val="6"/>
        </w:numPr>
      </w:pPr>
      <w:r>
        <w:t>Set status to UNRESP</w:t>
      </w:r>
    </w:p>
    <w:p w:rsidR="00DC08C7" w:rsidRDefault="00DC08C7" w:rsidP="00DC08C7">
      <w:pPr>
        <w:numPr>
          <w:ilvl w:val="1"/>
          <w:numId w:val="6"/>
        </w:numPr>
      </w:pPr>
      <w:r>
        <w:t xml:space="preserve">Schedule a </w:t>
      </w:r>
      <w:proofErr w:type="spellStart"/>
      <w:r>
        <w:t>StartLi</w:t>
      </w:r>
      <w:proofErr w:type="spellEnd"/>
      <w:r>
        <w:t xml:space="preserve"> in the next period</w:t>
      </w:r>
    </w:p>
    <w:p w:rsidR="00DC08C7" w:rsidRPr="00994128" w:rsidRDefault="00DC08C7" w:rsidP="00DC08C7">
      <w:pPr>
        <w:pStyle w:val="Heading2"/>
      </w:pPr>
      <w:r>
        <w:t>Analyzing results</w:t>
      </w:r>
    </w:p>
    <w:p w:rsidR="00DC08C7" w:rsidRDefault="00DC08C7" w:rsidP="00DC08C7">
      <w:pPr>
        <w:pStyle w:val="Heading1"/>
      </w:pPr>
      <w:r>
        <w:t>DMAC's algorithm</w:t>
      </w:r>
    </w:p>
    <w:p w:rsidR="00DC08C7" w:rsidRPr="000B67B2" w:rsidRDefault="00793C7B" w:rsidP="00DC08C7">
      <w:r>
        <w:pict>
          <v:group id="_x0000_s1145" editas="canvas" style="width:289.3pt;height:91.8pt;mso-position-horizontal-relative:char;mso-position-vertical-relative:line" coordorigin="1902,2592" coordsize="4615,1464">
            <o:lock v:ext="edit" aspectratio="t"/>
            <v:shape id="_x0000_s1146" type="#_x0000_t75" style="position:absolute;left:1902;top:2592;width:4615;height:1464" o:preferrelative="f">
              <v:fill o:detectmouseclick="t"/>
              <v:path o:extrusionok="t" o:connecttype="none"/>
              <o:lock v:ext="edit" text="t"/>
            </v:shape>
            <v:shape id="_x0000_s1147" type="#_x0000_t202" style="position:absolute;left:2451;top:2925;width:1359;height:699">
              <v:textbox>
                <w:txbxContent>
                  <w:p w:rsidR="00610FFF" w:rsidRDefault="00610FFF" w:rsidP="00DC08C7">
                    <w:pPr>
                      <w:pStyle w:val="NoSpacing"/>
                    </w:pPr>
                    <w:r>
                      <w:t>Receive</w:t>
                    </w:r>
                  </w:p>
                </w:txbxContent>
              </v:textbox>
            </v:shape>
            <v:shape id="_x0000_s1148" type="#_x0000_t202" style="position:absolute;left:4736;top:2925;width:1360;height:701">
              <v:textbox>
                <w:txbxContent>
                  <w:p w:rsidR="00610FFF" w:rsidRDefault="00610FFF" w:rsidP="00DC08C7">
                    <w:pPr>
                      <w:pStyle w:val="NoSpacing"/>
                    </w:pPr>
                    <w:r>
                      <w:t>Transmit</w:t>
                    </w:r>
                  </w:p>
                </w:txbxContent>
              </v:textbox>
            </v:shape>
            <v:shape id="_x0000_s1149" type="#_x0000_t32" style="position:absolute;left:3810;top:3275;width:926;height:1" o:connectortype="straight">
              <v:stroke endarrow="block"/>
            </v:shape>
            <w10:wrap type="none"/>
            <w10:anchorlock/>
          </v:group>
        </w:pict>
      </w:r>
    </w:p>
    <w:p w:rsidR="00DC08C7" w:rsidRDefault="00DC08C7" w:rsidP="00DC08C7">
      <w:pPr>
        <w:pStyle w:val="Heading1"/>
      </w:pPr>
      <w:r>
        <w:t>Transmission of a packet</w:t>
      </w:r>
    </w:p>
    <w:p w:rsidR="00DC08C7" w:rsidRPr="00275725" w:rsidRDefault="00DC08C7" w:rsidP="00DC08C7">
      <w:pPr>
        <w:pStyle w:val="Heading2"/>
      </w:pPr>
      <w:r>
        <w:t>Beginning of the transmission</w:t>
      </w:r>
    </w:p>
    <w:p w:rsidR="00DC08C7" w:rsidRPr="00FC695C" w:rsidRDefault="00DC08C7" w:rsidP="00DC08C7">
      <w:pPr>
        <w:pStyle w:val="Heading3"/>
      </w:pPr>
      <w:r>
        <w:t>Impact on the intended recipient</w:t>
      </w:r>
    </w:p>
    <w:p w:rsidR="00DC08C7" w:rsidRDefault="00DC08C7" w:rsidP="00DC08C7">
      <w:r>
        <w:t>When the leading edge of a packet reaches its destination:</w:t>
      </w:r>
    </w:p>
    <w:p w:rsidR="00DC08C7" w:rsidRDefault="00DC08C7" w:rsidP="00DC08C7">
      <w:pPr>
        <w:numPr>
          <w:ilvl w:val="0"/>
          <w:numId w:val="5"/>
        </w:numPr>
      </w:pPr>
      <w:r>
        <w:t>The destination sets the receiving flag.</w:t>
      </w:r>
    </w:p>
    <w:p w:rsidR="00DC08C7" w:rsidRDefault="00DC08C7" w:rsidP="00DC08C7">
      <w:pPr>
        <w:numPr>
          <w:ilvl w:val="0"/>
          <w:numId w:val="5"/>
        </w:numPr>
      </w:pPr>
      <w:r>
        <w:t>The destination schedules an "end-of-reception" event.</w:t>
      </w:r>
    </w:p>
    <w:p w:rsidR="00DC08C7" w:rsidRDefault="00DC08C7" w:rsidP="00DC08C7">
      <w:pPr>
        <w:pStyle w:val="Heading3"/>
      </w:pPr>
      <w:r>
        <w:t>Impact on interfering nodes</w:t>
      </w:r>
    </w:p>
    <w:p w:rsidR="00DC08C7" w:rsidRDefault="00DC08C7" w:rsidP="00DC08C7">
      <w:r>
        <w:t>A transmission from A to B has a different effect in a node C within A's interference range:</w:t>
      </w:r>
    </w:p>
    <w:p w:rsidR="00DC08C7" w:rsidRDefault="00DC08C7" w:rsidP="00DC08C7">
      <w:pPr>
        <w:pStyle w:val="Heading3"/>
      </w:pPr>
      <w:r>
        <w:t>If C is backing off</w:t>
      </w:r>
    </w:p>
    <w:p w:rsidR="00DC08C7" w:rsidRDefault="00DC08C7" w:rsidP="00DC08C7">
      <w:r>
        <w:t>C will delete its scheduled event.</w:t>
      </w:r>
    </w:p>
    <w:p w:rsidR="00DC08C7" w:rsidRPr="00307A19" w:rsidRDefault="00DC08C7" w:rsidP="00DC08C7">
      <w:r>
        <w:t>C will schedule a transmission for the next period.</w:t>
      </w:r>
    </w:p>
    <w:p w:rsidR="00DC08C7" w:rsidRDefault="00DC08C7" w:rsidP="00DC08C7">
      <w:pPr>
        <w:pStyle w:val="Heading4"/>
      </w:pPr>
      <w:r>
        <w:t>If C is sleeping and it has not scheduled to wake up before the end of A's transmission</w:t>
      </w:r>
    </w:p>
    <w:p w:rsidR="00DC08C7" w:rsidRDefault="00DC08C7" w:rsidP="00DC08C7">
      <w:r>
        <w:t>We do nothing.</w:t>
      </w:r>
    </w:p>
    <w:p w:rsidR="00DC08C7" w:rsidRDefault="00DC08C7" w:rsidP="00DC08C7">
      <w:pPr>
        <w:pStyle w:val="Heading4"/>
      </w:pPr>
      <w:r>
        <w:t>If C is receiving a packet from another node D</w:t>
      </w:r>
    </w:p>
    <w:p w:rsidR="00DC08C7" w:rsidRDefault="00DC08C7" w:rsidP="00DC08C7">
      <w:r>
        <w:t xml:space="preserve"> C will receive none of the transmissions from A and D. C reschedules an "end-of-reception" to </w:t>
      </w:r>
    </w:p>
    <w:p w:rsidR="00DC08C7" w:rsidRDefault="00DC08C7" w:rsidP="00DC08C7">
      <w:pPr>
        <w:pStyle w:val="Heading4"/>
      </w:pPr>
      <w:r>
        <w:t>If C is transmitting a packet and it will finish transmitting before the end of A's transmission</w:t>
      </w:r>
    </w:p>
    <w:p w:rsidR="00DC08C7" w:rsidRDefault="00DC08C7" w:rsidP="00DC08C7">
      <w:r>
        <w:t xml:space="preserve"> C will record as ongoing interference the following:</w:t>
      </w:r>
    </w:p>
    <w:p w:rsidR="00DC08C7" w:rsidRDefault="00DC08C7" w:rsidP="00DC08C7">
      <w:pPr>
        <w:numPr>
          <w:ilvl w:val="1"/>
          <w:numId w:val="4"/>
        </w:numPr>
      </w:pPr>
      <w:r>
        <w:t>Interference source</w:t>
      </w:r>
    </w:p>
    <w:p w:rsidR="00DC08C7" w:rsidRDefault="00DC08C7" w:rsidP="00DC08C7">
      <w:pPr>
        <w:numPr>
          <w:ilvl w:val="1"/>
          <w:numId w:val="4"/>
        </w:numPr>
      </w:pPr>
      <w:proofErr w:type="gramStart"/>
      <w:r>
        <w:t>Time of end of interference.</w:t>
      </w:r>
      <w:proofErr w:type="gramEnd"/>
    </w:p>
    <w:p w:rsidR="00DC08C7" w:rsidRDefault="00DC08C7" w:rsidP="00DC08C7">
      <w:r>
        <w:t xml:space="preserve"> </w:t>
      </w:r>
      <w:r w:rsidR="00793C7B">
        <w:pict>
          <v:group id="_x0000_s1129" editas="canvas" style="width:265.5pt;height:236.65pt;mso-position-horizontal-relative:char;mso-position-vertical-relative:line" coordorigin="2700,1378" coordsize="3682,3282">
            <o:lock v:ext="edit" aspectratio="t"/>
            <v:shape id="_x0000_s1130" type="#_x0000_t75" style="position:absolute;left:2700;top:1378;width:3682;height:3282" o:preferrelative="f">
              <v:fill o:detectmouseclick="t"/>
              <v:path o:extrusionok="t" o:connecttype="none"/>
              <o:lock v:ext="edit" text="t"/>
            </v:shape>
            <v:oval id="_x0000_s1131" style="position:absolute;left:2859;top:4078;width:334;height:366">
              <v:textbox style="mso-next-textbox:#_x0000_s1131">
                <w:txbxContent>
                  <w:p w:rsidR="00610FFF" w:rsidRDefault="00610FFF" w:rsidP="00DC08C7">
                    <w:pPr>
                      <w:pStyle w:val="NoSpacing"/>
                    </w:pPr>
                    <w:r>
                      <w:t>1</w:t>
                    </w:r>
                  </w:p>
                </w:txbxContent>
              </v:textbox>
            </v:oval>
            <v:shape id="_x0000_s1132" type="#_x0000_t202" style="position:absolute;left:5378;top:2491;width:774;height:325">
              <v:textbox style="mso-next-textbox:#_x0000_s1132">
                <w:txbxContent>
                  <w:p w:rsidR="00610FFF" w:rsidRDefault="00610FFF" w:rsidP="00DC08C7">
                    <w:pPr>
                      <w:pStyle w:val="NoSpacing"/>
                    </w:pPr>
                    <w:r>
                      <w:t>Tier 1</w:t>
                    </w:r>
                  </w:p>
                </w:txbxContent>
              </v:textbox>
            </v:shape>
            <v:shape id="_x0000_s1133" type="#_x0000_t202" style="position:absolute;left:5376;top:3311;width:773;height:325">
              <v:textbox style="mso-next-textbox:#_x0000_s1133">
                <w:txbxContent>
                  <w:p w:rsidR="00610FFF" w:rsidRDefault="00610FFF" w:rsidP="00DC08C7">
                    <w:pPr>
                      <w:pStyle w:val="NoSpacing"/>
                    </w:pPr>
                    <w:r>
                      <w:t>Tier 2</w:t>
                    </w:r>
                  </w:p>
                </w:txbxContent>
              </v:textbox>
            </v:shape>
            <v:oval id="_x0000_s1134" style="position:absolute;left:4054;top:4078;width:332;height:366">
              <v:textbox style="mso-next-textbox:#_x0000_s1134">
                <w:txbxContent>
                  <w:p w:rsidR="00610FFF" w:rsidRDefault="00610FFF" w:rsidP="00DC08C7">
                    <w:pPr>
                      <w:pStyle w:val="NoSpacing"/>
                    </w:pPr>
                    <w:r>
                      <w:t>2</w:t>
                    </w:r>
                  </w:p>
                </w:txbxContent>
              </v:textbox>
            </v:oval>
            <v:oval id="_x0000_s1135" style="position:absolute;left:3389;top:3311;width:334;height:367">
              <v:textbox style="mso-next-textbox:#_x0000_s1135">
                <w:txbxContent>
                  <w:p w:rsidR="00610FFF" w:rsidRDefault="00610FFF" w:rsidP="00DC08C7">
                    <w:pPr>
                      <w:pStyle w:val="NoSpacing"/>
                    </w:pPr>
                    <w:r>
                      <w:t>3</w:t>
                    </w:r>
                  </w:p>
                </w:txbxContent>
              </v:textbox>
            </v:oval>
            <v:shape id="_x0000_s1136" type="#_x0000_t202" style="position:absolute;left:5376;top:1711;width:774;height:325">
              <v:textbox style="mso-next-textbox:#_x0000_s1136">
                <w:txbxContent>
                  <w:p w:rsidR="00610FFF" w:rsidRDefault="00610FFF" w:rsidP="00DC08C7">
                    <w:pPr>
                      <w:pStyle w:val="NoSpacing"/>
                    </w:pPr>
                    <w:r>
                      <w:t>Tier 0</w:t>
                    </w:r>
                  </w:p>
                </w:txbxContent>
              </v:textbox>
            </v:shape>
            <v:shape id="_x0000_s1137" type="#_x0000_t22" style="position:absolute;left:3193;top:1711;width:679;height:475">
              <v:textbox style="mso-next-textbox:#_x0000_s1137">
                <w:txbxContent>
                  <w:p w:rsidR="00610FFF" w:rsidRDefault="00610FFF" w:rsidP="00DC08C7">
                    <w:pPr>
                      <w:pStyle w:val="NoSpacing"/>
                    </w:pPr>
                    <w:r>
                      <w:t>5</w:t>
                    </w:r>
                  </w:p>
                </w:txbxContent>
              </v:textbox>
            </v:shape>
            <v:oval id="_x0000_s1138" style="position:absolute;left:3389;top:2491;width:334;height:366">
              <v:textbox style="mso-next-textbox:#_x0000_s1138">
                <w:txbxContent>
                  <w:p w:rsidR="00610FFF" w:rsidRDefault="00610FFF" w:rsidP="00DC08C7">
                    <w:pPr>
                      <w:pStyle w:val="NoSpacing"/>
                    </w:pPr>
                    <w:r>
                      <w:t>4</w:t>
                    </w:r>
                  </w:p>
                </w:txbxContent>
              </v:textbox>
            </v:oval>
            <v:shape id="_x0000_s1139" type="#_x0000_t32" style="position:absolute;left:3144;top:3625;width:294;height:507;flip:y" o:connectortype="straight">
              <v:stroke endarrow="block"/>
            </v:shape>
            <v:shape id="_x0000_s1140" type="#_x0000_t32" style="position:absolute;left:3674;top:3625;width:429;height:507;flip:x y" o:connectortype="straight">
              <v:stroke endarrow="block"/>
            </v:shape>
            <v:shape id="_x0000_s1141" type="#_x0000_t32" style="position:absolute;left:3556;top:2857;width:1;height:454;flip:y" o:connectortype="straight">
              <v:stroke endarrow="block"/>
            </v:shape>
            <v:shape id="_x0000_s1142" type="#_x0000_t32" style="position:absolute;left:3533;top:2186;width:23;height:305;flip:x y" o:connectortype="straight">
              <v:stroke endarrow="block"/>
            </v:shape>
            <v:shape id="_x0000_s1143" type="#_x0000_t32" style="position:absolute;left:3193;top:4261;width:861;height:1" o:connectortype="straight"/>
            <v:shape id="_x0000_s1144" type="#_x0000_t202" style="position:absolute;left:5378;top:4078;width:772;height:326">
              <v:textbox style="mso-next-textbox:#_x0000_s1144">
                <w:txbxContent>
                  <w:p w:rsidR="00610FFF" w:rsidRDefault="00610FFF" w:rsidP="00DC08C7">
                    <w:pPr>
                      <w:pStyle w:val="NoSpacing"/>
                    </w:pPr>
                    <w:r>
                      <w:t>Tier 3</w:t>
                    </w:r>
                  </w:p>
                </w:txbxContent>
              </v:textbox>
            </v:shape>
            <w10:wrap type="none"/>
            <w10:anchorlock/>
          </v:group>
        </w:pict>
      </w:r>
    </w:p>
    <w:p w:rsidR="00DC08C7" w:rsidRDefault="00DC08C7" w:rsidP="00DC08C7">
      <w:pPr>
        <w:pStyle w:val="Heading3"/>
      </w:pPr>
      <w:r>
        <w:t>Impact on the transmitter</w:t>
      </w:r>
    </w:p>
    <w:p w:rsidR="00DC08C7" w:rsidRPr="00200126" w:rsidRDefault="00DC08C7" w:rsidP="00DC08C7">
      <w:r>
        <w:t>The transmitter schedules a Wait-For-ACK event.</w:t>
      </w:r>
    </w:p>
    <w:p w:rsidR="00DC08C7" w:rsidRDefault="00DC08C7" w:rsidP="00DC08C7">
      <w:pPr>
        <w:pStyle w:val="Heading2"/>
      </w:pPr>
      <w:r>
        <w:t>End of the transmission</w:t>
      </w:r>
    </w:p>
    <w:p w:rsidR="00DC08C7" w:rsidRDefault="00DC08C7" w:rsidP="00DC08C7"/>
    <w:p w:rsidR="00DC08C7" w:rsidRDefault="00DC08C7" w:rsidP="00DC08C7">
      <w:pPr>
        <w:pStyle w:val="Heading1"/>
      </w:pPr>
      <w:r>
        <w:t>Transmission discussion</w:t>
      </w:r>
    </w:p>
    <w:p w:rsidR="00DC08C7" w:rsidRDefault="00DC08C7" w:rsidP="00DC08C7">
      <w:r>
        <w:t>The transmission of a data packet and the transmission of the acknowledgement have a similar effect on all the nodes except the destination. Therefore, it makes sense not to duplicate the code and write a function for the packet transmission. The source of the packet will only have to set its new state, schedule a new event at the end of the transmission, and call this function.</w:t>
      </w:r>
    </w:p>
    <w:p w:rsidR="00DC08C7" w:rsidRDefault="00DC08C7" w:rsidP="00DC08C7">
      <w:pPr>
        <w:pStyle w:val="Heading2"/>
      </w:pPr>
      <w:r>
        <w:t>Transmit packet</w:t>
      </w:r>
    </w:p>
    <w:p w:rsidR="00DC08C7" w:rsidRDefault="00DC08C7" w:rsidP="00DC08C7">
      <w:pPr>
        <w:numPr>
          <w:ilvl w:val="0"/>
          <w:numId w:val="4"/>
        </w:numPr>
      </w:pPr>
      <w:r>
        <w:t>Input parameters</w:t>
      </w:r>
    </w:p>
    <w:p w:rsidR="00DC08C7" w:rsidRDefault="00DC08C7" w:rsidP="00DC08C7">
      <w:pPr>
        <w:numPr>
          <w:ilvl w:val="1"/>
          <w:numId w:val="4"/>
        </w:numPr>
      </w:pPr>
      <w:r>
        <w:t>The packet</w:t>
      </w:r>
    </w:p>
    <w:p w:rsidR="00DC08C7" w:rsidRDefault="00DC08C7" w:rsidP="00DC08C7">
      <w:pPr>
        <w:numPr>
          <w:ilvl w:val="2"/>
          <w:numId w:val="4"/>
        </w:numPr>
      </w:pPr>
      <w:r>
        <w:t>Source</w:t>
      </w:r>
    </w:p>
    <w:p w:rsidR="00DC08C7" w:rsidRDefault="00DC08C7" w:rsidP="00DC08C7">
      <w:pPr>
        <w:numPr>
          <w:ilvl w:val="2"/>
          <w:numId w:val="4"/>
        </w:numPr>
      </w:pPr>
      <w:r>
        <w:t>destination</w:t>
      </w:r>
    </w:p>
    <w:p w:rsidR="00DC08C7" w:rsidRDefault="00DC08C7" w:rsidP="00DC08C7">
      <w:pPr>
        <w:numPr>
          <w:ilvl w:val="2"/>
          <w:numId w:val="4"/>
        </w:numPr>
      </w:pPr>
      <w:r>
        <w:t>Packet type</w:t>
      </w:r>
    </w:p>
    <w:p w:rsidR="00DC08C7" w:rsidRDefault="00DC08C7" w:rsidP="00DC08C7"/>
    <w:p w:rsidR="00DC08C7" w:rsidRDefault="00DC08C7" w:rsidP="00DC08C7">
      <w:r>
        <w:t xml:space="preserve">A node will keep on receiving packets from the children with a high duty cycle if the last </w:t>
      </w:r>
    </w:p>
    <w:p w:rsidR="00DC08C7" w:rsidRDefault="00DC08C7" w:rsidP="00DC08C7"/>
    <w:p w:rsidR="00DC08C7" w:rsidRDefault="00DC08C7" w:rsidP="00DC08C7">
      <w:pPr>
        <w:pStyle w:val="Heading1"/>
      </w:pPr>
      <w:r>
        <w:t>More to send packet (MTS packet)</w:t>
      </w:r>
    </w:p>
    <w:p w:rsidR="00DC08C7" w:rsidRDefault="00DC08C7" w:rsidP="00DC08C7">
      <w:r>
        <w:t>There are three mechanisms to increase the duty cycle temporarily to transmit more data:</w:t>
      </w:r>
    </w:p>
    <w:p w:rsidR="00DC08C7" w:rsidRDefault="00DC08C7" w:rsidP="00DC08C7">
      <w:pPr>
        <w:pStyle w:val="ListParagraph"/>
        <w:numPr>
          <w:ilvl w:val="0"/>
          <w:numId w:val="7"/>
        </w:numPr>
      </w:pPr>
      <w:r>
        <w:t>The more data flag indicates the recipient that there are more packets to transmit.</w:t>
      </w:r>
    </w:p>
    <w:p w:rsidR="00DC08C7" w:rsidRDefault="00DC08C7" w:rsidP="00DC08C7">
      <w:pPr>
        <w:pStyle w:val="ListParagraph"/>
        <w:numPr>
          <w:ilvl w:val="0"/>
          <w:numId w:val="7"/>
        </w:numPr>
      </w:pPr>
      <w:r>
        <w:t>The data prediction mechanism is the following: nodes that received something always schedule the next reception. I think this approach is not robust. If one node fails to transmit a packet, its parent will not be listening in the next slot. Note that if we are applying data prediction there is no need to use the more data flag.</w:t>
      </w:r>
    </w:p>
    <w:p w:rsidR="00DC08C7" w:rsidRDefault="00DC08C7" w:rsidP="00DC08C7">
      <w:pPr>
        <w:pStyle w:val="ListParagraph"/>
        <w:numPr>
          <w:ilvl w:val="0"/>
          <w:numId w:val="7"/>
        </w:numPr>
      </w:pPr>
      <w:r>
        <w:t>The MTS packet with the MTS=1 is sent:</w:t>
      </w:r>
    </w:p>
    <w:p w:rsidR="00DC08C7" w:rsidRPr="0056111F" w:rsidRDefault="00DC08C7" w:rsidP="00DC08C7">
      <w:pPr>
        <w:pStyle w:val="ListParagraph"/>
        <w:numPr>
          <w:ilvl w:val="1"/>
          <w:numId w:val="7"/>
        </w:numPr>
      </w:pPr>
      <w:r>
        <w:t xml:space="preserve">A node does not manage to transmit and does not receive the acknowledgement. </w:t>
      </w:r>
    </w:p>
    <w:p w:rsidR="00DC08C7" w:rsidRDefault="00DC08C7" w:rsidP="00DC08C7">
      <w:pPr>
        <w:pStyle w:val="Heading2"/>
      </w:pPr>
      <w:r>
        <w:t>Simulation platform</w:t>
      </w:r>
    </w:p>
    <w:p w:rsidR="00DC08C7" w:rsidRDefault="00DC08C7" w:rsidP="00DC08C7">
      <w:r>
        <w:t>I have introduced a lot of complexity in my file.</w:t>
      </w:r>
    </w:p>
    <w:p w:rsidR="00DC08C7" w:rsidRDefault="00DC08C7" w:rsidP="00DC08C7">
      <w:r>
        <w:t>I believe that I have created a good simulation platform:</w:t>
      </w:r>
    </w:p>
    <w:p w:rsidR="00DC08C7" w:rsidRDefault="00DC08C7" w:rsidP="00DC08C7">
      <w:pPr>
        <w:pStyle w:val="ListParagraph"/>
        <w:numPr>
          <w:ilvl w:val="0"/>
          <w:numId w:val="4"/>
        </w:numPr>
      </w:pPr>
      <w:r>
        <w:t>I define all the states that take part in the system</w:t>
      </w:r>
    </w:p>
    <w:p w:rsidR="00DC08C7" w:rsidRDefault="00DC08C7" w:rsidP="00DC08C7">
      <w:pPr>
        <w:pStyle w:val="ListParagraph"/>
        <w:numPr>
          <w:ilvl w:val="0"/>
          <w:numId w:val="4"/>
        </w:numPr>
      </w:pPr>
      <w:r>
        <w:t>I define all the events that change the state of the system</w:t>
      </w:r>
    </w:p>
    <w:p w:rsidR="00DC08C7" w:rsidRDefault="00DC08C7" w:rsidP="00DC08C7">
      <w:r>
        <w:t>Introducing a new model would consist of:</w:t>
      </w:r>
    </w:p>
    <w:p w:rsidR="00DC08C7" w:rsidRDefault="00DC08C7" w:rsidP="00DC08C7">
      <w:pPr>
        <w:pStyle w:val="ListParagraph"/>
        <w:numPr>
          <w:ilvl w:val="0"/>
          <w:numId w:val="4"/>
        </w:numPr>
      </w:pPr>
      <w:r>
        <w:t>Writing the new state names</w:t>
      </w:r>
      <w:r>
        <w:tab/>
      </w:r>
    </w:p>
    <w:p w:rsidR="00DC08C7" w:rsidRDefault="00DC08C7" w:rsidP="00DC08C7">
      <w:pPr>
        <w:pStyle w:val="ListParagraph"/>
        <w:numPr>
          <w:ilvl w:val="0"/>
          <w:numId w:val="4"/>
        </w:numPr>
      </w:pPr>
      <w:r>
        <w:t>Generating associated events</w:t>
      </w:r>
    </w:p>
    <w:p w:rsidR="00DC08C7" w:rsidRDefault="00DC08C7" w:rsidP="00DC08C7">
      <w:pPr>
        <w:pStyle w:val="ListParagraph"/>
        <w:numPr>
          <w:ilvl w:val="0"/>
          <w:numId w:val="4"/>
        </w:numPr>
      </w:pPr>
      <w:r>
        <w:t>Handle appropriately the new events</w:t>
      </w:r>
    </w:p>
    <w:p w:rsidR="00DC08C7" w:rsidRDefault="00DC08C7" w:rsidP="00DC08C7">
      <w:pPr>
        <w:pStyle w:val="ListParagraph"/>
        <w:numPr>
          <w:ilvl w:val="0"/>
          <w:numId w:val="4"/>
        </w:numPr>
      </w:pPr>
      <w:r>
        <w:t>Handle the reception of a packet in the new state</w:t>
      </w:r>
    </w:p>
    <w:p w:rsidR="00DC08C7" w:rsidRDefault="00DC08C7" w:rsidP="00DC08C7">
      <w:pPr>
        <w:pStyle w:val="ListParagraph"/>
        <w:numPr>
          <w:ilvl w:val="0"/>
          <w:numId w:val="4"/>
        </w:numPr>
      </w:pPr>
      <w:r>
        <w:t>Set the energy consumption of the new state.</w:t>
      </w:r>
    </w:p>
    <w:p w:rsidR="00DC08C7" w:rsidRDefault="00DC08C7" w:rsidP="00DC08C7">
      <w:pPr>
        <w:pStyle w:val="Heading2"/>
      </w:pPr>
      <w:r>
        <w:t>Simulation evolution (unrealistic)</w:t>
      </w:r>
    </w:p>
    <w:p w:rsidR="00DC08C7" w:rsidRDefault="00DC08C7" w:rsidP="00DC08C7">
      <w:r>
        <w:t>We could represent each state could be represented by a new class. The class would have some properties such as:</w:t>
      </w:r>
    </w:p>
    <w:p w:rsidR="00DC08C7" w:rsidRDefault="00DC08C7" w:rsidP="00DC08C7">
      <w:pPr>
        <w:pStyle w:val="ListParagraph"/>
        <w:numPr>
          <w:ilvl w:val="0"/>
          <w:numId w:val="4"/>
        </w:numPr>
      </w:pPr>
      <w:r>
        <w:t>Duration of the state if nothing happens</w:t>
      </w:r>
    </w:p>
    <w:p w:rsidR="00DC08C7" w:rsidRDefault="00DC08C7" w:rsidP="00DC08C7">
      <w:pPr>
        <w:pStyle w:val="ListParagraph"/>
        <w:numPr>
          <w:ilvl w:val="0"/>
          <w:numId w:val="4"/>
        </w:numPr>
      </w:pPr>
      <w:proofErr w:type="gramStart"/>
      <w:r>
        <w:t>Handling of receiving packets.</w:t>
      </w:r>
      <w:proofErr w:type="gramEnd"/>
    </w:p>
    <w:p w:rsidR="00DC08C7" w:rsidRDefault="00DC08C7" w:rsidP="00DC08C7">
      <w:pPr>
        <w:pStyle w:val="ListParagraph"/>
        <w:numPr>
          <w:ilvl w:val="0"/>
          <w:numId w:val="4"/>
        </w:numPr>
      </w:pPr>
      <w:r>
        <w:t>Energy consumption in that state</w:t>
      </w:r>
    </w:p>
    <w:p w:rsidR="00DC08C7" w:rsidRPr="003C2D63" w:rsidRDefault="00DC08C7" w:rsidP="00DC08C7">
      <w:r>
        <w:t xml:space="preserve">The advantage of this approach would be that each state </w:t>
      </w:r>
      <w:proofErr w:type="gramStart"/>
      <w:r>
        <w:t>would be defined</w:t>
      </w:r>
      <w:proofErr w:type="gramEnd"/>
      <w:r>
        <w:t xml:space="preserve"> at the same time, and we would have modularity.</w:t>
      </w:r>
    </w:p>
    <w:p w:rsidR="00DC08C7" w:rsidRDefault="00DC08C7" w:rsidP="00DC08C7"/>
    <w:p w:rsidR="00DC08C7" w:rsidRDefault="00DC08C7" w:rsidP="00DC08C7"/>
    <w:p w:rsidR="00DC08C7" w:rsidRDefault="00DC08C7" w:rsidP="00DC08C7">
      <w:pPr>
        <w:pStyle w:val="Heading2"/>
      </w:pPr>
      <w:r>
        <w:t>Scheduling</w:t>
      </w:r>
    </w:p>
    <w:p w:rsidR="00DC08C7" w:rsidRDefault="00DC08C7" w:rsidP="00DC08C7">
      <w:r>
        <w:t xml:space="preserve">It will probably take me four more days to finish the DMAC simulation, that is, until 15 January. On 16 </w:t>
      </w:r>
      <w:proofErr w:type="gramStart"/>
      <w:r>
        <w:t>January</w:t>
      </w:r>
      <w:proofErr w:type="gramEnd"/>
      <w:r>
        <w:t xml:space="preserve"> I will see Kin. Therefore, it would be very good to have some results to show him and comment my progress.</w:t>
      </w:r>
    </w:p>
    <w:p w:rsidR="00DC08C7" w:rsidRDefault="00DC08C7" w:rsidP="00DC08C7">
      <w:r>
        <w:t>Then I would have two weeks to simulate my algorithm.</w:t>
      </w:r>
    </w:p>
    <w:p w:rsidR="00DC08C7" w:rsidRDefault="00DC08C7" w:rsidP="00DC08C7"/>
    <w:p w:rsidR="00DC08C7" w:rsidRDefault="00DC08C7" w:rsidP="00DC08C7"/>
    <w:p w:rsidR="00DC08C7" w:rsidRDefault="00DC08C7" w:rsidP="00DC08C7">
      <w:pPr>
        <w:pStyle w:val="Heading1"/>
      </w:pPr>
      <w:r>
        <w:t>Description</w:t>
      </w:r>
    </w:p>
    <w:p w:rsidR="00DC08C7" w:rsidRDefault="00DC08C7" w:rsidP="00DC08C7">
      <w:pPr>
        <w:pStyle w:val="Heading2"/>
      </w:pPr>
      <w:r>
        <w:t>Simulation topology</w:t>
      </w:r>
    </w:p>
    <w:p w:rsidR="00DC08C7" w:rsidRDefault="00793C7B" w:rsidP="00DC08C7">
      <w:r>
        <w:pict>
          <v:group id="_x0000_s1122" editas="canvas" style="width:398.4pt;height:215.4pt;mso-position-horizontal-relative:char;mso-position-vertical-relative:line" coordorigin="1902,2472" coordsize="6211,3358">
            <o:lock v:ext="edit" aspectratio="t"/>
            <v:shape id="_x0000_s1123" type="#_x0000_t75" style="position:absolute;left:1902;top:2472;width:6211;height:3358" o:preferrelative="f">
              <v:fill o:detectmouseclick="t"/>
              <v:path o:extrusionok="t" o:connecttype="none"/>
              <o:lock v:ext="edit" text="t"/>
            </v:shape>
            <v:shape id="_x0000_s1124" type="#_x0000_t202" style="position:absolute;left:4128;top:2781;width:318;height:299">
              <v:textbox>
                <w:txbxContent>
                  <w:p w:rsidR="00610FFF" w:rsidRPr="000957E4" w:rsidRDefault="00610FFF" w:rsidP="00DC08C7">
                    <w:pPr>
                      <w:pStyle w:val="NoSpacing"/>
                    </w:pPr>
                    <w:r w:rsidRPr="000957E4">
                      <w:t>5</w:t>
                    </w:r>
                  </w:p>
                </w:txbxContent>
              </v:textbox>
            </v:shape>
            <v:shape id="_x0000_s1125" type="#_x0000_t202" style="position:absolute;left:4128;top:3510;width:318;height:300">
              <v:textbox>
                <w:txbxContent>
                  <w:p w:rsidR="00610FFF" w:rsidRPr="000957E4" w:rsidRDefault="00610FFF" w:rsidP="00DC08C7">
                    <w:pPr>
                      <w:pStyle w:val="NoSpacing"/>
                    </w:pPr>
                    <w:r>
                      <w:t>4</w:t>
                    </w:r>
                  </w:p>
                </w:txbxContent>
              </v:textbox>
            </v:shape>
            <v:shape id="_x0000_s1126" type="#_x0000_t202" style="position:absolute;left:4128;top:4315;width:318;height:299">
              <v:textbox>
                <w:txbxContent>
                  <w:p w:rsidR="00610FFF" w:rsidRPr="000957E4" w:rsidRDefault="00610FFF" w:rsidP="00DC08C7">
                    <w:pPr>
                      <w:pStyle w:val="NoSpacing"/>
                    </w:pPr>
                    <w:r>
                      <w:t>3</w:t>
                    </w:r>
                  </w:p>
                </w:txbxContent>
              </v:textbox>
            </v:shape>
            <v:shape id="_x0000_s1127" type="#_x0000_t202" style="position:absolute;left:3361;top:5185;width:318;height:299">
              <v:textbox>
                <w:txbxContent>
                  <w:p w:rsidR="00610FFF" w:rsidRPr="000957E4" w:rsidRDefault="00610FFF" w:rsidP="00DC08C7">
                    <w:pPr>
                      <w:pStyle w:val="NoSpacing"/>
                    </w:pPr>
                    <w:r>
                      <w:t>1</w:t>
                    </w:r>
                  </w:p>
                </w:txbxContent>
              </v:textbox>
            </v:shape>
            <v:shape id="_x0000_s1128" type="#_x0000_t202" style="position:absolute;left:5026;top:5138;width:318;height:299">
              <v:textbox>
                <w:txbxContent>
                  <w:p w:rsidR="00610FFF" w:rsidRPr="000957E4" w:rsidRDefault="00610FFF" w:rsidP="00DC08C7">
                    <w:pPr>
                      <w:pStyle w:val="NoSpacing"/>
                    </w:pPr>
                    <w:r>
                      <w:t>2</w:t>
                    </w:r>
                  </w:p>
                </w:txbxContent>
              </v:textbox>
            </v:shape>
            <w10:wrap type="none"/>
            <w10:anchorlock/>
          </v:group>
        </w:pict>
      </w:r>
    </w:p>
    <w:p w:rsidR="00DC08C7" w:rsidRDefault="00DC08C7" w:rsidP="00DC08C7"/>
    <w:p w:rsidR="00DC08C7" w:rsidRPr="00BD02C7" w:rsidRDefault="00DC08C7" w:rsidP="00DC08C7">
      <w:r w:rsidRPr="00BD02C7">
        <w:t>%% Set timing parameters</w:t>
      </w:r>
    </w:p>
    <w:p w:rsidR="00DC08C7" w:rsidRPr="00BD02C7" w:rsidRDefault="00DC08C7" w:rsidP="00DC08C7">
      <w:r w:rsidRPr="00BD02C7">
        <w:t xml:space="preserve">% mu = </w:t>
      </w:r>
      <w:proofErr w:type="spellStart"/>
      <w:r w:rsidRPr="00BD02C7">
        <w:t>FixedBackoffT</w:t>
      </w:r>
      <w:proofErr w:type="spellEnd"/>
      <w:r w:rsidRPr="00BD02C7">
        <w:t xml:space="preserve"> + </w:t>
      </w:r>
      <w:proofErr w:type="spellStart"/>
      <w:r w:rsidRPr="00BD02C7">
        <w:t>ContentionT</w:t>
      </w:r>
      <w:proofErr w:type="spellEnd"/>
      <w:r w:rsidRPr="00BD02C7">
        <w:t xml:space="preserve"> + </w:t>
      </w:r>
      <w:proofErr w:type="spellStart"/>
      <w:r w:rsidRPr="00BD02C7">
        <w:t>DataT</w:t>
      </w:r>
      <w:proofErr w:type="spellEnd"/>
      <w:r w:rsidRPr="00BD02C7">
        <w:t xml:space="preserve"> + WaitB4TxAckT + </w:t>
      </w:r>
      <w:proofErr w:type="spellStart"/>
      <w:r w:rsidRPr="00BD02C7">
        <w:t>AckT</w:t>
      </w:r>
      <w:proofErr w:type="spellEnd"/>
      <w:r w:rsidRPr="00BD02C7">
        <w:t xml:space="preserve"> + MTS_T;</w:t>
      </w:r>
    </w:p>
    <w:p w:rsidR="00DC08C7" w:rsidRPr="00BD02C7" w:rsidRDefault="00DC08C7" w:rsidP="00DC08C7">
      <w:r w:rsidRPr="00BD02C7">
        <w:t xml:space="preserve">% </w:t>
      </w:r>
      <w:proofErr w:type="gramStart"/>
      <w:r w:rsidRPr="00BD02C7">
        <w:t>We</w:t>
      </w:r>
      <w:proofErr w:type="gramEnd"/>
      <w:r w:rsidRPr="00BD02C7">
        <w:t xml:space="preserve"> need </w:t>
      </w:r>
      <w:proofErr w:type="spellStart"/>
      <w:r w:rsidRPr="00BD02C7">
        <w:t>FixedBackoff</w:t>
      </w:r>
      <w:proofErr w:type="spellEnd"/>
      <w:r w:rsidRPr="00BD02C7">
        <w:t xml:space="preserve"> &gt; WaitB4Ack</w:t>
      </w:r>
    </w:p>
    <w:p w:rsidR="00DC08C7" w:rsidRPr="00BD02C7" w:rsidRDefault="00DC08C7" w:rsidP="00DC08C7"/>
    <w:p w:rsidR="00DC08C7" w:rsidRPr="00BD02C7" w:rsidRDefault="00DC08C7" w:rsidP="00DC08C7"/>
    <w:p w:rsidR="00DC08C7" w:rsidRPr="00BD02C7" w:rsidRDefault="00DC08C7" w:rsidP="00DC08C7"/>
    <w:p w:rsidR="00DC08C7" w:rsidRPr="00BD02C7" w:rsidRDefault="00DC08C7" w:rsidP="00DC08C7"/>
    <w:p w:rsidR="00DC08C7" w:rsidRPr="00BD02C7" w:rsidRDefault="00DC08C7" w:rsidP="00DC08C7">
      <w:pPr>
        <w:ind w:firstLine="0"/>
      </w:pPr>
      <w:r w:rsidRPr="00BD02C7">
        <w:tab/>
        <w:t>I have decided that simulating the MTS packets is too much trouble. I would need a more systematic design, rather than my approach of start coding and gradually add features.</w:t>
      </w:r>
    </w:p>
    <w:p w:rsidR="00DC08C7" w:rsidRPr="00BD02C7" w:rsidRDefault="00DC08C7" w:rsidP="00DC08C7">
      <w:r w:rsidRPr="00BD02C7">
        <w:t>I will assume that the mechanism just works and that it involves little overhead. According to this:</w:t>
      </w:r>
    </w:p>
    <w:p w:rsidR="00DC08C7" w:rsidRPr="00BD02C7" w:rsidRDefault="00DC08C7" w:rsidP="00DC08C7">
      <w:pPr>
        <w:pStyle w:val="Heading2"/>
      </w:pPr>
      <w:r w:rsidRPr="00BD02C7">
        <w:t>Receiver part</w:t>
      </w:r>
    </w:p>
    <w:p w:rsidR="00DC08C7" w:rsidRPr="00BD02C7" w:rsidRDefault="00DC08C7" w:rsidP="00DC08C7">
      <w:r w:rsidRPr="00BD02C7">
        <w:tab/>
        <w:t>A node will always listen during the complete listening period, even after finishing acknowledging the reception of a packet. This is so because it must wait for the MTS packages. In my simulations, I do not use MTS, but the energy consumption should be similar. Therefore, I leave the radio transceiver on.</w:t>
      </w:r>
    </w:p>
    <w:p w:rsidR="00DC08C7" w:rsidRPr="00BD02C7" w:rsidRDefault="00DC08C7" w:rsidP="00DC08C7">
      <w:r w:rsidRPr="00BD02C7">
        <w:tab/>
        <w:t xml:space="preserve">At the beginning of a listening period, a node will check if any of the nodes in its subtree have packets in their input buffer. If they do, the node set </w:t>
      </w:r>
      <w:proofErr w:type="spellStart"/>
      <w:r w:rsidRPr="00BD02C7">
        <w:t>OneMore</w:t>
      </w:r>
      <w:proofErr w:type="spellEnd"/>
      <w:r w:rsidRPr="00BD02C7">
        <w:t xml:space="preserve"> = </w:t>
      </w:r>
      <w:proofErr w:type="gramStart"/>
      <w:r w:rsidRPr="00BD02C7">
        <w:t>2</w:t>
      </w:r>
      <w:proofErr w:type="gramEnd"/>
      <w:r w:rsidRPr="00BD02C7">
        <w:t xml:space="preserve">. </w:t>
      </w:r>
      <w:proofErr w:type="gramStart"/>
      <w:r w:rsidRPr="00BD02C7">
        <w:t xml:space="preserve">If they do not, the node decrements </w:t>
      </w:r>
      <w:proofErr w:type="spellStart"/>
      <w:r w:rsidRPr="00BD02C7">
        <w:t>OneMore</w:t>
      </w:r>
      <w:proofErr w:type="spellEnd"/>
      <w:r w:rsidRPr="00BD02C7">
        <w:t>.</w:t>
      </w:r>
      <w:proofErr w:type="gramEnd"/>
      <w:r w:rsidRPr="00BD02C7">
        <w:t xml:space="preserve"> </w:t>
      </w:r>
    </w:p>
    <w:p w:rsidR="00DC08C7" w:rsidRPr="00BD02C7" w:rsidRDefault="00DC08C7" w:rsidP="00DC08C7">
      <w:r w:rsidRPr="00BD02C7">
        <w:tab/>
        <w:t>After the end of a listening period:</w:t>
      </w:r>
    </w:p>
    <w:p w:rsidR="00DC08C7" w:rsidRPr="00BD02C7" w:rsidRDefault="00DC08C7" w:rsidP="00DC08C7">
      <w:r w:rsidRPr="00BD02C7">
        <w:tab/>
        <w:t>If (</w:t>
      </w:r>
      <w:proofErr w:type="spellStart"/>
      <w:r w:rsidRPr="00BD02C7">
        <w:t>OneMore</w:t>
      </w:r>
      <w:proofErr w:type="spellEnd"/>
      <w:r w:rsidRPr="00BD02C7">
        <w:t xml:space="preserve"> &gt; 0) it will schedule an extended listening period 4µ later. </w:t>
      </w:r>
    </w:p>
    <w:p w:rsidR="00DC08C7" w:rsidRPr="00BD02C7" w:rsidRDefault="00DC08C7" w:rsidP="00DC08C7">
      <w:r w:rsidRPr="00BD02C7">
        <w:tab/>
        <w:t>Otherwise, it will schedule the next natural listening.</w:t>
      </w:r>
    </w:p>
    <w:p w:rsidR="00DC08C7" w:rsidRPr="00BD02C7" w:rsidRDefault="00DC08C7" w:rsidP="00DC08C7">
      <w:pPr>
        <w:pStyle w:val="Heading2"/>
      </w:pPr>
      <w:r w:rsidRPr="00BD02C7">
        <w:t>Transmitter part</w:t>
      </w:r>
    </w:p>
    <w:p w:rsidR="00DC08C7" w:rsidRPr="00BD02C7" w:rsidRDefault="00DC08C7" w:rsidP="00DC08C7">
      <w:r w:rsidRPr="00BD02C7">
        <w:tab/>
        <w:t>A node will listen during the complete listening period, except when it is transmitting. This is so because a node has to be able to receive an</w:t>
      </w:r>
      <w:r>
        <w:t xml:space="preserve">y packets. For example, in </w:t>
      </w:r>
      <w:r w:rsidR="00793C7B">
        <w:fldChar w:fldCharType="begin"/>
      </w:r>
      <w:r>
        <w:instrText xml:space="preserve"> ADDIN REFMGR.CITE &lt;Refman&gt;&lt;Cite&gt;&lt;Author&gt;Lu&lt;/Author&gt;&lt;Year&gt;2004&lt;/Year&gt;&lt;RecNum&gt;203&lt;/RecNum&gt;&lt;IDText&gt;An adaptive energy-efficient and low-latency MAC for data gathering in wireless sensor networks&lt;/IDText&gt;&lt;MDL Ref_Type="Book Chapter"&gt;&lt;Ref_Type&gt;Book Chapter&lt;/Ref_Type&gt;&lt;Ref_ID&gt;203&lt;/Ref_ID&gt;&lt;Title_Primary&gt;An adaptive energy-efficient and low-latency MAC for data gathering in wireless sensor networks&lt;/Title_Primary&gt;&lt;Authors_Primary&gt;Lu,G.&lt;/Authors_Primary&gt;&lt;Authors_Primary&gt;Krishnamachari,B.&lt;/Authors_Primary&gt;&lt;Authors_Primary&gt;Raghavendra,C.S.&lt;/Authors_Primary&gt;&lt;Date_Primary&gt;2004&lt;/Date_Primary&gt;&lt;Keywords&gt;access protocols&lt;/Keywords&gt;&lt;Keywords&gt;channel collisions&lt;/Keywords&gt;&lt;Keywords&gt;channel contention&lt;/Keywords&gt;&lt;Keywords&gt;data forwarding&lt;/Keywords&gt;&lt;Keywords&gt;data gathering&lt;/Keywords&gt;&lt;Keywords&gt;data prediction mechanism&lt;/Keywords&gt;&lt;Keywords&gt;delay&lt;/Keywords&gt;&lt;Keywords&gt;distributed processing&lt;/Keywords&gt;&lt;Keywords&gt;DMAC protocol&lt;/Keywords&gt;&lt;Keywords&gt;duty-cycle&lt;/Keywords&gt;&lt;Keywords&gt;energy&lt;/Keywords&gt;&lt;Keywords&gt;energy efficient&lt;/Keywords&gt;&lt;Keywords&gt;energy saving&lt;/Keywords&gt;&lt;Keywords&gt;energy savings&lt;/Keywords&gt;&lt;Keywords&gt;latency&lt;/Keywords&gt;&lt;Keywords&gt;MAC&lt;/Keywords&gt;&lt;Keywords&gt;MAC protocol&lt;/Keywords&gt;&lt;Keywords&gt;MAC protocols&lt;/Keywords&gt;&lt;Keywords&gt;more-to-send packets&lt;/Keywords&gt;&lt;Keywords&gt;network traffic&lt;/Keywords&gt;&lt;Keywords&gt;packet forwarding&lt;/Keywords&gt;&lt;Keywords&gt;packet switching&lt;/Keywords&gt;&lt;Keywords&gt;protocol&lt;/Keywords&gt;&lt;Keywords&gt;protocols&lt;/Keywords&gt;&lt;Keywords&gt;sensor network&lt;/Keywords&gt;&lt;Keywords&gt;sensor networks&lt;/Keywords&gt;&lt;Keywords&gt;source nodes&lt;/Keywords&gt;&lt;Keywords&gt;telecommunication channels&lt;/Keywords&gt;&lt;Keywords&gt;telecommunication traffic&lt;/Keywords&gt;&lt;Keywords&gt;traffic load&lt;/Keywords&gt;&lt;Keywords&gt;trees (mathematics)&lt;/Keywords&gt;&lt;Keywords&gt;wireless&lt;/Keywords&gt;&lt;Keywords&gt;wireless LAN&lt;/Keywords&gt;&lt;Keywords&gt;wireless sensor network&lt;/Keywords&gt;&lt;Keywords&gt;wireless sensor networks&lt;/Keywords&gt;&lt;Reprint&gt;Not in File&lt;/Reprint&gt;&lt;Start_Page&gt;224&lt;/Start_Page&gt;&lt;Title_Secondary&gt;Proceedings of the IEEE 18th International Parallel and Distributed Processing Symposium (IPDPS &amp;apos;04)&lt;/Title_Secondary&gt;&lt;Web_URL_Link1&gt;&lt;u&gt;file://D:\root\kernel\References\lu2004 DMAC adaptive convergecast.pdf&lt;/u&gt;&lt;/Web_URL_Link1&gt;&lt;ZZ_WorkformID&gt;3&lt;/ZZ_WorkformID&gt;&lt;/MDL&gt;&lt;/Cite&gt;&lt;/Refman&gt;</w:instrText>
      </w:r>
      <w:r w:rsidR="00793C7B">
        <w:fldChar w:fldCharType="separate"/>
      </w:r>
      <w:r>
        <w:t>(Lu, Krishnamachari, &amp; Raghavendra 2004)</w:t>
      </w:r>
      <w:r w:rsidR="00793C7B">
        <w:fldChar w:fldCharType="end"/>
      </w:r>
      <w:r w:rsidRPr="00BD02C7">
        <w:t xml:space="preserve">, a node that wanted to transmit but lost the contention will not send an MTS if it overheard an ACK packet from its parent. </w:t>
      </w:r>
    </w:p>
    <w:p w:rsidR="00DC08C7" w:rsidRDefault="00DC08C7" w:rsidP="00DC08C7">
      <w:r w:rsidRPr="00BD02C7">
        <w:tab/>
        <w:t xml:space="preserve">If a node has data, it will schedule transmission in the next increased transmission period. If a node has no </w:t>
      </w:r>
    </w:p>
    <w:p w:rsidR="00DC08C7" w:rsidRDefault="00DC08C7" w:rsidP="00DC08C7">
      <w:pPr>
        <w:pStyle w:val="Heading1"/>
      </w:pPr>
      <w:r>
        <w:t>MTS functioning</w:t>
      </w:r>
    </w:p>
    <w:p w:rsidR="00DC08C7" w:rsidRDefault="00DC08C7" w:rsidP="00DC08C7">
      <w:r>
        <w:t>Backing-Off state</w:t>
      </w:r>
    </w:p>
    <w:p w:rsidR="00DC08C7" w:rsidRDefault="00DC08C7" w:rsidP="00DC08C7">
      <w:r>
        <w:tab/>
        <w:t xml:space="preserve">If when the back-off period </w:t>
      </w:r>
      <w:proofErr w:type="gramStart"/>
      <w:r>
        <w:t>expires</w:t>
      </w:r>
      <w:proofErr w:type="gramEnd"/>
      <w:r>
        <w:t xml:space="preserve"> the channel is idle:</w:t>
      </w:r>
    </w:p>
    <w:p w:rsidR="00DC08C7" w:rsidRDefault="00DC08C7" w:rsidP="00DC08C7">
      <w:r>
        <w:tab/>
      </w:r>
      <w:r>
        <w:tab/>
        <w:t xml:space="preserve">If there is </w:t>
      </w:r>
      <w:proofErr w:type="gramStart"/>
      <w:r>
        <w:t>enough</w:t>
      </w:r>
      <w:proofErr w:type="gramEnd"/>
      <w:r>
        <w:t xml:space="preserve"> time to transmit a packet</w:t>
      </w:r>
    </w:p>
    <w:p w:rsidR="00DC08C7" w:rsidRDefault="00DC08C7" w:rsidP="00DC08C7">
      <w:r>
        <w:tab/>
      </w:r>
      <w:r>
        <w:tab/>
      </w:r>
      <w:r>
        <w:tab/>
        <w:t>It enters into data transmission state.</w:t>
      </w:r>
    </w:p>
    <w:p w:rsidR="00DC08C7" w:rsidRDefault="00DC08C7" w:rsidP="00DC08C7">
      <w:r>
        <w:tab/>
      </w:r>
      <w:r>
        <w:tab/>
      </w:r>
      <w:r>
        <w:tab/>
        <w:t>It sends the packet.</w:t>
      </w:r>
    </w:p>
    <w:p w:rsidR="00DC08C7" w:rsidRDefault="00DC08C7" w:rsidP="00DC08C7">
      <w:r>
        <w:tab/>
      </w:r>
      <w:r>
        <w:tab/>
        <w:t xml:space="preserve">If there is not </w:t>
      </w:r>
      <w:proofErr w:type="gramStart"/>
      <w:r>
        <w:t>enough</w:t>
      </w:r>
      <w:proofErr w:type="gramEnd"/>
      <w:r>
        <w:t xml:space="preserve"> time to transmit the packet it simply transmits a MTS packet.</w:t>
      </w:r>
    </w:p>
    <w:p w:rsidR="00DC08C7" w:rsidRDefault="00DC08C7" w:rsidP="00DC08C7">
      <w:r>
        <w:tab/>
        <w:t xml:space="preserve">If when the backoff period the channel is busy </w:t>
      </w:r>
      <w:proofErr w:type="spellStart"/>
      <w:r>
        <w:t>initi</w:t>
      </w:r>
      <w:proofErr w:type="spellEnd"/>
    </w:p>
    <w:p w:rsidR="00DC08C7" w:rsidRDefault="00DC08C7" w:rsidP="00DC08C7">
      <w:r>
        <w:tab/>
      </w:r>
      <w:r>
        <w:tab/>
        <w:t>Extend the backoff period.</w:t>
      </w:r>
    </w:p>
    <w:p w:rsidR="00DC08C7" w:rsidRDefault="00DC08C7" w:rsidP="00DC08C7">
      <w:r>
        <w:tab/>
        <w:t>If while backing off it receives a packet (the first packet it receives</w:t>
      </w:r>
      <w:proofErr w:type="gramStart"/>
      <w:r>
        <w:t>) :</w:t>
      </w:r>
      <w:proofErr w:type="gramEnd"/>
    </w:p>
    <w:p w:rsidR="00DC08C7" w:rsidRDefault="00DC08C7" w:rsidP="00DC08C7">
      <w:r>
        <w:tab/>
      </w:r>
      <w:r>
        <w:tab/>
        <w:t>Put it into the input buffer.</w:t>
      </w:r>
    </w:p>
    <w:p w:rsidR="00DC08C7" w:rsidRDefault="00DC08C7" w:rsidP="00DC08C7">
      <w:r>
        <w:tab/>
      </w:r>
      <w:r>
        <w:tab/>
        <w:t>Cancel the transmission event for the node.</w:t>
      </w:r>
    </w:p>
    <w:p w:rsidR="00DC08C7" w:rsidRDefault="00DC08C7" w:rsidP="00DC08C7">
      <w:r>
        <w:tab/>
      </w:r>
      <w:r>
        <w:tab/>
      </w:r>
      <w:proofErr w:type="gramStart"/>
      <w:r>
        <w:t>Schedule end of reception event.</w:t>
      </w:r>
      <w:proofErr w:type="gramEnd"/>
    </w:p>
    <w:p w:rsidR="00DC08C7" w:rsidRDefault="00DC08C7" w:rsidP="00DC08C7">
      <w:r>
        <w:tab/>
      </w:r>
      <w:r>
        <w:tab/>
        <w:t>At the end of the reception:</w:t>
      </w:r>
    </w:p>
    <w:p w:rsidR="00DC08C7" w:rsidRDefault="00DC08C7" w:rsidP="00DC08C7">
      <w:r>
        <w:tab/>
      </w:r>
      <w:r>
        <w:tab/>
      </w:r>
      <w:r>
        <w:tab/>
        <w:t>If the reception was successful</w:t>
      </w:r>
    </w:p>
    <w:p w:rsidR="00DC08C7" w:rsidRDefault="00DC08C7" w:rsidP="00DC08C7">
      <w:r>
        <w:tab/>
      </w:r>
      <w:r>
        <w:tab/>
      </w:r>
      <w:r>
        <w:tab/>
      </w:r>
      <w:r>
        <w:tab/>
        <w:t>Check the content of the packet.</w:t>
      </w:r>
    </w:p>
    <w:p w:rsidR="00DC08C7" w:rsidRDefault="00DC08C7" w:rsidP="00DC08C7">
      <w:r>
        <w:tab/>
      </w:r>
      <w:r>
        <w:tab/>
      </w:r>
      <w:r>
        <w:tab/>
      </w:r>
      <w:r>
        <w:tab/>
      </w:r>
      <w:r>
        <w:tab/>
        <w:t xml:space="preserve">If it is an acknowledgement from the parent, set </w:t>
      </w:r>
      <w:proofErr w:type="spellStart"/>
      <w:r>
        <w:t>TransmitMTS</w:t>
      </w:r>
      <w:proofErr w:type="spellEnd"/>
      <w:r>
        <w:t xml:space="preserve"> to false.</w:t>
      </w:r>
    </w:p>
    <w:p w:rsidR="00DC08C7" w:rsidRDefault="00DC08C7" w:rsidP="00DC08C7">
      <w:r>
        <w:tab/>
      </w:r>
      <w:r>
        <w:tab/>
      </w:r>
      <w:r>
        <w:tab/>
      </w:r>
      <w:r>
        <w:tab/>
        <w:t>Remove the packet from the input buffer.</w:t>
      </w:r>
    </w:p>
    <w:p w:rsidR="00DC08C7" w:rsidRDefault="00DC08C7" w:rsidP="00DC08C7">
      <w:r>
        <w:tab/>
      </w:r>
      <w:r>
        <w:tab/>
      </w:r>
      <w:r>
        <w:tab/>
      </w:r>
      <w:r>
        <w:tab/>
        <w:t>Clean reception parameters.</w:t>
      </w:r>
    </w:p>
    <w:p w:rsidR="00DC08C7" w:rsidRDefault="00DC08C7" w:rsidP="00DC08C7">
      <w:r>
        <w:t>Receiving state</w:t>
      </w:r>
    </w:p>
    <w:p w:rsidR="00DC08C7" w:rsidRDefault="00DC08C7" w:rsidP="00DC08C7">
      <w:r>
        <w:tab/>
        <w:t>When a packet arrives:</w:t>
      </w:r>
    </w:p>
    <w:p w:rsidR="00DC08C7" w:rsidRDefault="00DC08C7" w:rsidP="00DC08C7">
      <w:r>
        <w:tab/>
      </w:r>
      <w:r>
        <w:tab/>
        <w:t>Put it into the buffer</w:t>
      </w:r>
    </w:p>
    <w:p w:rsidR="00DC08C7" w:rsidRDefault="00DC08C7" w:rsidP="00DC08C7">
      <w:r>
        <w:tab/>
      </w:r>
      <w:r>
        <w:tab/>
        <w:t>Do NOT remove the end of listening event.</w:t>
      </w:r>
    </w:p>
    <w:p w:rsidR="00DC08C7" w:rsidRDefault="00DC08C7" w:rsidP="00DC08C7">
      <w:r>
        <w:tab/>
        <w:t>At the end of the transmission</w:t>
      </w:r>
    </w:p>
    <w:p w:rsidR="00DC08C7" w:rsidRDefault="00DC08C7" w:rsidP="00DC08C7">
      <w:r>
        <w:tab/>
      </w:r>
      <w:r>
        <w:tab/>
        <w:t>If it is unsuccessful, remove the packet.</w:t>
      </w:r>
    </w:p>
    <w:p w:rsidR="00DC08C7" w:rsidRDefault="00DC08C7" w:rsidP="00DC08C7">
      <w:r>
        <w:tab/>
      </w:r>
      <w:r>
        <w:tab/>
        <w:t xml:space="preserve">If it is successful, </w:t>
      </w:r>
    </w:p>
    <w:p w:rsidR="00DC08C7" w:rsidRDefault="00DC08C7" w:rsidP="00DC08C7">
      <w:r>
        <w:tab/>
      </w:r>
      <w:r>
        <w:tab/>
      </w:r>
      <w:r>
        <w:tab/>
        <w:t>If it is a Data packet for itself:</w:t>
      </w:r>
    </w:p>
    <w:p w:rsidR="00DC08C7" w:rsidRDefault="00DC08C7" w:rsidP="00DC08C7">
      <w:r>
        <w:tab/>
      </w:r>
      <w:r>
        <w:tab/>
      </w:r>
      <w:r>
        <w:tab/>
      </w:r>
      <w:r>
        <w:tab/>
      </w:r>
      <w:proofErr w:type="gramStart"/>
      <w:r>
        <w:t>put</w:t>
      </w:r>
      <w:proofErr w:type="gramEnd"/>
      <w:r>
        <w:t xml:space="preserve"> it into the output buffer</w:t>
      </w:r>
    </w:p>
    <w:p w:rsidR="00DC08C7" w:rsidRDefault="00DC08C7" w:rsidP="00DC08C7">
      <w:r>
        <w:tab/>
      </w:r>
      <w:r>
        <w:tab/>
      </w:r>
      <w:r>
        <w:tab/>
      </w:r>
      <w:r>
        <w:tab/>
        <w:t xml:space="preserve">Reply with an </w:t>
      </w:r>
      <w:proofErr w:type="spellStart"/>
      <w:r>
        <w:t>Ack</w:t>
      </w:r>
      <w:proofErr w:type="spellEnd"/>
    </w:p>
    <w:p w:rsidR="00DC08C7" w:rsidRDefault="00DC08C7" w:rsidP="00DC08C7">
      <w:r>
        <w:tab/>
      </w:r>
      <w:r>
        <w:tab/>
      </w:r>
      <w:r>
        <w:tab/>
        <w:t>If it is a MTS packet for itself:</w:t>
      </w:r>
    </w:p>
    <w:p w:rsidR="00DC08C7" w:rsidRDefault="00DC08C7" w:rsidP="00DC08C7">
      <w:r>
        <w:tab/>
      </w:r>
      <w:r>
        <w:tab/>
      </w:r>
      <w:r>
        <w:tab/>
      </w:r>
      <w:r>
        <w:tab/>
        <w:t xml:space="preserve">If it is a MTS request packet, set MTS to </w:t>
      </w:r>
      <w:proofErr w:type="spellStart"/>
      <w:r>
        <w:t>initialMTSvalue</w:t>
      </w:r>
      <w:proofErr w:type="spellEnd"/>
    </w:p>
    <w:p w:rsidR="00DC08C7" w:rsidRDefault="00DC08C7" w:rsidP="00DC08C7">
      <w:r>
        <w:tab/>
      </w:r>
      <w:r>
        <w:tab/>
      </w:r>
      <w:r>
        <w:tab/>
      </w:r>
      <w:r>
        <w:tab/>
        <w:t xml:space="preserve">If it is a MTS clear packet, set MTS to </w:t>
      </w:r>
      <w:proofErr w:type="gramStart"/>
      <w:r>
        <w:t>0</w:t>
      </w:r>
      <w:proofErr w:type="gramEnd"/>
      <w:r>
        <w:t>.</w:t>
      </w:r>
    </w:p>
    <w:p w:rsidR="00DC08C7" w:rsidRDefault="00DC08C7" w:rsidP="00DC08C7">
      <w:r>
        <w:tab/>
      </w:r>
      <w:r>
        <w:tab/>
      </w:r>
      <w:r>
        <w:tab/>
      </w:r>
      <w:r>
        <w:tab/>
        <w:t>Go on listening.</w:t>
      </w:r>
    </w:p>
    <w:p w:rsidR="00DC08C7" w:rsidRDefault="00DC08C7" w:rsidP="00DC08C7"/>
    <w:p w:rsidR="00DC08C7" w:rsidRDefault="00DC08C7" w:rsidP="00DC08C7"/>
    <w:p w:rsidR="00DC08C7" w:rsidRDefault="00DC08C7" w:rsidP="00DC08C7">
      <w:r>
        <w:t>Data transmission state</w:t>
      </w:r>
    </w:p>
    <w:p w:rsidR="00DC08C7" w:rsidRDefault="00DC08C7" w:rsidP="00DC08C7"/>
    <w:p w:rsidR="00DC08C7" w:rsidRDefault="00DC08C7" w:rsidP="00DC08C7"/>
    <w:p w:rsidR="00DC08C7" w:rsidRDefault="00DC08C7" w:rsidP="00DC08C7">
      <w:r>
        <w:t>Simplification</w:t>
      </w:r>
    </w:p>
    <w:p w:rsidR="00DC08C7" w:rsidRDefault="00DC08C7" w:rsidP="00DC08C7">
      <w:r>
        <w:t>I have decided that simulating the MTS packets is too much trouble. I would need a more systematic design, rather than my approach of start coding and gradually add features.</w:t>
      </w:r>
    </w:p>
    <w:p w:rsidR="00DC08C7" w:rsidRDefault="00DC08C7" w:rsidP="00DC08C7">
      <w:r>
        <w:t>I will assume that the mechanism just works and that it involves little overhead. According to this:</w:t>
      </w:r>
    </w:p>
    <w:p w:rsidR="00DC08C7" w:rsidRDefault="00DC08C7" w:rsidP="00DC08C7">
      <w:r>
        <w:t>Receiver part</w:t>
      </w:r>
    </w:p>
    <w:p w:rsidR="00DC08C7" w:rsidRDefault="00DC08C7" w:rsidP="00DC08C7">
      <w:r>
        <w:tab/>
        <w:t>A node will always listen during the complete listening period, even after finishing acknowledging the reception of a packet. This is so because it must wait for the MTS packages. In my simulations, I do not use MTS, but the energy consumption should be similar. Therefore, I leave the radio transceiver on.</w:t>
      </w:r>
    </w:p>
    <w:p w:rsidR="00DC08C7" w:rsidRDefault="00DC08C7" w:rsidP="00DC08C7">
      <w:r>
        <w:tab/>
        <w:t xml:space="preserve">At the beginning of a listening period, a node will check if any of the nodes in its subtree have packets in their input buffer. If they do, the node set </w:t>
      </w:r>
      <w:proofErr w:type="spellStart"/>
      <w:r>
        <w:t>OneMore</w:t>
      </w:r>
      <w:proofErr w:type="spellEnd"/>
      <w:r>
        <w:t xml:space="preserve"> = </w:t>
      </w:r>
      <w:proofErr w:type="gramStart"/>
      <w:r>
        <w:t>2</w:t>
      </w:r>
      <w:proofErr w:type="gramEnd"/>
      <w:r>
        <w:t xml:space="preserve">. </w:t>
      </w:r>
      <w:proofErr w:type="gramStart"/>
      <w:r>
        <w:t xml:space="preserve">If they do not, the node decrements </w:t>
      </w:r>
      <w:proofErr w:type="spellStart"/>
      <w:r>
        <w:t>OneMore</w:t>
      </w:r>
      <w:proofErr w:type="spellEnd"/>
      <w:r>
        <w:t>.</w:t>
      </w:r>
      <w:proofErr w:type="gramEnd"/>
      <w:r>
        <w:t xml:space="preserve"> </w:t>
      </w:r>
    </w:p>
    <w:p w:rsidR="00DC08C7" w:rsidRDefault="00DC08C7" w:rsidP="00DC08C7">
      <w:r>
        <w:tab/>
        <w:t>After the end of a listening period:</w:t>
      </w:r>
    </w:p>
    <w:p w:rsidR="00DC08C7" w:rsidRDefault="00DC08C7" w:rsidP="00DC08C7">
      <w:r>
        <w:tab/>
        <w:t>If (</w:t>
      </w:r>
      <w:proofErr w:type="spellStart"/>
      <w:r>
        <w:t>OneMore</w:t>
      </w:r>
      <w:proofErr w:type="spellEnd"/>
      <w:r>
        <w:t xml:space="preserve"> &gt; 0) it will schedule an extended listening period 4µ later. </w:t>
      </w:r>
    </w:p>
    <w:p w:rsidR="00DC08C7" w:rsidRDefault="00DC08C7" w:rsidP="00DC08C7">
      <w:r>
        <w:tab/>
        <w:t>Otherwise, it will schedule the next natural listening.</w:t>
      </w:r>
    </w:p>
    <w:p w:rsidR="00DC08C7" w:rsidRDefault="00DC08C7" w:rsidP="00DC08C7">
      <w:r>
        <w:t>Transmitter part</w:t>
      </w:r>
    </w:p>
    <w:p w:rsidR="00DC08C7" w:rsidRDefault="00DC08C7" w:rsidP="00DC08C7">
      <w:r>
        <w:tab/>
        <w:t xml:space="preserve">A node will listen during the complete listening period, except when it is transmitting. This is so because a node has to be able to receive any packets. </w:t>
      </w:r>
      <w:proofErr w:type="gramStart"/>
      <w:r>
        <w:t>For example, in (Lu, Krishnamachari, and Raghavendra), a node that wanted to transmit but lost the contention will not send an MTS if it overheard an ACK packet from its parent.</w:t>
      </w:r>
      <w:proofErr w:type="gramEnd"/>
      <w:r>
        <w:t xml:space="preserve"> </w:t>
      </w:r>
    </w:p>
    <w:p w:rsidR="00DC08C7" w:rsidRDefault="00DC08C7" w:rsidP="00DC08C7">
      <w:r>
        <w:tab/>
        <w:t xml:space="preserve">If a node has data, it will schedule transmission in the next increased transmission period. If a node has no </w:t>
      </w:r>
    </w:p>
    <w:p w:rsidR="00DC08C7" w:rsidRDefault="00DC08C7" w:rsidP="00DC08C7"/>
    <w:p w:rsidR="00DC08C7" w:rsidRDefault="00DC08C7" w:rsidP="00DC08C7"/>
    <w:p w:rsidR="00DC08C7" w:rsidRDefault="00DC08C7" w:rsidP="00DC08C7">
      <w:r>
        <w:t>Sequence</w:t>
      </w:r>
    </w:p>
    <w:p w:rsidR="00DC08C7" w:rsidRDefault="00DC08C7" w:rsidP="00DC08C7">
      <w:r>
        <w:tab/>
        <w:t>Listening</w:t>
      </w:r>
    </w:p>
    <w:p w:rsidR="00DC08C7" w:rsidRDefault="00DC08C7" w:rsidP="00DC08C7">
      <w:r>
        <w:tab/>
      </w:r>
      <w:r>
        <w:tab/>
        <w:t>When startWaiting4Data:</w:t>
      </w:r>
    </w:p>
    <w:p w:rsidR="00DC08C7" w:rsidRDefault="00DC08C7" w:rsidP="00DC08C7">
      <w:r>
        <w:tab/>
      </w:r>
      <w:r>
        <w:tab/>
      </w:r>
      <w:r>
        <w:tab/>
        <w:t>Check if any of the nodes in its subtree have packets in their input buffer.</w:t>
      </w:r>
    </w:p>
    <w:p w:rsidR="00DC08C7" w:rsidRDefault="00DC08C7" w:rsidP="00DC08C7">
      <w:r>
        <w:tab/>
      </w:r>
      <w:r>
        <w:tab/>
      </w:r>
      <w:r>
        <w:tab/>
        <w:t xml:space="preserve">If they do, the node set </w:t>
      </w:r>
      <w:proofErr w:type="spellStart"/>
      <w:r>
        <w:t>OneMore</w:t>
      </w:r>
      <w:proofErr w:type="spellEnd"/>
      <w:r>
        <w:t xml:space="preserve"> = </w:t>
      </w:r>
      <w:proofErr w:type="gramStart"/>
      <w:r>
        <w:t>2</w:t>
      </w:r>
      <w:proofErr w:type="gramEnd"/>
      <w:r>
        <w:t xml:space="preserve">. </w:t>
      </w:r>
      <w:proofErr w:type="gramStart"/>
      <w:r>
        <w:t xml:space="preserve">If they do not, the node decrements </w:t>
      </w:r>
      <w:proofErr w:type="spellStart"/>
      <w:r>
        <w:t>OneMore</w:t>
      </w:r>
      <w:proofErr w:type="spellEnd"/>
      <w:r>
        <w:t>.</w:t>
      </w:r>
      <w:proofErr w:type="gramEnd"/>
      <w:r>
        <w:t xml:space="preserve"> </w:t>
      </w:r>
    </w:p>
    <w:p w:rsidR="00DC08C7" w:rsidRDefault="00DC08C7" w:rsidP="00DC08C7">
      <w:r>
        <w:tab/>
      </w:r>
      <w:r>
        <w:tab/>
        <w:t xml:space="preserve">When packet arrives: </w:t>
      </w:r>
    </w:p>
    <w:p w:rsidR="00DC08C7" w:rsidRDefault="00DC08C7" w:rsidP="00DC08C7">
      <w:r>
        <w:tab/>
      </w:r>
      <w:r>
        <w:tab/>
      </w:r>
      <w:r>
        <w:tab/>
      </w:r>
      <w:proofErr w:type="gramStart"/>
      <w:r>
        <w:t>enter</w:t>
      </w:r>
      <w:proofErr w:type="gramEnd"/>
      <w:r>
        <w:t xml:space="preserve"> Receiving Data State, and stay in that state for</w:t>
      </w:r>
    </w:p>
    <w:p w:rsidR="00DC08C7" w:rsidRDefault="00DC08C7" w:rsidP="00DC08C7">
      <w:r>
        <w:tab/>
      </w:r>
      <w:r>
        <w:tab/>
      </w:r>
      <w:r>
        <w:tab/>
        <w:t xml:space="preserve">If while receiving, interference arrives, set </w:t>
      </w:r>
      <w:proofErr w:type="spellStart"/>
      <w:r>
        <w:t>ruinedReception</w:t>
      </w:r>
      <w:proofErr w:type="spellEnd"/>
      <w:r>
        <w:t xml:space="preserve"> = 1;</w:t>
      </w:r>
    </w:p>
    <w:p w:rsidR="00DC08C7" w:rsidRDefault="00DC08C7" w:rsidP="00DC08C7">
      <w:r>
        <w:tab/>
      </w:r>
      <w:r>
        <w:tab/>
        <w:t xml:space="preserve">When </w:t>
      </w:r>
      <w:proofErr w:type="spellStart"/>
      <w:r>
        <w:t>endDataRx</w:t>
      </w:r>
      <w:proofErr w:type="spellEnd"/>
      <w:r>
        <w:t>:</w:t>
      </w:r>
    </w:p>
    <w:p w:rsidR="00DC08C7" w:rsidRDefault="00DC08C7" w:rsidP="00DC08C7">
      <w:r>
        <w:tab/>
      </w:r>
      <w:r>
        <w:tab/>
      </w:r>
      <w:r>
        <w:tab/>
        <w:t>If the node received a data packet correctly:</w:t>
      </w:r>
    </w:p>
    <w:p w:rsidR="00DC08C7" w:rsidRDefault="00DC08C7" w:rsidP="00DC08C7">
      <w:r>
        <w:tab/>
      </w:r>
      <w:r>
        <w:tab/>
      </w:r>
      <w:r>
        <w:tab/>
      </w:r>
      <w:r>
        <w:tab/>
        <w:t xml:space="preserve">Enter into idle state for WaitB4TxAckT and schedule a </w:t>
      </w:r>
      <w:proofErr w:type="spellStart"/>
      <w:r>
        <w:t>startAckTx</w:t>
      </w:r>
      <w:proofErr w:type="spellEnd"/>
      <w:r>
        <w:t xml:space="preserve"> event.</w:t>
      </w:r>
    </w:p>
    <w:p w:rsidR="00DC08C7" w:rsidRDefault="00DC08C7" w:rsidP="00DC08C7">
      <w:r>
        <w:tab/>
      </w:r>
      <w:r>
        <w:tab/>
      </w:r>
      <w:r>
        <w:tab/>
        <w:t>If the node did not receive a data packet correctly</w:t>
      </w:r>
    </w:p>
    <w:p w:rsidR="00DC08C7" w:rsidRDefault="00DC08C7" w:rsidP="00DC08C7">
      <w:r>
        <w:tab/>
      </w:r>
      <w:r>
        <w:tab/>
      </w:r>
      <w:r>
        <w:tab/>
      </w:r>
      <w:r>
        <w:tab/>
        <w:t>Enter Idle State, in which the node does not transmit or receive,</w:t>
      </w:r>
    </w:p>
    <w:p w:rsidR="00DC08C7" w:rsidRDefault="00DC08C7" w:rsidP="00DC08C7">
      <w:r>
        <w:tab/>
      </w:r>
      <w:r>
        <w:tab/>
      </w:r>
      <w:r>
        <w:tab/>
      </w:r>
      <w:r>
        <w:tab/>
      </w:r>
      <w:proofErr w:type="gramStart"/>
      <w:r>
        <w:t>but</w:t>
      </w:r>
      <w:proofErr w:type="gramEnd"/>
      <w:r>
        <w:t xml:space="preserve"> its energy consumption is that of Idle. Do not schedule anything,</w:t>
      </w:r>
    </w:p>
    <w:p w:rsidR="00DC08C7" w:rsidRDefault="00DC08C7" w:rsidP="00DC08C7">
      <w:r>
        <w:tab/>
      </w:r>
      <w:r>
        <w:tab/>
      </w:r>
      <w:r>
        <w:tab/>
      </w:r>
      <w:r>
        <w:tab/>
      </w:r>
      <w:proofErr w:type="gramStart"/>
      <w:r>
        <w:t>as</w:t>
      </w:r>
      <w:proofErr w:type="gramEnd"/>
      <w:r>
        <w:t xml:space="preserve"> the endWaiting4Data is still in the event list.</w:t>
      </w:r>
    </w:p>
    <w:p w:rsidR="00DC08C7" w:rsidRDefault="00DC08C7" w:rsidP="00DC08C7">
      <w:r>
        <w:tab/>
      </w:r>
      <w:r>
        <w:tab/>
        <w:t>When endWaiting4Data, a node will</w:t>
      </w:r>
    </w:p>
    <w:p w:rsidR="00DC08C7" w:rsidRDefault="00DC08C7" w:rsidP="00DC08C7">
      <w:r>
        <w:tab/>
      </w:r>
      <w:r>
        <w:tab/>
      </w:r>
      <w:r>
        <w:tab/>
        <w:t xml:space="preserve">Schedule a </w:t>
      </w:r>
      <w:proofErr w:type="spellStart"/>
      <w:r>
        <w:t>startContending</w:t>
      </w:r>
      <w:proofErr w:type="spellEnd"/>
      <w:r>
        <w:t xml:space="preserve"> if its output buffer is full.</w:t>
      </w:r>
    </w:p>
    <w:p w:rsidR="00DC08C7" w:rsidRDefault="00DC08C7" w:rsidP="00DC08C7">
      <w:r>
        <w:tab/>
      </w:r>
      <w:r>
        <w:tab/>
      </w:r>
      <w:r>
        <w:tab/>
        <w:t xml:space="preserve">Schedule a startWaiting4Data in the next natural listening time if </w:t>
      </w:r>
    </w:p>
    <w:p w:rsidR="00DC08C7" w:rsidRDefault="00DC08C7" w:rsidP="00DC08C7">
      <w:r>
        <w:tab/>
        <w:t>Transmitting</w:t>
      </w:r>
    </w:p>
    <w:p w:rsidR="00DC08C7" w:rsidRDefault="00DC08C7" w:rsidP="00DC08C7">
      <w:r>
        <w:tab/>
      </w:r>
      <w:r>
        <w:tab/>
      </w:r>
      <w:proofErr w:type="spellStart"/>
      <w:proofErr w:type="gramStart"/>
      <w:r>
        <w:t>startContending</w:t>
      </w:r>
      <w:proofErr w:type="spellEnd"/>
      <w:proofErr w:type="gramEnd"/>
    </w:p>
    <w:p w:rsidR="00DC08C7" w:rsidRDefault="00DC08C7" w:rsidP="00DC08C7">
      <w:r>
        <w:tab/>
      </w:r>
      <w:r>
        <w:tab/>
      </w:r>
      <w:r>
        <w:tab/>
        <w:t xml:space="preserve">Schedule a </w:t>
      </w:r>
      <w:proofErr w:type="spellStart"/>
      <w:r>
        <w:t>startDataTx</w:t>
      </w:r>
      <w:proofErr w:type="spellEnd"/>
    </w:p>
    <w:p w:rsidR="00DC08C7" w:rsidRDefault="00DC08C7" w:rsidP="00DC08C7">
      <w:r>
        <w:tab/>
      </w:r>
      <w:r>
        <w:tab/>
      </w:r>
      <w:r>
        <w:tab/>
        <w:t xml:space="preserve">Schedule an </w:t>
      </w:r>
      <w:proofErr w:type="spellStart"/>
      <w:r>
        <w:t>endContending</w:t>
      </w:r>
      <w:proofErr w:type="spellEnd"/>
      <w:r>
        <w:t xml:space="preserve"> event</w:t>
      </w:r>
    </w:p>
    <w:p w:rsidR="00DC08C7" w:rsidRDefault="00DC08C7" w:rsidP="00DC08C7">
      <w:r>
        <w:tab/>
      </w:r>
      <w:r>
        <w:tab/>
        <w:t>If data arrives while contending</w:t>
      </w:r>
    </w:p>
    <w:p w:rsidR="00DC08C7" w:rsidRDefault="00DC08C7" w:rsidP="00DC08C7">
      <w:r>
        <w:tab/>
      </w:r>
      <w:r>
        <w:tab/>
      </w:r>
      <w:r>
        <w:tab/>
        <w:t xml:space="preserve">Enter idle state and stay that way until the </w:t>
      </w:r>
      <w:proofErr w:type="spellStart"/>
      <w:r>
        <w:t>endContending</w:t>
      </w:r>
      <w:proofErr w:type="spellEnd"/>
      <w:r>
        <w:t xml:space="preserve"> event.</w:t>
      </w:r>
    </w:p>
    <w:p w:rsidR="00DC08C7" w:rsidRDefault="00DC08C7" w:rsidP="00DC08C7">
      <w:r>
        <w:tab/>
      </w:r>
      <w:r>
        <w:tab/>
      </w:r>
      <w:proofErr w:type="spellStart"/>
      <w:proofErr w:type="gramStart"/>
      <w:r>
        <w:t>startDataTx</w:t>
      </w:r>
      <w:proofErr w:type="spellEnd"/>
      <w:proofErr w:type="gramEnd"/>
    </w:p>
    <w:p w:rsidR="00DC08C7" w:rsidRDefault="00DC08C7" w:rsidP="00DC08C7">
      <w:r>
        <w:tab/>
      </w:r>
      <w:r>
        <w:tab/>
      </w:r>
      <w:r>
        <w:tab/>
        <w:t xml:space="preserve">Enter into </w:t>
      </w:r>
      <w:proofErr w:type="spellStart"/>
      <w:r>
        <w:t>TransmittingDataState</w:t>
      </w:r>
      <w:proofErr w:type="spellEnd"/>
      <w:r>
        <w:t xml:space="preserve"> and schedule </w:t>
      </w:r>
      <w:proofErr w:type="gramStart"/>
      <w:r>
        <w:t>an</w:t>
      </w:r>
      <w:proofErr w:type="gramEnd"/>
      <w:r>
        <w:t xml:space="preserve"> startWaiting4Ack event</w:t>
      </w:r>
    </w:p>
    <w:p w:rsidR="00DC08C7" w:rsidRDefault="00DC08C7" w:rsidP="00DC08C7">
      <w:r>
        <w:tab/>
      </w:r>
      <w:r>
        <w:tab/>
        <w:t>For all nodes within interference range</w:t>
      </w:r>
    </w:p>
    <w:p w:rsidR="00DC08C7" w:rsidRDefault="00DC08C7" w:rsidP="00DC08C7">
      <w:r>
        <w:tab/>
      </w:r>
      <w:r>
        <w:tab/>
        <w:t>...</w:t>
      </w:r>
    </w:p>
    <w:p w:rsidR="00DC08C7" w:rsidRDefault="00DC08C7" w:rsidP="00DC08C7">
      <w:r>
        <w:tab/>
      </w:r>
      <w:r>
        <w:tab/>
        <w:t>startWaiting4Ack</w:t>
      </w:r>
    </w:p>
    <w:p w:rsidR="00DC08C7" w:rsidRDefault="00DC08C7" w:rsidP="00DC08C7">
      <w:r>
        <w:tab/>
      </w:r>
      <w:r>
        <w:tab/>
        <w:t>Enter Waiting4AckState</w:t>
      </w:r>
    </w:p>
    <w:p w:rsidR="00DC08C7" w:rsidRDefault="00DC08C7" w:rsidP="00DC08C7">
      <w:r>
        <w:tab/>
      </w:r>
      <w:r>
        <w:tab/>
        <w:t>If a packet arrives while Waiting4AckState</w:t>
      </w:r>
    </w:p>
    <w:p w:rsidR="00DC08C7" w:rsidRDefault="00DC08C7" w:rsidP="00DC08C7">
      <w:r>
        <w:tab/>
      </w:r>
      <w:r>
        <w:tab/>
      </w:r>
      <w:r>
        <w:tab/>
        <w:t xml:space="preserve">Enter into </w:t>
      </w:r>
      <w:proofErr w:type="spellStart"/>
      <w:r>
        <w:t>ReceivingAckState</w:t>
      </w:r>
      <w:proofErr w:type="spellEnd"/>
      <w:r>
        <w:t xml:space="preserve"> and schedule an </w:t>
      </w:r>
      <w:proofErr w:type="spellStart"/>
      <w:r>
        <w:t>endAckRx</w:t>
      </w:r>
      <w:proofErr w:type="spellEnd"/>
      <w:r>
        <w:t xml:space="preserve"> event</w:t>
      </w:r>
    </w:p>
    <w:p w:rsidR="00DC08C7" w:rsidRDefault="00DC08C7" w:rsidP="00DC08C7">
      <w:r>
        <w:tab/>
      </w:r>
      <w:r>
        <w:tab/>
      </w:r>
      <w:proofErr w:type="spellStart"/>
      <w:proofErr w:type="gramStart"/>
      <w:r>
        <w:t>endContending</w:t>
      </w:r>
      <w:proofErr w:type="spellEnd"/>
      <w:proofErr w:type="gramEnd"/>
    </w:p>
    <w:p w:rsidR="00DC08C7" w:rsidRDefault="00DC08C7" w:rsidP="00DC08C7"/>
    <w:p w:rsidR="00DC08C7" w:rsidRDefault="00DC08C7" w:rsidP="00DC08C7"/>
    <w:p w:rsidR="00DC08C7" w:rsidRDefault="00DC08C7" w:rsidP="00DC08C7"/>
    <w:p w:rsidR="00DC08C7" w:rsidRDefault="00DC08C7" w:rsidP="00DC08C7">
      <w:r>
        <w:t>Reference List</w:t>
      </w:r>
    </w:p>
    <w:p w:rsidR="00DC08C7" w:rsidRDefault="00DC08C7" w:rsidP="00DC08C7"/>
    <w:p w:rsidR="00DC08C7" w:rsidRDefault="00DC08C7" w:rsidP="00DC08C7">
      <w:proofErr w:type="gramStart"/>
      <w:r>
        <w:t>Lu, G., B. Krishnamachari, and C. S. Raghavendra.</w:t>
      </w:r>
      <w:proofErr w:type="gramEnd"/>
      <w:r>
        <w:t xml:space="preserve"> </w:t>
      </w:r>
      <w:proofErr w:type="gramStart"/>
      <w:r>
        <w:t>"An Adaptive Energy-Efficient and Low-Latency MAC for Data Gathering in Wireless Sensor Networks."</w:t>
      </w:r>
      <w:proofErr w:type="gramEnd"/>
      <w:r>
        <w:t xml:space="preserve"> Proceedings of the IEEE 18th International Parallel and Distributed Processing Symposium (IPDPS '04). </w:t>
      </w:r>
      <w:proofErr w:type="gramStart"/>
      <w:r>
        <w:t>2004. 224.</w:t>
      </w:r>
      <w:proofErr w:type="gramEnd"/>
    </w:p>
    <w:p w:rsidR="00DC08C7" w:rsidRDefault="00DC08C7" w:rsidP="00DC08C7"/>
    <w:p w:rsidR="00DC08C7" w:rsidRPr="000139E7" w:rsidRDefault="00DC08C7" w:rsidP="00DC08C7"/>
    <w:p w:rsidR="00DC08C7" w:rsidRDefault="00DC08C7" w:rsidP="00DC08C7">
      <w:pPr>
        <w:pStyle w:val="Heading1"/>
      </w:pPr>
      <w:r>
        <w:t>Future work</w:t>
      </w:r>
    </w:p>
    <w:p w:rsidR="00DC08C7" w:rsidRDefault="00DC08C7" w:rsidP="00DC08C7">
      <w:r>
        <w:t>The topology module</w:t>
      </w:r>
    </w:p>
    <w:p w:rsidR="00DC08C7" w:rsidRDefault="00DC08C7" w:rsidP="00DC08C7">
      <w:pPr>
        <w:pStyle w:val="Heading1"/>
      </w:pPr>
      <w:r>
        <w:t>Comparison with my algorithm</w:t>
      </w:r>
    </w:p>
    <w:p w:rsidR="00DC08C7" w:rsidRDefault="00DC08C7" w:rsidP="00DC08C7">
      <w:r>
        <w:t>My algorithm has more states:</w:t>
      </w:r>
    </w:p>
    <w:p w:rsidR="00DC08C7" w:rsidRDefault="00DC08C7" w:rsidP="00DC08C7">
      <w:pPr>
        <w:pStyle w:val="ListParagraph"/>
        <w:numPr>
          <w:ilvl w:val="0"/>
          <w:numId w:val="8"/>
        </w:numPr>
        <w:spacing w:after="210"/>
      </w:pPr>
      <w:r>
        <w:t xml:space="preserve">There are three phases in the algorithm. </w:t>
      </w:r>
    </w:p>
    <w:p w:rsidR="00DC08C7" w:rsidRPr="008F55A8" w:rsidRDefault="00DC08C7" w:rsidP="00DC08C7">
      <w:pPr>
        <w:pStyle w:val="ListParagraph"/>
        <w:numPr>
          <w:ilvl w:val="0"/>
          <w:numId w:val="8"/>
        </w:numPr>
        <w:spacing w:after="210"/>
      </w:pPr>
      <w:r>
        <w:t xml:space="preserve">In each phase </w:t>
      </w:r>
    </w:p>
    <w:p w:rsidR="00DC08C7" w:rsidRPr="00BD02C7" w:rsidRDefault="00DC08C7" w:rsidP="00DC08C7">
      <w:pPr>
        <w:pStyle w:val="PlainText"/>
        <w:rPr>
          <w:rFonts w:ascii="Courier New" w:hAnsi="Courier New" w:cs="Courier New"/>
        </w:rPr>
      </w:pPr>
    </w:p>
    <w:p w:rsidR="00DC08C7" w:rsidRPr="00BD02C7" w:rsidRDefault="00DC08C7" w:rsidP="00DC08C7">
      <w:pPr>
        <w:pStyle w:val="PlainText"/>
        <w:rPr>
          <w:rFonts w:ascii="Courier New" w:hAnsi="Courier New" w:cs="Courier New"/>
        </w:rPr>
      </w:pPr>
    </w:p>
    <w:p w:rsidR="00DC08C7" w:rsidRPr="00BD02C7" w:rsidRDefault="00DC08C7" w:rsidP="00DC08C7">
      <w:pPr>
        <w:pStyle w:val="PlainText"/>
        <w:rPr>
          <w:rFonts w:ascii="Courier New" w:hAnsi="Courier New" w:cs="Courier New"/>
        </w:rPr>
      </w:pPr>
    </w:p>
    <w:p w:rsidR="00DC08C7" w:rsidRDefault="00DC08C7" w:rsidP="00DC08C7">
      <w:pPr>
        <w:pStyle w:val="PlainText"/>
        <w:rPr>
          <w:rFonts w:ascii="Courier New" w:hAnsi="Courier New" w:cs="Courier New"/>
        </w:rPr>
      </w:pPr>
    </w:p>
    <w:p w:rsidR="00DC08C7" w:rsidRDefault="00DC08C7" w:rsidP="00DC08C7">
      <w:pPr>
        <w:pStyle w:val="PlainText"/>
        <w:rPr>
          <w:rFonts w:ascii="Courier New" w:hAnsi="Courier New" w:cs="Courier New"/>
        </w:rPr>
      </w:pPr>
    </w:p>
    <w:p w:rsidR="00DC08C7" w:rsidRPr="00941A62" w:rsidRDefault="00793C7B" w:rsidP="00DC08C7">
      <w:pPr>
        <w:pStyle w:val="PlainText"/>
        <w:jc w:val="center"/>
        <w:rPr>
          <w:rFonts w:cs="Courier New"/>
          <w:sz w:val="20"/>
        </w:rPr>
      </w:pPr>
      <w:r w:rsidRPr="00793C7B">
        <w:rPr>
          <w:rFonts w:ascii="Courier New" w:hAnsi="Courier New" w:cs="Courier New"/>
        </w:rPr>
        <w:fldChar w:fldCharType="begin"/>
      </w:r>
      <w:r w:rsidR="00DC08C7">
        <w:rPr>
          <w:rFonts w:ascii="Courier New" w:hAnsi="Courier New" w:cs="Courier New"/>
        </w:rPr>
        <w:instrText xml:space="preserve"> ADDIN REFMGR.REFLIST </w:instrText>
      </w:r>
      <w:r w:rsidRPr="00793C7B">
        <w:rPr>
          <w:rFonts w:ascii="Courier New" w:hAnsi="Courier New" w:cs="Courier New"/>
        </w:rPr>
        <w:fldChar w:fldCharType="separate"/>
      </w:r>
      <w:r w:rsidR="00DC08C7" w:rsidRPr="00941A62">
        <w:rPr>
          <w:rFonts w:cs="Courier New"/>
          <w:sz w:val="20"/>
        </w:rPr>
        <w:t>Reference List</w:t>
      </w:r>
    </w:p>
    <w:p w:rsidR="00DC08C7" w:rsidRPr="00941A62" w:rsidRDefault="00DC08C7" w:rsidP="00DC08C7">
      <w:pPr>
        <w:pStyle w:val="PlainText"/>
        <w:spacing w:after="240"/>
        <w:jc w:val="center"/>
        <w:rPr>
          <w:rFonts w:cs="Courier New"/>
          <w:sz w:val="20"/>
        </w:rPr>
      </w:pPr>
    </w:p>
    <w:p w:rsidR="00DC08C7" w:rsidRPr="00941A62" w:rsidRDefault="00DC08C7" w:rsidP="00DC08C7">
      <w:pPr>
        <w:pStyle w:val="PlainText"/>
        <w:tabs>
          <w:tab w:val="left" w:pos="0"/>
        </w:tabs>
        <w:spacing w:line="480" w:lineRule="auto"/>
        <w:ind w:left="720" w:hanging="720"/>
        <w:rPr>
          <w:rFonts w:cs="Courier New"/>
          <w:sz w:val="20"/>
        </w:rPr>
      </w:pPr>
      <w:r w:rsidRPr="00941A62">
        <w:rPr>
          <w:rFonts w:cs="Courier New"/>
          <w:sz w:val="20"/>
        </w:rPr>
        <w:t xml:space="preserve">Lu, G., B. Krishnamachari, and C. S. Raghavendra. "An Adaptive Energy-Efficient and Low-Latency MAC for Data Gathering in Wireless Sensor Networks." </w:t>
      </w:r>
      <w:r w:rsidRPr="00941A62">
        <w:rPr>
          <w:rFonts w:cs="Courier New"/>
          <w:sz w:val="20"/>
          <w:u w:val="single"/>
        </w:rPr>
        <w:t>Proceedings of the IEEE 18th International Parallel and Distributed Processing Symposium (IPDPS '04).</w:t>
      </w:r>
      <w:r w:rsidRPr="00941A62">
        <w:rPr>
          <w:rFonts w:cs="Courier New"/>
          <w:sz w:val="20"/>
        </w:rPr>
        <w:t xml:space="preserve"> 2004. 224.</w:t>
      </w:r>
    </w:p>
    <w:p w:rsidR="00DC08C7" w:rsidRPr="00941A62" w:rsidRDefault="00DC08C7" w:rsidP="00DC08C7">
      <w:pPr>
        <w:pStyle w:val="PlainText"/>
        <w:tabs>
          <w:tab w:val="left" w:pos="0"/>
        </w:tabs>
        <w:spacing w:line="480" w:lineRule="auto"/>
        <w:ind w:left="720" w:hanging="720"/>
        <w:rPr>
          <w:rFonts w:cs="Courier New"/>
          <w:sz w:val="20"/>
        </w:rPr>
      </w:pPr>
    </w:p>
    <w:p w:rsidR="00DC08C7" w:rsidRDefault="00793C7B" w:rsidP="00DC08C7">
      <w:r>
        <w:rPr>
          <w:rFonts w:ascii="Courier New" w:hAnsi="Courier New" w:cs="Courier New"/>
        </w:rPr>
        <w:fldChar w:fldCharType="end"/>
      </w:r>
    </w:p>
    <w:p w:rsidR="000F25B1" w:rsidRDefault="000F25B1" w:rsidP="00A0705D">
      <w:pPr>
        <w:ind w:firstLine="0"/>
      </w:pPr>
    </w:p>
    <w:p w:rsidR="00DC08C7" w:rsidRPr="00DC08C7" w:rsidRDefault="00793C7B" w:rsidP="00DC08C7">
      <w:pPr>
        <w:jc w:val="center"/>
        <w:rPr>
          <w:rFonts w:ascii="Calibri" w:hAnsi="Calibri"/>
        </w:rPr>
      </w:pPr>
      <w:r>
        <w:fldChar w:fldCharType="begin"/>
      </w:r>
      <w:r w:rsidR="000F25B1">
        <w:instrText xml:space="preserve"> ADDIN REFMGR.REFLIST </w:instrText>
      </w:r>
      <w:r>
        <w:fldChar w:fldCharType="separate"/>
      </w:r>
      <w:r w:rsidR="00DC08C7" w:rsidRPr="00DC08C7">
        <w:rPr>
          <w:rFonts w:ascii="Calibri" w:hAnsi="Calibri"/>
        </w:rPr>
        <w:t>References</w:t>
      </w:r>
    </w:p>
    <w:p w:rsidR="00DC08C7" w:rsidRPr="00DC08C7" w:rsidRDefault="00DC08C7" w:rsidP="00DC08C7">
      <w:pPr>
        <w:spacing w:after="240"/>
        <w:jc w:val="center"/>
        <w:rPr>
          <w:rFonts w:ascii="Calibri" w:hAnsi="Calibri"/>
        </w:rPr>
      </w:pPr>
    </w:p>
    <w:p w:rsidR="00DC08C7" w:rsidRPr="00DC08C7" w:rsidRDefault="00DC08C7" w:rsidP="00DC08C7">
      <w:pPr>
        <w:tabs>
          <w:tab w:val="left" w:pos="0"/>
        </w:tabs>
        <w:spacing w:after="240"/>
        <w:ind w:firstLine="0"/>
        <w:rPr>
          <w:rFonts w:ascii="Calibri" w:hAnsi="Calibri"/>
        </w:rPr>
      </w:pPr>
      <w:r w:rsidRPr="00DC08C7">
        <w:rPr>
          <w:rFonts w:ascii="Calibri" w:hAnsi="Calibri"/>
        </w:rPr>
        <w:t xml:space="preserve">Lu, G., Krishnamachari, B., &amp; Raghavendra, C. S. 2004, "An adaptive energy-efficient and low-latency MAC for data gathering in wireless sensor networks," in </w:t>
      </w:r>
      <w:r w:rsidRPr="00DC08C7">
        <w:rPr>
          <w:rFonts w:ascii="Calibri" w:hAnsi="Calibri"/>
          <w:i/>
        </w:rPr>
        <w:t>Proceedings of the IEEE 18th International Parallel and Distributed Processing Symposium (IPDPS '04)</w:t>
      </w:r>
      <w:r w:rsidRPr="00DC08C7">
        <w:rPr>
          <w:rFonts w:ascii="Calibri" w:hAnsi="Calibri"/>
        </w:rPr>
        <w:t>, p. 224.</w:t>
      </w:r>
    </w:p>
    <w:p w:rsidR="00DC08C7" w:rsidRPr="00DC08C7" w:rsidRDefault="00DC08C7" w:rsidP="00DC08C7">
      <w:pPr>
        <w:tabs>
          <w:tab w:val="left" w:pos="0"/>
        </w:tabs>
        <w:ind w:firstLine="0"/>
        <w:rPr>
          <w:rFonts w:ascii="Calibri" w:hAnsi="Calibri"/>
        </w:rPr>
      </w:pPr>
      <w:r w:rsidRPr="00DC08C7">
        <w:rPr>
          <w:rFonts w:ascii="Calibri" w:hAnsi="Calibri"/>
        </w:rPr>
        <w:t xml:space="preserve">Solis, I. &amp; Obraczka, K. 2004, "The impact of timing in data aggregation for sensor networks," in </w:t>
      </w:r>
      <w:r w:rsidRPr="00DC08C7">
        <w:rPr>
          <w:rFonts w:ascii="Calibri" w:hAnsi="Calibri"/>
          <w:i/>
        </w:rPr>
        <w:t>Communications, 2004 IEEE International Conference on</w:t>
      </w:r>
      <w:r w:rsidRPr="00DC08C7">
        <w:rPr>
          <w:rFonts w:ascii="Calibri" w:hAnsi="Calibri"/>
        </w:rPr>
        <w:t>, 6 edn, pp. 3640-3645.</w:t>
      </w:r>
    </w:p>
    <w:p w:rsidR="00DC08C7" w:rsidRPr="00DC08C7" w:rsidRDefault="00DC08C7" w:rsidP="00DC08C7">
      <w:pPr>
        <w:tabs>
          <w:tab w:val="left" w:pos="0"/>
        </w:tabs>
        <w:ind w:firstLine="0"/>
        <w:rPr>
          <w:rFonts w:ascii="Calibri" w:hAnsi="Calibri"/>
        </w:rPr>
      </w:pPr>
    </w:p>
    <w:p w:rsidR="00752224" w:rsidRPr="00752224" w:rsidRDefault="00793C7B" w:rsidP="00DC08C7">
      <w:pPr>
        <w:tabs>
          <w:tab w:val="left" w:pos="0"/>
        </w:tabs>
        <w:ind w:firstLine="0"/>
      </w:pPr>
      <w:r>
        <w:fldChar w:fldCharType="end"/>
      </w:r>
    </w:p>
    <w:sectPr w:rsidR="00752224" w:rsidRPr="00752224" w:rsidSect="00C03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E3069"/>
    <w:multiLevelType w:val="hybridMultilevel"/>
    <w:tmpl w:val="CD165DAC"/>
    <w:lvl w:ilvl="0" w:tplc="BBBE15B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ED663C4"/>
    <w:multiLevelType w:val="hybridMultilevel"/>
    <w:tmpl w:val="482424DC"/>
    <w:lvl w:ilvl="0" w:tplc="1E9C9726">
      <w:start w:val="2"/>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FAD061E"/>
    <w:multiLevelType w:val="hybridMultilevel"/>
    <w:tmpl w:val="F4BA126C"/>
    <w:lvl w:ilvl="0" w:tplc="1E9C9726">
      <w:start w:val="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D50279"/>
    <w:multiLevelType w:val="hybridMultilevel"/>
    <w:tmpl w:val="F8FC68BA"/>
    <w:lvl w:ilvl="0" w:tplc="1E9C9726">
      <w:start w:val="2"/>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C5C26F7"/>
    <w:multiLevelType w:val="hybridMultilevel"/>
    <w:tmpl w:val="09A8DDAE"/>
    <w:lvl w:ilvl="0" w:tplc="BBBE15B2">
      <w:numFmt w:val="bullet"/>
      <w:lvlText w:val=""/>
      <w:lvlJc w:val="left"/>
      <w:pPr>
        <w:ind w:left="1440" w:hanging="360"/>
      </w:pPr>
      <w:rPr>
        <w:rFonts w:ascii="Symbol" w:eastAsiaTheme="minorEastAsia"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CF64BD3"/>
    <w:multiLevelType w:val="hybridMultilevel"/>
    <w:tmpl w:val="601816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A0827C4"/>
    <w:multiLevelType w:val="hybridMultilevel"/>
    <w:tmpl w:val="30E29D9A"/>
    <w:lvl w:ilvl="0" w:tplc="CECE49D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EBC1D99"/>
    <w:multiLevelType w:val="hybridMultilevel"/>
    <w:tmpl w:val="005E9756"/>
    <w:lvl w:ilvl="0" w:tplc="88CA205E">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docVars>
    <w:docVar w:name="REFMGR.InstantFormat" w:val="&lt;InstantFormat&gt;&lt;Enabled&gt;1&lt;/Enabled&gt;&lt;ScanUnformatted&gt;1&lt;/ScanUnformatted&gt;&lt;ScanChanges&gt;1&lt;/ScanChanges&gt;&lt;/InstantFormat&gt;"/>
    <w:docVar w:name="REFMGR.Libraries" w:val="&lt;Databases&gt;&lt;Libraries&gt;&lt;item&gt;misRef&lt;/item&gt;&lt;/Libraries&gt;&lt;/Databases&gt;"/>
  </w:docVars>
  <w:rsids>
    <w:rsidRoot w:val="00AE37D6"/>
    <w:rsid w:val="000035DC"/>
    <w:rsid w:val="00004BD0"/>
    <w:rsid w:val="00014F58"/>
    <w:rsid w:val="00031115"/>
    <w:rsid w:val="00031DDE"/>
    <w:rsid w:val="000338E7"/>
    <w:rsid w:val="00037B40"/>
    <w:rsid w:val="00055456"/>
    <w:rsid w:val="00076D64"/>
    <w:rsid w:val="000A59BF"/>
    <w:rsid w:val="000E1D17"/>
    <w:rsid w:val="000F25B1"/>
    <w:rsid w:val="00117EA0"/>
    <w:rsid w:val="001424AC"/>
    <w:rsid w:val="00147B34"/>
    <w:rsid w:val="00155978"/>
    <w:rsid w:val="001709F1"/>
    <w:rsid w:val="001867C7"/>
    <w:rsid w:val="00194861"/>
    <w:rsid w:val="001A03D8"/>
    <w:rsid w:val="002119E4"/>
    <w:rsid w:val="002143AC"/>
    <w:rsid w:val="002374CE"/>
    <w:rsid w:val="002537F0"/>
    <w:rsid w:val="00263195"/>
    <w:rsid w:val="00291A70"/>
    <w:rsid w:val="0029324F"/>
    <w:rsid w:val="002A639C"/>
    <w:rsid w:val="002A7133"/>
    <w:rsid w:val="002C51C5"/>
    <w:rsid w:val="002D7D22"/>
    <w:rsid w:val="002E0E85"/>
    <w:rsid w:val="002F566B"/>
    <w:rsid w:val="00325270"/>
    <w:rsid w:val="003264EC"/>
    <w:rsid w:val="003472F8"/>
    <w:rsid w:val="003538DB"/>
    <w:rsid w:val="003609E9"/>
    <w:rsid w:val="00362452"/>
    <w:rsid w:val="003630D3"/>
    <w:rsid w:val="003A38E7"/>
    <w:rsid w:val="003A7F33"/>
    <w:rsid w:val="003C76E4"/>
    <w:rsid w:val="003E6BD2"/>
    <w:rsid w:val="003F3DA7"/>
    <w:rsid w:val="00421656"/>
    <w:rsid w:val="0042723C"/>
    <w:rsid w:val="0043671A"/>
    <w:rsid w:val="00437A7B"/>
    <w:rsid w:val="00462D97"/>
    <w:rsid w:val="00463E7D"/>
    <w:rsid w:val="004647C1"/>
    <w:rsid w:val="00464CC1"/>
    <w:rsid w:val="00484CCB"/>
    <w:rsid w:val="00492B0F"/>
    <w:rsid w:val="004B1102"/>
    <w:rsid w:val="004B18E7"/>
    <w:rsid w:val="004E46CD"/>
    <w:rsid w:val="004F0686"/>
    <w:rsid w:val="004F3844"/>
    <w:rsid w:val="00512556"/>
    <w:rsid w:val="005275EF"/>
    <w:rsid w:val="005321B2"/>
    <w:rsid w:val="005339D7"/>
    <w:rsid w:val="005366A9"/>
    <w:rsid w:val="00545329"/>
    <w:rsid w:val="005727C0"/>
    <w:rsid w:val="00583843"/>
    <w:rsid w:val="00595B4D"/>
    <w:rsid w:val="005A1AE5"/>
    <w:rsid w:val="005B42C6"/>
    <w:rsid w:val="005D235E"/>
    <w:rsid w:val="005D5C3A"/>
    <w:rsid w:val="00602F0E"/>
    <w:rsid w:val="0061042D"/>
    <w:rsid w:val="00610FFF"/>
    <w:rsid w:val="0062168E"/>
    <w:rsid w:val="00623A7A"/>
    <w:rsid w:val="00635C3C"/>
    <w:rsid w:val="006841D8"/>
    <w:rsid w:val="006A0BF3"/>
    <w:rsid w:val="006B0E04"/>
    <w:rsid w:val="006D7456"/>
    <w:rsid w:val="006E1B76"/>
    <w:rsid w:val="006F55FE"/>
    <w:rsid w:val="00705CF6"/>
    <w:rsid w:val="00717D3E"/>
    <w:rsid w:val="00752224"/>
    <w:rsid w:val="0076211E"/>
    <w:rsid w:val="00793C7B"/>
    <w:rsid w:val="007A1A0B"/>
    <w:rsid w:val="007A4A67"/>
    <w:rsid w:val="007A70D5"/>
    <w:rsid w:val="007D20F4"/>
    <w:rsid w:val="007D3641"/>
    <w:rsid w:val="00821FD3"/>
    <w:rsid w:val="00825B2E"/>
    <w:rsid w:val="00840C53"/>
    <w:rsid w:val="008541EE"/>
    <w:rsid w:val="00856E6E"/>
    <w:rsid w:val="00860625"/>
    <w:rsid w:val="008654F6"/>
    <w:rsid w:val="00887CF4"/>
    <w:rsid w:val="008A2C5C"/>
    <w:rsid w:val="008A51B7"/>
    <w:rsid w:val="008A7621"/>
    <w:rsid w:val="008C737E"/>
    <w:rsid w:val="008D4807"/>
    <w:rsid w:val="008E2601"/>
    <w:rsid w:val="008E622E"/>
    <w:rsid w:val="008F252D"/>
    <w:rsid w:val="009067E8"/>
    <w:rsid w:val="00907E46"/>
    <w:rsid w:val="009104DE"/>
    <w:rsid w:val="00926D44"/>
    <w:rsid w:val="009646F8"/>
    <w:rsid w:val="009657A6"/>
    <w:rsid w:val="009734FE"/>
    <w:rsid w:val="009739A0"/>
    <w:rsid w:val="00993893"/>
    <w:rsid w:val="009A76A2"/>
    <w:rsid w:val="009B7B1D"/>
    <w:rsid w:val="00A02173"/>
    <w:rsid w:val="00A0705D"/>
    <w:rsid w:val="00A109E1"/>
    <w:rsid w:val="00A30872"/>
    <w:rsid w:val="00A46B0E"/>
    <w:rsid w:val="00A50437"/>
    <w:rsid w:val="00A91F04"/>
    <w:rsid w:val="00AC052C"/>
    <w:rsid w:val="00AD34FA"/>
    <w:rsid w:val="00AD637B"/>
    <w:rsid w:val="00AE1EDD"/>
    <w:rsid w:val="00AE37D6"/>
    <w:rsid w:val="00AF2F6D"/>
    <w:rsid w:val="00B245A8"/>
    <w:rsid w:val="00B41C5A"/>
    <w:rsid w:val="00B46A16"/>
    <w:rsid w:val="00B60406"/>
    <w:rsid w:val="00B63B01"/>
    <w:rsid w:val="00B66A8C"/>
    <w:rsid w:val="00B87354"/>
    <w:rsid w:val="00B91060"/>
    <w:rsid w:val="00BD5E61"/>
    <w:rsid w:val="00C03CDD"/>
    <w:rsid w:val="00C23598"/>
    <w:rsid w:val="00C45C96"/>
    <w:rsid w:val="00C6418D"/>
    <w:rsid w:val="00CB214D"/>
    <w:rsid w:val="00CC5C4B"/>
    <w:rsid w:val="00CC6959"/>
    <w:rsid w:val="00CD7751"/>
    <w:rsid w:val="00D30144"/>
    <w:rsid w:val="00D5607B"/>
    <w:rsid w:val="00D63725"/>
    <w:rsid w:val="00D7703C"/>
    <w:rsid w:val="00D812B3"/>
    <w:rsid w:val="00D97BD1"/>
    <w:rsid w:val="00DA299F"/>
    <w:rsid w:val="00DA6025"/>
    <w:rsid w:val="00DC08C7"/>
    <w:rsid w:val="00DC6D6A"/>
    <w:rsid w:val="00DE40B1"/>
    <w:rsid w:val="00E07C0C"/>
    <w:rsid w:val="00E12310"/>
    <w:rsid w:val="00E205E4"/>
    <w:rsid w:val="00E64588"/>
    <w:rsid w:val="00E71D54"/>
    <w:rsid w:val="00E93FD9"/>
    <w:rsid w:val="00EA223F"/>
    <w:rsid w:val="00EB2B63"/>
    <w:rsid w:val="00EC788E"/>
    <w:rsid w:val="00EF1084"/>
    <w:rsid w:val="00F02087"/>
    <w:rsid w:val="00F131D3"/>
    <w:rsid w:val="00F15E8E"/>
    <w:rsid w:val="00F6744E"/>
    <w:rsid w:val="00F840F6"/>
    <w:rsid w:val="00F95D11"/>
    <w:rsid w:val="00FA3726"/>
    <w:rsid w:val="00FB0205"/>
    <w:rsid w:val="00FD79E5"/>
    <w:rsid w:val="00FE3907"/>
    <w:rsid w:val="00FF4630"/>
  </w:rsids>
  <m:mathPr>
    <m:mathFont m:val="Cambria Math"/>
    <m:brkBin m:val="before"/>
    <m:brkBinSub m:val="--"/>
    <m:smallFrac m:val="off"/>
    <m:dispDef/>
    <m:lMargin m:val="72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36" type="connector" idref="#_x0000_s1160">
          <o:proxy start="" idref="#_x0000_s1155" connectloc="0"/>
          <o:proxy end="" idref="#_x0000_s1157" connectloc="2"/>
        </o:r>
        <o:r id="V:Rule37" type="connector" idref="#_x0000_s1087">
          <o:proxy start="" idref="#_x0000_s1077" connectloc="4"/>
          <o:proxy end="" idref="#_x0000_s1083" connectloc="0"/>
        </o:r>
        <o:r id="V:Rule38" type="connector" idref="#_x0000_s1189">
          <o:proxy start="" idref="#_x0000_s1158" connectloc="0"/>
          <o:proxy end="" idref="#_x0000_s1188" connectloc="2"/>
        </o:r>
        <o:r id="V:Rule39" type="connector" idref="#_x0000_s1175"/>
        <o:r id="V:Rule40" type="connector" idref="#_x0000_s1190"/>
        <o:r id="V:Rule41" type="connector" idref="#_x0000_s1143">
          <o:proxy start="" idref="#_x0000_s1131" connectloc="6"/>
          <o:proxy end="" idref="#_x0000_s1134" connectloc="2"/>
        </o:r>
        <o:r id="V:Rule42" type="connector" idref="#_x0000_s1199"/>
        <o:r id="V:Rule43" type="connector" idref="#_x0000_s1193">
          <o:proxy start="" idref="#_x0000_s1162" connectloc="0"/>
          <o:proxy end="" idref="#_x0000_s1163" connectloc="2"/>
        </o:r>
        <o:r id="V:Rule44" type="connector" idref="#_x0000_s1090">
          <o:proxy start="" idref="#_x0000_s1083" connectloc="6"/>
          <o:proxy end="" idref="#_x0000_s1084" connectloc="3"/>
        </o:r>
        <o:r id="V:Rule45" type="connector" idref="#_x0000_s1142">
          <o:proxy start="" idref="#_x0000_s1138" connectloc="0"/>
          <o:proxy end="" idref="#_x0000_s1137" connectloc="3"/>
        </o:r>
        <o:r id="V:Rule46" type="connector" idref="#_x0000_s1149">
          <o:proxy start="" idref="#_x0000_s1147" connectloc="3"/>
          <o:proxy end="" idref="#_x0000_s1148" connectloc="1"/>
        </o:r>
        <o:r id="V:Rule47" type="connector" idref="#_x0000_s1181"/>
        <o:r id="V:Rule48" type="connector" idref="#_x0000_s1091">
          <o:proxy start="" idref="#_x0000_s1086" connectloc="1"/>
          <o:proxy end="" idref="#_x0000_s1077" connectloc="5"/>
        </o:r>
        <o:r id="V:Rule49" type="connector" idref="#_x0000_s1194">
          <o:proxy start="" idref="#_x0000_s1163" connectloc="0"/>
          <o:proxy end="" idref="#_x0000_s1164" connectloc="3"/>
        </o:r>
        <o:r id="V:Rule50" type="connector" idref="#_x0000_s1182"/>
        <o:r id="V:Rule51" type="connector" idref="#_x0000_s1178"/>
        <o:r id="V:Rule52" type="connector" idref="#_x0000_s1192">
          <o:proxy start="" idref="#_x0000_s1161" connectloc="0"/>
          <o:proxy end="" idref="#_x0000_s1162" connectloc="2"/>
        </o:r>
        <o:r id="V:Rule53" type="connector" idref="#_x0000_s1183"/>
        <o:r id="V:Rule54" type="connector" idref="#_x0000_s1096">
          <o:proxy start="" idref="#_x0000_s1095" connectloc="3"/>
          <o:proxy end="" idref="#_x0000_s1081" connectloc="0"/>
        </o:r>
        <o:r id="V:Rule55" type="connector" idref="#_x0000_s1085">
          <o:proxy start="" idref="#_x0000_s1081" connectloc="5"/>
          <o:proxy end="" idref="#_x0000_s1084" connectloc="1"/>
        </o:r>
        <o:r id="V:Rule56" type="connector" idref="#_x0000_s1165"/>
        <o:r id="V:Rule57" type="connector" idref="#_x0000_s1184"/>
        <o:r id="V:Rule58" type="connector" idref="#_x0000_s1079">
          <o:proxy start="" idref="#_x0000_s1081" connectloc="3"/>
          <o:proxy end="" idref="#_x0000_s1077" connectloc="0"/>
        </o:r>
        <o:r id="V:Rule59" type="connector" idref="#_x0000_s1174"/>
        <o:r id="V:Rule60" type="connector" idref="#_x0000_s1159">
          <o:proxy start="" idref="#_x0000_s1152" connectloc="0"/>
          <o:proxy end="" idref="#_x0000_s1154" connectloc="2"/>
        </o:r>
        <o:r id="V:Rule61" type="connector" idref="#_x0000_s1140">
          <o:proxy start="" idref="#_x0000_s1134" connectloc="1"/>
          <o:proxy end="" idref="#_x0000_s1135" connectloc="5"/>
        </o:r>
        <o:r id="V:Rule62" type="connector" idref="#_x0000_s1195"/>
        <o:r id="V:Rule63" type="connector" idref="#_x0000_s1180"/>
        <o:r id="V:Rule64" type="connector" idref="#_x0000_s1141">
          <o:proxy start="" idref="#_x0000_s1135" connectloc="0"/>
          <o:proxy end="" idref="#_x0000_s1138" connectloc="4"/>
        </o:r>
        <o:r id="V:Rule65" type="connector" idref="#_x0000_s1176"/>
        <o:r id="V:Rule66" type="connector" idref="#_x0000_s1088">
          <o:proxy start="" idref="#_x0000_s1084" connectloc="4"/>
          <o:proxy end="" idref="#_x0000_s1086" connectloc="0"/>
        </o:r>
        <o:r id="V:Rule67" type="connector" idref="#_x0000_s1197"/>
        <o:r id="V:Rule68" type="connector" idref="#_x0000_s1139">
          <o:proxy start="" idref="#_x0000_s1131" connectloc="7"/>
          <o:proxy end="" idref="#_x0000_s1135" connectloc="3"/>
        </o:r>
        <o:r id="V:Rule69" type="connector" idref="#_x0000_s1185"/>
        <o:r id="V:Rule70" type="connector" idref="#_x0000_s1089">
          <o:proxy start="" idref="#_x0000_s1083" connectloc="6"/>
          <o:proxy end="" idref="#_x0000_s1086"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26"/>
  </w:style>
  <w:style w:type="paragraph" w:styleId="Heading1">
    <w:name w:val="heading 1"/>
    <w:basedOn w:val="Normal"/>
    <w:next w:val="Normal"/>
    <w:link w:val="Heading1Char"/>
    <w:uiPriority w:val="9"/>
    <w:qFormat/>
    <w:rsid w:val="00FA37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A37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A37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A37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A3726"/>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A3726"/>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A37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A37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A37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3726"/>
    <w:pPr>
      <w:ind w:left="720"/>
      <w:contextualSpacing/>
    </w:pPr>
  </w:style>
  <w:style w:type="character" w:customStyle="1" w:styleId="Heading1Char">
    <w:name w:val="Heading 1 Char"/>
    <w:basedOn w:val="DefaultParagraphFont"/>
    <w:link w:val="Heading1"/>
    <w:uiPriority w:val="9"/>
    <w:rsid w:val="00FA3726"/>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A372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A3726"/>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A3726"/>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A3726"/>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A3726"/>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A3726"/>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A3726"/>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A3726"/>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A3726"/>
    <w:rPr>
      <w:b/>
      <w:bCs/>
      <w:sz w:val="18"/>
      <w:szCs w:val="18"/>
    </w:rPr>
  </w:style>
  <w:style w:type="paragraph" w:styleId="Title">
    <w:name w:val="Title"/>
    <w:basedOn w:val="Normal"/>
    <w:next w:val="Normal"/>
    <w:link w:val="TitleChar"/>
    <w:uiPriority w:val="10"/>
    <w:qFormat/>
    <w:rsid w:val="00FA37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A3726"/>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A372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A3726"/>
    <w:rPr>
      <w:rFonts w:asciiTheme="minorHAnsi"/>
      <w:i/>
      <w:iCs/>
      <w:sz w:val="24"/>
      <w:szCs w:val="24"/>
    </w:rPr>
  </w:style>
  <w:style w:type="character" w:styleId="Strong">
    <w:name w:val="Strong"/>
    <w:basedOn w:val="DefaultParagraphFont"/>
    <w:uiPriority w:val="22"/>
    <w:qFormat/>
    <w:rsid w:val="00FA3726"/>
    <w:rPr>
      <w:b/>
      <w:bCs/>
      <w:spacing w:val="0"/>
    </w:rPr>
  </w:style>
  <w:style w:type="character" w:styleId="Emphasis">
    <w:name w:val="Emphasis"/>
    <w:uiPriority w:val="20"/>
    <w:qFormat/>
    <w:rsid w:val="00FA3726"/>
    <w:rPr>
      <w:b/>
      <w:bCs/>
      <w:i/>
      <w:iCs/>
      <w:color w:val="5A5A5A" w:themeColor="text1" w:themeTint="A5"/>
    </w:rPr>
  </w:style>
  <w:style w:type="paragraph" w:styleId="NoSpacing">
    <w:name w:val="No Spacing"/>
    <w:basedOn w:val="Normal"/>
    <w:link w:val="NoSpacingChar"/>
    <w:uiPriority w:val="1"/>
    <w:qFormat/>
    <w:rsid w:val="00FA3726"/>
    <w:pPr>
      <w:ind w:firstLine="0"/>
    </w:pPr>
  </w:style>
  <w:style w:type="character" w:customStyle="1" w:styleId="NoSpacingChar">
    <w:name w:val="No Spacing Char"/>
    <w:basedOn w:val="DefaultParagraphFont"/>
    <w:link w:val="NoSpacing"/>
    <w:uiPriority w:val="1"/>
    <w:rsid w:val="00FA3726"/>
  </w:style>
  <w:style w:type="paragraph" w:styleId="Quote">
    <w:name w:val="Quote"/>
    <w:basedOn w:val="Normal"/>
    <w:next w:val="Normal"/>
    <w:link w:val="QuoteChar"/>
    <w:uiPriority w:val="29"/>
    <w:qFormat/>
    <w:rsid w:val="00FA372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A372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A37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A3726"/>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A3726"/>
    <w:rPr>
      <w:i/>
      <w:iCs/>
      <w:color w:val="5A5A5A" w:themeColor="text1" w:themeTint="A5"/>
    </w:rPr>
  </w:style>
  <w:style w:type="character" w:styleId="IntenseEmphasis">
    <w:name w:val="Intense Emphasis"/>
    <w:uiPriority w:val="21"/>
    <w:qFormat/>
    <w:rsid w:val="00FA3726"/>
    <w:rPr>
      <w:b/>
      <w:bCs/>
      <w:i/>
      <w:iCs/>
      <w:color w:val="4F81BD" w:themeColor="accent1"/>
      <w:sz w:val="22"/>
      <w:szCs w:val="22"/>
    </w:rPr>
  </w:style>
  <w:style w:type="character" w:styleId="SubtleReference">
    <w:name w:val="Subtle Reference"/>
    <w:uiPriority w:val="31"/>
    <w:qFormat/>
    <w:rsid w:val="00FA3726"/>
    <w:rPr>
      <w:color w:val="auto"/>
      <w:u w:val="single" w:color="9BBB59" w:themeColor="accent3"/>
    </w:rPr>
  </w:style>
  <w:style w:type="character" w:styleId="IntenseReference">
    <w:name w:val="Intense Reference"/>
    <w:basedOn w:val="DefaultParagraphFont"/>
    <w:uiPriority w:val="32"/>
    <w:qFormat/>
    <w:rsid w:val="00FA3726"/>
    <w:rPr>
      <w:b/>
      <w:bCs/>
      <w:color w:val="76923C" w:themeColor="accent3" w:themeShade="BF"/>
      <w:u w:val="single" w:color="9BBB59" w:themeColor="accent3"/>
    </w:rPr>
  </w:style>
  <w:style w:type="character" w:styleId="BookTitle">
    <w:name w:val="Book Title"/>
    <w:basedOn w:val="DefaultParagraphFont"/>
    <w:uiPriority w:val="33"/>
    <w:qFormat/>
    <w:rsid w:val="00FA372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A3726"/>
    <w:pPr>
      <w:outlineLvl w:val="9"/>
    </w:pPr>
  </w:style>
  <w:style w:type="paragraph" w:styleId="DocumentMap">
    <w:name w:val="Document Map"/>
    <w:basedOn w:val="Normal"/>
    <w:link w:val="DocumentMapChar"/>
    <w:uiPriority w:val="99"/>
    <w:semiHidden/>
    <w:unhideWhenUsed/>
    <w:rsid w:val="00037B40"/>
    <w:rPr>
      <w:rFonts w:ascii="Tahoma" w:hAnsi="Tahoma" w:cs="Tahoma"/>
      <w:sz w:val="16"/>
      <w:szCs w:val="16"/>
    </w:rPr>
  </w:style>
  <w:style w:type="character" w:customStyle="1" w:styleId="DocumentMapChar">
    <w:name w:val="Document Map Char"/>
    <w:basedOn w:val="DefaultParagraphFont"/>
    <w:link w:val="DocumentMap"/>
    <w:uiPriority w:val="99"/>
    <w:semiHidden/>
    <w:rsid w:val="00037B40"/>
    <w:rPr>
      <w:rFonts w:ascii="Tahoma" w:hAnsi="Tahoma" w:cs="Tahoma"/>
      <w:sz w:val="16"/>
      <w:szCs w:val="16"/>
    </w:rPr>
  </w:style>
  <w:style w:type="character" w:styleId="PlaceholderText">
    <w:name w:val="Placeholder Text"/>
    <w:basedOn w:val="DefaultParagraphFont"/>
    <w:uiPriority w:val="99"/>
    <w:semiHidden/>
    <w:rsid w:val="009A76A2"/>
    <w:rPr>
      <w:color w:val="808080"/>
    </w:rPr>
  </w:style>
  <w:style w:type="paragraph" w:styleId="BalloonText">
    <w:name w:val="Balloon Text"/>
    <w:basedOn w:val="Normal"/>
    <w:link w:val="BalloonTextChar"/>
    <w:uiPriority w:val="99"/>
    <w:semiHidden/>
    <w:unhideWhenUsed/>
    <w:rsid w:val="009A76A2"/>
    <w:rPr>
      <w:rFonts w:ascii="Tahoma" w:hAnsi="Tahoma" w:cs="Tahoma"/>
      <w:sz w:val="16"/>
      <w:szCs w:val="16"/>
    </w:rPr>
  </w:style>
  <w:style w:type="character" w:customStyle="1" w:styleId="BalloonTextChar">
    <w:name w:val="Balloon Text Char"/>
    <w:basedOn w:val="DefaultParagraphFont"/>
    <w:link w:val="BalloonText"/>
    <w:uiPriority w:val="99"/>
    <w:semiHidden/>
    <w:rsid w:val="009A76A2"/>
    <w:rPr>
      <w:rFonts w:ascii="Tahoma" w:hAnsi="Tahoma" w:cs="Tahoma"/>
      <w:sz w:val="16"/>
      <w:szCs w:val="16"/>
    </w:rPr>
  </w:style>
  <w:style w:type="table" w:styleId="TableGrid">
    <w:name w:val="Table Grid"/>
    <w:basedOn w:val="TableNormal"/>
    <w:uiPriority w:val="59"/>
    <w:rsid w:val="009A76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DC08C7"/>
  </w:style>
  <w:style w:type="paragraph" w:styleId="PlainText">
    <w:name w:val="Plain Text"/>
    <w:basedOn w:val="Normal"/>
    <w:link w:val="PlainTextChar"/>
    <w:uiPriority w:val="99"/>
    <w:unhideWhenUsed/>
    <w:rsid w:val="00DC08C7"/>
    <w:pPr>
      <w:ind w:firstLine="720"/>
      <w:contextualSpacing/>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C08C7"/>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80935-C476-40F6-BA6E-489CEA67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7</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Orne DIAZ ANADON</dc:creator>
  <cp:keywords/>
  <dc:description>Preparation of the basic version of orneMAC</dc:description>
  <cp:lastModifiedBy>Mario Orne DIAZ ANADON</cp:lastModifiedBy>
  <cp:revision>4</cp:revision>
  <cp:lastPrinted>2008-01-23T22:48:00Z</cp:lastPrinted>
  <dcterms:created xsi:type="dcterms:W3CDTF">2008-01-31T19:40:00Z</dcterms:created>
  <dcterms:modified xsi:type="dcterms:W3CDTF">2008-02-03T23:18:00Z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quationNumberFormat">
    <vt:lpwstr>ChapterPlusEquationNumber</vt:lpwstr>
  </property>
</Properties>
</file>