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r>
        <w:t xml:space="preserve"/>
      </w:r>
    </w:p>
    <w:p>
      <w:pPr>
        <w:spacing w:after="80" w:before="0"/>
        <w:jc w:val="center"/>
      </w:pPr>
      <w:r>
        <w:rPr>
          <w:rFonts w:ascii="Arial" w:cs="Arial" w:eastAsia="Arial" w:hAnsi="Arial"/>
          <w:b/>
          <w:bCs/>
          <w:color w:val="1B3A6B"/>
          <w:sz w:val="64"/>
          <w:szCs w:val="64"/>
        </w:rPr>
        <w:t xml:space="preserve">Why Researchers Must Use</w:t>
      </w:r>
    </w:p>
    <w:p>
      <w:pPr>
        <w:spacing w:after="300" w:before="0"/>
        <w:jc w:val="center"/>
      </w:pPr>
      <w:r>
        <w:rPr>
          <w:rFonts w:ascii="Arial" w:cs="Arial" w:eastAsia="Arial" w:hAnsi="Arial"/>
          <w:b/>
          <w:bCs/>
          <w:color w:val="2563A8"/>
          <w:sz w:val="64"/>
          <w:szCs w:val="64"/>
        </w:rPr>
        <w:t xml:space="preserve">Current and Relevant Sources</w:t>
      </w:r>
    </w:p>
    <w:p>
      <w:pPr>
        <w:spacing w:after="80" w:before="0"/>
        <w:jc w:val="center"/>
      </w:pPr>
      <w:r>
        <w:rPr>
          <w:rFonts w:ascii="Arial" w:cs="Arial" w:eastAsia="Arial" w:hAnsi="Arial"/>
          <w:i/>
          <w:iCs/>
          <w:color w:val="0E7490"/>
          <w:sz w:val="28"/>
          <w:szCs w:val="28"/>
        </w:rPr>
        <w:t xml:space="preserve">A Comprehensive Academic Guide</w:t>
      </w:r>
    </w:p>
    <w:p>
      <w:pPr>
        <w:spacing w:after="500" w:before="0"/>
        <w:jc w:val="center"/>
      </w:pPr>
      <w:r>
        <w:rPr>
          <w:rFonts w:ascii="Georgia" w:cs="Georgia" w:eastAsia="Georgia" w:hAnsi="Georgia"/>
          <w:color w:val="374151"/>
          <w:sz w:val="24"/>
          <w:szCs w:val="24"/>
        </w:rPr>
        <w:t xml:space="preserve">Including Key Definitions, Principles &amp; Best Practices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A8" w:sz="1"/>
              <w:left w:val="single" w:color="2563A8" w:sz="1"/>
              <w:bottom w:val="single" w:color="2563A8" w:sz="1"/>
              <w:right w:val="single" w:color="2563A8" w:sz="1"/>
            </w:tcBorders>
            <w:shd w:fill="D6E4F7" w:val="clear"/>
            <w:tcMar>
              <w:top w:type="dxa" w:w="160"/>
              <w:left w:type="dxa" w:w="240"/>
              <w:bottom w:type="dxa" w:w="160"/>
              <w:right w:type="dxa" w:w="240"/>
            </w:tcMar>
          </w:tcPr>
          <w:p>
            <w:pPr>
              <w:spacing w:after="0" w:before="0"/>
              <w:jc w:val="left"/>
            </w:pPr>
            <w:r>
              <w:rPr>
                <w:rFonts w:ascii="Georgia" w:cs="Georgia" w:eastAsia="Georgia" w:hAnsi="Georgia"/>
                <w:color w:val="374151"/>
                <w:sz w:val="22"/>
                <w:szCs w:val="22"/>
              </w:rPr>
              <w:t xml:space="preserve">This guide explains the critical importance of using current and relevant sources in research. It defines all key terms, outlines the reasons researchers must prioritise quality sources, discusses consequences of poor sourcing, and provides practical guidance for evaluating sources effectively.</w:t>
            </w:r>
          </w:p>
        </w:tc>
      </w:tr>
    </w:tbl>
    <w:p>
      <w:pPr>
        <w:spacing w:after="300" w:before="300"/>
      </w:pPr>
      <w:r>
        <w:t xml:space="preserve"/>
      </w:r>
    </w:p>
    <w:p>
      <w:pPr>
        <w:jc w:val="center"/>
      </w:pPr>
      <w:r>
        <w:rPr>
          <w:rFonts w:ascii="Arial" w:cs="Arial" w:eastAsia="Arial" w:hAnsi="Arial"/>
          <w:i/>
          <w:iCs/>
          <w:color w:val="D1D5DB"/>
          <w:sz w:val="20"/>
          <w:szCs w:val="20"/>
        </w:rPr>
        <w:t xml:space="preserve">Academic Research Series</w:t>
      </w:r>
    </w:p>
    <w:p>
      <w:r>
        <w:br w:type="page"/>
      </w:r>
    </w:p>
    <w:p>
      <w:pPr>
        <w:pStyle w:val="Heading1"/>
        <w:pBdr>
          <w:bottom w:val="single" w:color="1B3A6B" w:sz="10" w:space="4"/>
        </w:pBdr>
        <w:spacing w:after="160" w:before="400"/>
      </w:pPr>
      <w:r>
        <w:rPr>
          <w:rFonts w:ascii="Arial" w:cs="Arial" w:eastAsia="Arial" w:hAnsi="Arial"/>
          <w:b/>
          <w:bCs/>
          <w:color w:val="1B3A6B"/>
          <w:sz w:val="44"/>
          <w:szCs w:val="44"/>
        </w:rPr>
        <w:t xml:space="preserve">Section 1: Key Definitions</w:t>
      </w:r>
    </w:p>
    <w:p>
      <w:pPr>
        <w:spacing w:after="100" w:before="60" w:line="300"/>
        <w:jc w:val="left"/>
      </w:pPr>
      <w:r>
        <w:rPr>
          <w:rFonts w:ascii="Georgia" w:cs="Georgia" w:eastAsia="Georgia" w:hAnsi="Georgia"/>
          <w:b w:val="false"/>
          <w:bCs w:val="false"/>
          <w:i w:val="false"/>
          <w:iCs w:val="false"/>
          <w:color w:val="000000"/>
          <w:sz w:val="22"/>
          <w:szCs w:val="22"/>
        </w:rPr>
        <w:t xml:space="preserve">Before exploring why current and relevant sources matter, it is essential to understand the core terminology used in research and academic writing. Each term below is precisely defined with an example to aid clarity.</w:t>
      </w:r>
    </w:p>
    <w:p>
      <w:pPr>
        <w:spacing w:after="60" w:before="60"/>
      </w:pPr>
      <w:r>
        <w:t xml:space="preserve"/>
      </w:r>
    </w:p>
    <w:p>
      <w:pPr>
        <w:pStyle w:val="Heading2"/>
        <w:spacing w:after="100" w:before="280"/>
      </w:pPr>
      <w:r>
        <w:rPr>
          <w:rFonts w:ascii="Arial" w:cs="Arial" w:eastAsia="Arial" w:hAnsi="Arial"/>
          <w:b/>
          <w:bCs/>
          <w:color w:val="2563A8"/>
          <w:sz w:val="32"/>
          <w:szCs w:val="32"/>
        </w:rPr>
        <w:t xml:space="preserve">1.1 What is 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80"/>
              <w:right w:type="dxa" w:w="200"/>
            </w:tcMar>
          </w:tcPr>
          <w:p>
            <w:pPr>
              <w:spacing w:after="0" w:before="0"/>
            </w:pPr>
            <w:r>
              <w:rPr>
                <w:rFonts w:ascii="Arial" w:cs="Arial" w:eastAsia="Arial" w:hAnsi="Arial"/>
                <w:b/>
                <w:bCs/>
                <w:color w:val="FFFFFF"/>
                <w:sz w:val="24"/>
                <w:szCs w:val="24"/>
              </w:rPr>
              <w:t xml:space="preserve">Source</w:t>
            </w:r>
          </w:p>
        </w:tc>
      </w:tr>
      <w:tr>
        <w:tc>
          <w:tcPr>
            <w:tcW w:type="dxa" w:w="9360"/>
            <w:tcBorders>
              <w:top w:val="none" w:color="FFFFFF" w:sz="0"/>
              <w:left w:val="single" w:color="2563A8" w:sz="8"/>
              <w:bottom w:val="single" w:color="2563A8" w:sz="1"/>
              <w:right w:val="none" w:color="FFFFFF" w:sz="0"/>
            </w:tcBorders>
            <w:shd w:fill="D6E4F7" w:val="clear"/>
            <w:tcMar>
              <w:top w:type="dxa" w:w="120"/>
              <w:left w:type="dxa" w:w="220"/>
              <w:bottom w:type="dxa" w:w="120"/>
              <w:right w:type="dxa" w:w="200"/>
            </w:tcMar>
          </w:tcPr>
          <w:p>
            <w:pPr>
              <w:spacing w:after="80" w:before="0"/>
            </w:pPr>
            <w:r>
              <w:rPr>
                <w:rFonts w:ascii="Georgia" w:cs="Georgia" w:eastAsia="Georgia" w:hAnsi="Georgia"/>
                <w:color w:val="374151"/>
                <w:sz w:val="22"/>
                <w:szCs w:val="22"/>
              </w:rPr>
              <w:t xml:space="preserve">A source is any material — written, spoken, digital, or visual — that a researcher consults, references, or cites as evidence or support for their claims, arguments, or findings.</w:t>
            </w:r>
          </w:p>
          <w:p>
            <w:pPr>
              <w:spacing w:after="0" w:before="0"/>
            </w:pPr>
            <w:r>
              <w:rPr>
                <w:rFonts w:ascii="Georgia" w:cs="Georgia" w:eastAsia="Georgia" w:hAnsi="Georgia"/>
                <w:b/>
                <w:bCs/>
                <w:color w:val="0E7490"/>
                <w:sz w:val="20"/>
                <w:szCs w:val="20"/>
              </w:rPr>
              <w:t xml:space="preserve">Example: </w:t>
            </w:r>
            <w:r>
              <w:rPr>
                <w:rFonts w:ascii="Georgia" w:cs="Georgia" w:eastAsia="Georgia" w:hAnsi="Georgia"/>
                <w:i/>
                <w:iCs/>
                <w:color w:val="374151"/>
                <w:sz w:val="20"/>
                <w:szCs w:val="20"/>
              </w:rPr>
              <w:t xml:space="preserve">A peer-reviewed journal article, a government statistics report, or a book written by a subject expert.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80"/>
              <w:right w:type="dxa" w:w="200"/>
            </w:tcMar>
          </w:tcPr>
          <w:p>
            <w:pPr>
              <w:spacing w:after="0" w:before="0"/>
            </w:pPr>
            <w:r>
              <w:rPr>
                <w:rFonts w:ascii="Arial" w:cs="Arial" w:eastAsia="Arial" w:hAnsi="Arial"/>
                <w:b/>
                <w:bCs/>
                <w:color w:val="FFFFFF"/>
                <w:sz w:val="24"/>
                <w:szCs w:val="24"/>
              </w:rPr>
              <w:t xml:space="preserve">Primary Source</w:t>
            </w:r>
          </w:p>
        </w:tc>
      </w:tr>
      <w:tr>
        <w:tc>
          <w:tcPr>
            <w:tcW w:type="dxa" w:w="9360"/>
            <w:tcBorders>
              <w:top w:val="none" w:color="FFFFFF" w:sz="0"/>
              <w:left w:val="single" w:color="2563A8" w:sz="8"/>
              <w:bottom w:val="single" w:color="2563A8" w:sz="1"/>
              <w:right w:val="none" w:color="FFFFFF" w:sz="0"/>
            </w:tcBorders>
            <w:shd w:fill="D6E4F7" w:val="clear"/>
            <w:tcMar>
              <w:top w:type="dxa" w:w="120"/>
              <w:left w:type="dxa" w:w="220"/>
              <w:bottom w:type="dxa" w:w="120"/>
              <w:right w:type="dxa" w:w="200"/>
            </w:tcMar>
          </w:tcPr>
          <w:p>
            <w:pPr>
              <w:spacing w:after="80" w:before="0"/>
            </w:pPr>
            <w:r>
              <w:rPr>
                <w:rFonts w:ascii="Georgia" w:cs="Georgia" w:eastAsia="Georgia" w:hAnsi="Georgia"/>
                <w:color w:val="374151"/>
                <w:sz w:val="22"/>
                <w:szCs w:val="22"/>
              </w:rPr>
              <w:t xml:space="preserve">An original, firsthand piece of evidence or information created at the time of the event or phenomenon being studied. It has not been interpreted or filtered by another researcher.</w:t>
            </w:r>
          </w:p>
          <w:p>
            <w:pPr>
              <w:spacing w:after="0" w:before="0"/>
            </w:pPr>
            <w:r>
              <w:rPr>
                <w:rFonts w:ascii="Georgia" w:cs="Georgia" w:eastAsia="Georgia" w:hAnsi="Georgia"/>
                <w:b/>
                <w:bCs/>
                <w:color w:val="0E7490"/>
                <w:sz w:val="20"/>
                <w:szCs w:val="20"/>
              </w:rPr>
              <w:t xml:space="preserve">Example: </w:t>
            </w:r>
            <w:r>
              <w:rPr>
                <w:rFonts w:ascii="Georgia" w:cs="Georgia" w:eastAsia="Georgia" w:hAnsi="Georgia"/>
                <w:i/>
                <w:iCs/>
                <w:color w:val="374151"/>
                <w:sz w:val="20"/>
                <w:szCs w:val="20"/>
              </w:rPr>
              <w:t xml:space="preserve">An interview transcript, a laboratory experiment report, a historical letter, raw survey data.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80"/>
              <w:right w:type="dxa" w:w="200"/>
            </w:tcMar>
          </w:tcPr>
          <w:p>
            <w:pPr>
              <w:spacing w:after="0" w:before="0"/>
            </w:pPr>
            <w:r>
              <w:rPr>
                <w:rFonts w:ascii="Arial" w:cs="Arial" w:eastAsia="Arial" w:hAnsi="Arial"/>
                <w:b/>
                <w:bCs/>
                <w:color w:val="FFFFFF"/>
                <w:sz w:val="24"/>
                <w:szCs w:val="24"/>
              </w:rPr>
              <w:t xml:space="preserve">Secondary Source</w:t>
            </w:r>
          </w:p>
        </w:tc>
      </w:tr>
      <w:tr>
        <w:tc>
          <w:tcPr>
            <w:tcW w:type="dxa" w:w="9360"/>
            <w:tcBorders>
              <w:top w:val="none" w:color="FFFFFF" w:sz="0"/>
              <w:left w:val="single" w:color="2563A8" w:sz="8"/>
              <w:bottom w:val="single" w:color="2563A8" w:sz="1"/>
              <w:right w:val="none" w:color="FFFFFF" w:sz="0"/>
            </w:tcBorders>
            <w:shd w:fill="D6E4F7" w:val="clear"/>
            <w:tcMar>
              <w:top w:type="dxa" w:w="120"/>
              <w:left w:type="dxa" w:w="220"/>
              <w:bottom w:type="dxa" w:w="120"/>
              <w:right w:type="dxa" w:w="200"/>
            </w:tcMar>
          </w:tcPr>
          <w:p>
            <w:pPr>
              <w:spacing w:after="80" w:before="0"/>
            </w:pPr>
            <w:r>
              <w:rPr>
                <w:rFonts w:ascii="Georgia" w:cs="Georgia" w:eastAsia="Georgia" w:hAnsi="Georgia"/>
                <w:color w:val="374151"/>
                <w:sz w:val="22"/>
                <w:szCs w:val="22"/>
              </w:rPr>
              <w:t xml:space="preserve">A source that analyses, interprets, summarises, or comments on primary sources. Secondary sources are one step removed from the original event or data.</w:t>
            </w:r>
          </w:p>
          <w:p>
            <w:pPr>
              <w:spacing w:after="0" w:before="0"/>
            </w:pPr>
            <w:r>
              <w:rPr>
                <w:rFonts w:ascii="Georgia" w:cs="Georgia" w:eastAsia="Georgia" w:hAnsi="Georgia"/>
                <w:b/>
                <w:bCs/>
                <w:color w:val="0E7490"/>
                <w:sz w:val="20"/>
                <w:szCs w:val="20"/>
              </w:rPr>
              <w:t xml:space="preserve">Example: </w:t>
            </w:r>
            <w:r>
              <w:rPr>
                <w:rFonts w:ascii="Georgia" w:cs="Georgia" w:eastAsia="Georgia" w:hAnsi="Georgia"/>
                <w:i/>
                <w:iCs/>
                <w:color w:val="374151"/>
                <w:sz w:val="20"/>
                <w:szCs w:val="20"/>
              </w:rPr>
              <w:t xml:space="preserve">A textbook chapter summarising decades of psychological research; a review article analysing multiple clinical trials.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80"/>
              <w:right w:type="dxa" w:w="200"/>
            </w:tcMar>
          </w:tcPr>
          <w:p>
            <w:pPr>
              <w:spacing w:after="0" w:before="0"/>
            </w:pPr>
            <w:r>
              <w:rPr>
                <w:rFonts w:ascii="Arial" w:cs="Arial" w:eastAsia="Arial" w:hAnsi="Arial"/>
                <w:b/>
                <w:bCs/>
                <w:color w:val="FFFFFF"/>
                <w:sz w:val="24"/>
                <w:szCs w:val="24"/>
              </w:rPr>
              <w:t xml:space="preserve">Tertiary Source</w:t>
            </w:r>
          </w:p>
        </w:tc>
      </w:tr>
      <w:tr>
        <w:tc>
          <w:tcPr>
            <w:tcW w:type="dxa" w:w="9360"/>
            <w:tcBorders>
              <w:top w:val="none" w:color="FFFFFF" w:sz="0"/>
              <w:left w:val="single" w:color="2563A8" w:sz="8"/>
              <w:bottom w:val="single" w:color="2563A8" w:sz="1"/>
              <w:right w:val="none" w:color="FFFFFF" w:sz="0"/>
            </w:tcBorders>
            <w:shd w:fill="D6E4F7" w:val="clear"/>
            <w:tcMar>
              <w:top w:type="dxa" w:w="120"/>
              <w:left w:type="dxa" w:w="220"/>
              <w:bottom w:type="dxa" w:w="120"/>
              <w:right w:type="dxa" w:w="200"/>
            </w:tcMar>
          </w:tcPr>
          <w:p>
            <w:pPr>
              <w:spacing w:after="80" w:before="0"/>
            </w:pPr>
            <w:r>
              <w:rPr>
                <w:rFonts w:ascii="Georgia" w:cs="Georgia" w:eastAsia="Georgia" w:hAnsi="Georgia"/>
                <w:color w:val="374151"/>
                <w:sz w:val="22"/>
                <w:szCs w:val="22"/>
              </w:rPr>
              <w:t xml:space="preserve">A source that compiles or indexes primary and secondary sources. Tertiary sources provide an overview or summary and are generally not cited as evidence in academic research.</w:t>
            </w:r>
          </w:p>
          <w:p>
            <w:pPr>
              <w:spacing w:after="0" w:before="0"/>
            </w:pPr>
            <w:r>
              <w:rPr>
                <w:rFonts w:ascii="Georgia" w:cs="Georgia" w:eastAsia="Georgia" w:hAnsi="Georgia"/>
                <w:b/>
                <w:bCs/>
                <w:color w:val="0E7490"/>
                <w:sz w:val="20"/>
                <w:szCs w:val="20"/>
              </w:rPr>
              <w:t xml:space="preserve">Example: </w:t>
            </w:r>
            <w:r>
              <w:rPr>
                <w:rFonts w:ascii="Georgia" w:cs="Georgia" w:eastAsia="Georgia" w:hAnsi="Georgia"/>
                <w:i/>
                <w:iCs/>
                <w:color w:val="374151"/>
                <w:sz w:val="20"/>
                <w:szCs w:val="20"/>
              </w:rPr>
              <w:t xml:space="preserve">An encyclopaedia, a library catalogue, a Wikipedia article, a bibliographic database.</w:t>
            </w:r>
          </w:p>
        </w:tc>
      </w:tr>
    </w:tbl>
    <w:p>
      <w:pPr>
        <w:spacing w:after="80" w:before="80"/>
      </w:pPr>
      <w:r>
        <w:t xml:space="preserve"/>
      </w:r>
    </w:p>
    <w:p>
      <w:pPr>
        <w:pStyle w:val="Heading2"/>
        <w:spacing w:after="100" w:before="280"/>
      </w:pPr>
      <w:r>
        <w:rPr>
          <w:rFonts w:ascii="Arial" w:cs="Arial" w:eastAsia="Arial" w:hAnsi="Arial"/>
          <w:b/>
          <w:bCs/>
          <w:color w:val="2563A8"/>
          <w:sz w:val="32"/>
          <w:szCs w:val="32"/>
        </w:rPr>
        <w:t xml:space="preserve">1.2 What Makes a Source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80"/>
              <w:right w:type="dxa" w:w="200"/>
            </w:tcMar>
          </w:tcPr>
          <w:p>
            <w:pPr>
              <w:spacing w:after="0" w:before="0"/>
            </w:pPr>
            <w:r>
              <w:rPr>
                <w:rFonts w:ascii="Arial" w:cs="Arial" w:eastAsia="Arial" w:hAnsi="Arial"/>
                <w:b/>
                <w:bCs/>
                <w:color w:val="FFFFFF"/>
                <w:sz w:val="24"/>
                <w:szCs w:val="24"/>
              </w:rPr>
              <w:t xml:space="preserve">Current Source</w:t>
            </w:r>
          </w:p>
        </w:tc>
      </w:tr>
      <w:tr>
        <w:tc>
          <w:tcPr>
            <w:tcW w:type="dxa" w:w="9360"/>
            <w:tcBorders>
              <w:top w:val="none" w:color="FFFFFF" w:sz="0"/>
              <w:left w:val="single" w:color="2563A8" w:sz="8"/>
              <w:bottom w:val="single" w:color="2563A8" w:sz="1"/>
              <w:right w:val="none" w:color="FFFFFF" w:sz="0"/>
            </w:tcBorders>
            <w:shd w:fill="D6E4F7" w:val="clear"/>
            <w:tcMar>
              <w:top w:type="dxa" w:w="120"/>
              <w:left w:type="dxa" w:w="220"/>
              <w:bottom w:type="dxa" w:w="120"/>
              <w:right w:type="dxa" w:w="200"/>
            </w:tcMar>
          </w:tcPr>
          <w:p>
            <w:pPr>
              <w:spacing w:after="80" w:before="0"/>
            </w:pPr>
            <w:r>
              <w:rPr>
                <w:rFonts w:ascii="Georgia" w:cs="Georgia" w:eastAsia="Georgia" w:hAnsi="Georgia"/>
                <w:color w:val="374151"/>
                <w:sz w:val="22"/>
                <w:szCs w:val="22"/>
              </w:rPr>
              <w:t xml:space="preserve">A source is considered current when its information, data, or findings are recent enough to be valid and applicable to the topic being researched. The acceptable age of a source varies by discipline.</w:t>
            </w:r>
          </w:p>
          <w:p>
            <w:pPr>
              <w:spacing w:after="0" w:before="0"/>
            </w:pPr>
            <w:r>
              <w:rPr>
                <w:rFonts w:ascii="Georgia" w:cs="Georgia" w:eastAsia="Georgia" w:hAnsi="Georgia"/>
                <w:b/>
                <w:bCs/>
                <w:color w:val="0E7490"/>
                <w:sz w:val="20"/>
                <w:szCs w:val="20"/>
              </w:rPr>
              <w:t xml:space="preserve">Example: </w:t>
            </w:r>
            <w:r>
              <w:rPr>
                <w:rFonts w:ascii="Georgia" w:cs="Georgia" w:eastAsia="Georgia" w:hAnsi="Georgia"/>
                <w:i/>
                <w:iCs/>
                <w:color w:val="374151"/>
                <w:sz w:val="20"/>
                <w:szCs w:val="20"/>
              </w:rPr>
              <w:t xml:space="preserve">In medicine or technology, sources older than 5 years may be outdated. In history or philosophy, sources published decades ago may still be fully current.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80"/>
              <w:right w:type="dxa" w:w="200"/>
            </w:tcMar>
          </w:tcPr>
          <w:p>
            <w:pPr>
              <w:spacing w:after="0" w:before="0"/>
            </w:pPr>
            <w:r>
              <w:rPr>
                <w:rFonts w:ascii="Arial" w:cs="Arial" w:eastAsia="Arial" w:hAnsi="Arial"/>
                <w:b/>
                <w:bCs/>
                <w:color w:val="FFFFFF"/>
                <w:sz w:val="24"/>
                <w:szCs w:val="24"/>
              </w:rPr>
              <w:t xml:space="preserve">Recency</w:t>
            </w:r>
          </w:p>
        </w:tc>
      </w:tr>
      <w:tr>
        <w:tc>
          <w:tcPr>
            <w:tcW w:type="dxa" w:w="9360"/>
            <w:tcBorders>
              <w:top w:val="none" w:color="FFFFFF" w:sz="0"/>
              <w:left w:val="single" w:color="2563A8" w:sz="8"/>
              <w:bottom w:val="single" w:color="2563A8" w:sz="1"/>
              <w:right w:val="none" w:color="FFFFFF" w:sz="0"/>
            </w:tcBorders>
            <w:shd w:fill="D6E4F7" w:val="clear"/>
            <w:tcMar>
              <w:top w:type="dxa" w:w="120"/>
              <w:left w:type="dxa" w:w="220"/>
              <w:bottom w:type="dxa" w:w="120"/>
              <w:right w:type="dxa" w:w="200"/>
            </w:tcMar>
          </w:tcPr>
          <w:p>
            <w:pPr>
              <w:spacing w:after="80" w:before="0"/>
            </w:pPr>
            <w:r>
              <w:rPr>
                <w:rFonts w:ascii="Georgia" w:cs="Georgia" w:eastAsia="Georgia" w:hAnsi="Georgia"/>
                <w:color w:val="374151"/>
                <w:sz w:val="22"/>
                <w:szCs w:val="22"/>
              </w:rPr>
              <w:t xml:space="preserve">Recency refers to how recently a source was published or updated. It is a key criterion for evaluating a source's suitability, especially in fast-changing fields.</w:t>
            </w:r>
          </w:p>
          <w:p>
            <w:pPr>
              <w:spacing w:after="0" w:before="0"/>
            </w:pPr>
            <w:r>
              <w:rPr>
                <w:rFonts w:ascii="Georgia" w:cs="Georgia" w:eastAsia="Georgia" w:hAnsi="Georgia"/>
                <w:b/>
                <w:bCs/>
                <w:color w:val="0E7490"/>
                <w:sz w:val="20"/>
                <w:szCs w:val="20"/>
              </w:rPr>
              <w:t xml:space="preserve">Example: </w:t>
            </w:r>
            <w:r>
              <w:rPr>
                <w:rFonts w:ascii="Georgia" w:cs="Georgia" w:eastAsia="Georgia" w:hAnsi="Georgia"/>
                <w:i/>
                <w:iCs/>
                <w:color w:val="374151"/>
                <w:sz w:val="20"/>
                <w:szCs w:val="20"/>
              </w:rPr>
              <w:t xml:space="preserve">A 2024 article on artificial intelligence is more current than a 2015 article on the same topic.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80"/>
              <w:right w:type="dxa" w:w="200"/>
            </w:tcMar>
          </w:tcPr>
          <w:p>
            <w:pPr>
              <w:spacing w:after="0" w:before="0"/>
            </w:pPr>
            <w:r>
              <w:rPr>
                <w:rFonts w:ascii="Arial" w:cs="Arial" w:eastAsia="Arial" w:hAnsi="Arial"/>
                <w:b/>
                <w:bCs/>
                <w:color w:val="FFFFFF"/>
                <w:sz w:val="24"/>
                <w:szCs w:val="24"/>
              </w:rPr>
              <w:t xml:space="preserve">Currency (in source evaluation)</w:t>
            </w:r>
          </w:p>
        </w:tc>
      </w:tr>
      <w:tr>
        <w:tc>
          <w:tcPr>
            <w:tcW w:type="dxa" w:w="9360"/>
            <w:tcBorders>
              <w:top w:val="none" w:color="FFFFFF" w:sz="0"/>
              <w:left w:val="single" w:color="2563A8" w:sz="8"/>
              <w:bottom w:val="single" w:color="2563A8" w:sz="1"/>
              <w:right w:val="none" w:color="FFFFFF" w:sz="0"/>
            </w:tcBorders>
            <w:shd w:fill="D6E4F7" w:val="clear"/>
            <w:tcMar>
              <w:top w:type="dxa" w:w="120"/>
              <w:left w:type="dxa" w:w="220"/>
              <w:bottom w:type="dxa" w:w="120"/>
              <w:right w:type="dxa" w:w="200"/>
            </w:tcMar>
          </w:tcPr>
          <w:p>
            <w:pPr>
              <w:spacing w:after="80" w:before="0"/>
            </w:pPr>
            <w:r>
              <w:rPr>
                <w:rFonts w:ascii="Georgia" w:cs="Georgia" w:eastAsia="Georgia" w:hAnsi="Georgia"/>
                <w:color w:val="374151"/>
                <w:sz w:val="22"/>
                <w:szCs w:val="22"/>
              </w:rPr>
              <w:t xml:space="preserve">Currency is one of the five criteria in the CRAAP Test (Currency, Relevance, Authority, Accuracy, Purpose) used to evaluate sources. It measures whether the information is up to date for the research need.</w:t>
            </w:r>
          </w:p>
          <w:p>
            <w:pPr>
              <w:spacing w:after="0" w:before="0"/>
            </w:pPr>
            <w:r>
              <w:rPr>
                <w:rFonts w:ascii="Georgia" w:cs="Georgia" w:eastAsia="Georgia" w:hAnsi="Georgia"/>
                <w:b/>
                <w:bCs/>
                <w:color w:val="0E7490"/>
                <w:sz w:val="20"/>
                <w:szCs w:val="20"/>
              </w:rPr>
              <w:t xml:space="preserve">Example: </w:t>
            </w:r>
            <w:r>
              <w:rPr>
                <w:rFonts w:ascii="Georgia" w:cs="Georgia" w:eastAsia="Georgia" w:hAnsi="Georgia"/>
                <w:i/>
                <w:iCs/>
                <w:color w:val="374151"/>
                <w:sz w:val="20"/>
                <w:szCs w:val="20"/>
              </w:rPr>
              <w:t xml:space="preserve">Checking the publication date and whether links or references within the source are still active.</w:t>
            </w:r>
          </w:p>
        </w:tc>
      </w:tr>
    </w:tbl>
    <w:p>
      <w:pPr>
        <w:spacing w:after="80" w:before="80"/>
      </w:pPr>
      <w:r>
        <w:t xml:space="preserve"/>
      </w:r>
    </w:p>
    <w:p>
      <w:pPr>
        <w:pStyle w:val="Heading2"/>
        <w:spacing w:after="100" w:before="280"/>
      </w:pPr>
      <w:r>
        <w:rPr>
          <w:rFonts w:ascii="Arial" w:cs="Arial" w:eastAsia="Arial" w:hAnsi="Arial"/>
          <w:b/>
          <w:bCs/>
          <w:color w:val="2563A8"/>
          <w:sz w:val="32"/>
          <w:szCs w:val="32"/>
        </w:rPr>
        <w:t xml:space="preserve">1.3 What Makes a Source 'Relevant'?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80"/>
              <w:right w:type="dxa" w:w="200"/>
            </w:tcMar>
          </w:tcPr>
          <w:p>
            <w:pPr>
              <w:spacing w:after="0" w:before="0"/>
            </w:pPr>
            <w:r>
              <w:rPr>
                <w:rFonts w:ascii="Arial" w:cs="Arial" w:eastAsia="Arial" w:hAnsi="Arial"/>
                <w:b/>
                <w:bCs/>
                <w:color w:val="FFFFFF"/>
                <w:sz w:val="24"/>
                <w:szCs w:val="24"/>
              </w:rPr>
              <w:t xml:space="preserve">Relevant Source</w:t>
            </w:r>
          </w:p>
        </w:tc>
      </w:tr>
      <w:tr>
        <w:tc>
          <w:tcPr>
            <w:tcW w:type="dxa" w:w="9360"/>
            <w:tcBorders>
              <w:top w:val="none" w:color="FFFFFF" w:sz="0"/>
              <w:left w:val="single" w:color="2563A8" w:sz="8"/>
              <w:bottom w:val="single" w:color="2563A8" w:sz="1"/>
              <w:right w:val="none" w:color="FFFFFF" w:sz="0"/>
            </w:tcBorders>
            <w:shd w:fill="D6E4F7" w:val="clear"/>
            <w:tcMar>
              <w:top w:type="dxa" w:w="120"/>
              <w:left w:type="dxa" w:w="220"/>
              <w:bottom w:type="dxa" w:w="120"/>
              <w:right w:type="dxa" w:w="200"/>
            </w:tcMar>
          </w:tcPr>
          <w:p>
            <w:pPr>
              <w:spacing w:after="80" w:before="0"/>
            </w:pPr>
            <w:r>
              <w:rPr>
                <w:rFonts w:ascii="Georgia" w:cs="Georgia" w:eastAsia="Georgia" w:hAnsi="Georgia"/>
                <w:color w:val="374151"/>
                <w:sz w:val="22"/>
                <w:szCs w:val="22"/>
              </w:rPr>
              <w:t xml:space="preserve">A source is relevant when its content directly relates to the research question, thesis, or topic being investigated. Relevance considers the subject matter, scope, depth, and intended audience of the source.</w:t>
            </w:r>
          </w:p>
          <w:p>
            <w:pPr>
              <w:spacing w:after="0" w:before="0"/>
            </w:pPr>
            <w:r>
              <w:rPr>
                <w:rFonts w:ascii="Georgia" w:cs="Georgia" w:eastAsia="Georgia" w:hAnsi="Georgia"/>
                <w:b/>
                <w:bCs/>
                <w:color w:val="0E7490"/>
                <w:sz w:val="20"/>
                <w:szCs w:val="20"/>
              </w:rPr>
              <w:t xml:space="preserve">Example: </w:t>
            </w:r>
            <w:r>
              <w:rPr>
                <w:rFonts w:ascii="Georgia" w:cs="Georgia" w:eastAsia="Georgia" w:hAnsi="Georgia"/>
                <w:i/>
                <w:iCs/>
                <w:color w:val="374151"/>
                <w:sz w:val="20"/>
                <w:szCs w:val="20"/>
              </w:rPr>
              <w:t xml:space="preserve">When writing about climate change policy in East Africa, a report on carbon emissions in sub-Saharan Africa is relevant; one focused solely on Arctic ice sheets is less so.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80"/>
              <w:right w:type="dxa" w:w="200"/>
            </w:tcMar>
          </w:tcPr>
          <w:p>
            <w:pPr>
              <w:spacing w:after="0" w:before="0"/>
            </w:pPr>
            <w:r>
              <w:rPr>
                <w:rFonts w:ascii="Arial" w:cs="Arial" w:eastAsia="Arial" w:hAnsi="Arial"/>
                <w:b/>
                <w:bCs/>
                <w:color w:val="FFFFFF"/>
                <w:sz w:val="24"/>
                <w:szCs w:val="24"/>
              </w:rPr>
              <w:t xml:space="preserve">Scope</w:t>
            </w:r>
          </w:p>
        </w:tc>
      </w:tr>
      <w:tr>
        <w:tc>
          <w:tcPr>
            <w:tcW w:type="dxa" w:w="9360"/>
            <w:tcBorders>
              <w:top w:val="none" w:color="FFFFFF" w:sz="0"/>
              <w:left w:val="single" w:color="2563A8" w:sz="8"/>
              <w:bottom w:val="single" w:color="2563A8" w:sz="1"/>
              <w:right w:val="none" w:color="FFFFFF" w:sz="0"/>
            </w:tcBorders>
            <w:shd w:fill="D6E4F7" w:val="clear"/>
            <w:tcMar>
              <w:top w:type="dxa" w:w="120"/>
              <w:left w:type="dxa" w:w="220"/>
              <w:bottom w:type="dxa" w:w="120"/>
              <w:right w:type="dxa" w:w="200"/>
            </w:tcMar>
          </w:tcPr>
          <w:p>
            <w:pPr>
              <w:spacing w:after="80" w:before="0"/>
            </w:pPr>
            <w:r>
              <w:rPr>
                <w:rFonts w:ascii="Georgia" w:cs="Georgia" w:eastAsia="Georgia" w:hAnsi="Georgia"/>
                <w:color w:val="374151"/>
                <w:sz w:val="22"/>
                <w:szCs w:val="22"/>
              </w:rPr>
              <w:t xml:space="preserve">Scope refers to the breadth and depth of content covered in a source. A source with the right scope matches the level of detail and the specific aspect of the topic the researcher is investigating.</w:t>
            </w:r>
          </w:p>
          <w:p>
            <w:pPr>
              <w:spacing w:after="0" w:before="0"/>
            </w:pPr>
            <w:r>
              <w:rPr>
                <w:rFonts w:ascii="Georgia" w:cs="Georgia" w:eastAsia="Georgia" w:hAnsi="Georgia"/>
                <w:b/>
                <w:bCs/>
                <w:color w:val="0E7490"/>
                <w:sz w:val="20"/>
                <w:szCs w:val="20"/>
              </w:rPr>
              <w:t xml:space="preserve">Example: </w:t>
            </w:r>
            <w:r>
              <w:rPr>
                <w:rFonts w:ascii="Georgia" w:cs="Georgia" w:eastAsia="Georgia" w:hAnsi="Georgia"/>
                <w:i/>
                <w:iCs/>
                <w:color w:val="374151"/>
                <w:sz w:val="20"/>
                <w:szCs w:val="20"/>
              </w:rPr>
              <w:t xml:space="preserve">A source covering the entire history of medicine has a broad scope; one focused on antibiotic resistance in East Africa has a narrow, specific scope.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80"/>
              <w:right w:type="dxa" w:w="200"/>
            </w:tcMar>
          </w:tcPr>
          <w:p>
            <w:pPr>
              <w:spacing w:after="0" w:before="0"/>
            </w:pPr>
            <w:r>
              <w:rPr>
                <w:rFonts w:ascii="Arial" w:cs="Arial" w:eastAsia="Arial" w:hAnsi="Arial"/>
                <w:b/>
                <w:bCs/>
                <w:color w:val="FFFFFF"/>
                <w:sz w:val="24"/>
                <w:szCs w:val="24"/>
              </w:rPr>
              <w:t xml:space="preserve">Research Question</w:t>
            </w:r>
          </w:p>
        </w:tc>
      </w:tr>
      <w:tr>
        <w:tc>
          <w:tcPr>
            <w:tcW w:type="dxa" w:w="9360"/>
            <w:tcBorders>
              <w:top w:val="none" w:color="FFFFFF" w:sz="0"/>
              <w:left w:val="single" w:color="2563A8" w:sz="8"/>
              <w:bottom w:val="single" w:color="2563A8" w:sz="1"/>
              <w:right w:val="none" w:color="FFFFFF" w:sz="0"/>
            </w:tcBorders>
            <w:shd w:fill="D6E4F7" w:val="clear"/>
            <w:tcMar>
              <w:top w:type="dxa" w:w="120"/>
              <w:left w:type="dxa" w:w="220"/>
              <w:bottom w:type="dxa" w:w="120"/>
              <w:right w:type="dxa" w:w="200"/>
            </w:tcMar>
          </w:tcPr>
          <w:p>
            <w:pPr>
              <w:spacing w:after="80" w:before="0"/>
            </w:pPr>
            <w:r>
              <w:rPr>
                <w:rFonts w:ascii="Georgia" w:cs="Georgia" w:eastAsia="Georgia" w:hAnsi="Georgia"/>
                <w:color w:val="374151"/>
                <w:sz w:val="22"/>
                <w:szCs w:val="22"/>
              </w:rPr>
              <w:t xml:space="preserve">A research question is the precise, focused question that a research project sets out to answer. All sources used must be evaluated against how well they help answer this question.</w:t>
            </w:r>
          </w:p>
          <w:p>
            <w:pPr>
              <w:spacing w:after="0" w:before="0"/>
            </w:pPr>
            <w:r>
              <w:rPr>
                <w:rFonts w:ascii="Georgia" w:cs="Georgia" w:eastAsia="Georgia" w:hAnsi="Georgia"/>
                <w:b/>
                <w:bCs/>
                <w:color w:val="0E7490"/>
                <w:sz w:val="20"/>
                <w:szCs w:val="20"/>
              </w:rPr>
              <w:t xml:space="preserve">Example: </w:t>
            </w:r>
            <w:r>
              <w:rPr>
                <w:rFonts w:ascii="Georgia" w:cs="Georgia" w:eastAsia="Georgia" w:hAnsi="Georgia"/>
                <w:i/>
                <w:iCs/>
                <w:color w:val="374151"/>
                <w:sz w:val="20"/>
                <w:szCs w:val="20"/>
              </w:rPr>
              <w:t xml:space="preserve">"What are the effects of mobile banking on financial inclusion among rural women in Tanzania?"</w:t>
            </w:r>
          </w:p>
        </w:tc>
      </w:tr>
    </w:tbl>
    <w:p>
      <w:pPr>
        <w:spacing w:after="80" w:before="80"/>
      </w:pPr>
      <w:r>
        <w:t xml:space="preserve"/>
      </w:r>
    </w:p>
    <w:p>
      <w:pPr>
        <w:pStyle w:val="Heading2"/>
        <w:spacing w:after="100" w:before="280"/>
      </w:pPr>
      <w:r>
        <w:rPr>
          <w:rFonts w:ascii="Arial" w:cs="Arial" w:eastAsia="Arial" w:hAnsi="Arial"/>
          <w:b/>
          <w:bCs/>
          <w:color w:val="2563A8"/>
          <w:sz w:val="32"/>
          <w:szCs w:val="32"/>
        </w:rPr>
        <w:t xml:space="preserve">1.4 Source Quality and Credibility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80"/>
              <w:right w:type="dxa" w:w="200"/>
            </w:tcMar>
          </w:tcPr>
          <w:p>
            <w:pPr>
              <w:spacing w:after="0" w:before="0"/>
            </w:pPr>
            <w:r>
              <w:rPr>
                <w:rFonts w:ascii="Arial" w:cs="Arial" w:eastAsia="Arial" w:hAnsi="Arial"/>
                <w:b/>
                <w:bCs/>
                <w:color w:val="FFFFFF"/>
                <w:sz w:val="24"/>
                <w:szCs w:val="24"/>
              </w:rPr>
              <w:t xml:space="preserve">Credibility</w:t>
            </w:r>
          </w:p>
        </w:tc>
      </w:tr>
      <w:tr>
        <w:tc>
          <w:tcPr>
            <w:tcW w:type="dxa" w:w="9360"/>
            <w:tcBorders>
              <w:top w:val="none" w:color="FFFFFF" w:sz="0"/>
              <w:left w:val="single" w:color="2563A8" w:sz="8"/>
              <w:bottom w:val="single" w:color="2563A8" w:sz="1"/>
              <w:right w:val="none" w:color="FFFFFF" w:sz="0"/>
            </w:tcBorders>
            <w:shd w:fill="D6E4F7" w:val="clear"/>
            <w:tcMar>
              <w:top w:type="dxa" w:w="120"/>
              <w:left w:type="dxa" w:w="220"/>
              <w:bottom w:type="dxa" w:w="120"/>
              <w:right w:type="dxa" w:w="200"/>
            </w:tcMar>
          </w:tcPr>
          <w:p>
            <w:pPr>
              <w:spacing w:after="80" w:before="0"/>
            </w:pPr>
            <w:r>
              <w:rPr>
                <w:rFonts w:ascii="Georgia" w:cs="Georgia" w:eastAsia="Georgia" w:hAnsi="Georgia"/>
                <w:color w:val="374151"/>
                <w:sz w:val="22"/>
                <w:szCs w:val="22"/>
              </w:rPr>
              <w:t xml:space="preserve">Credibility refers to the trustworthiness and reliability of a source. A credible source is one whose author, publisher, methodology, and evidence can be verified and trusted.</w:t>
            </w:r>
          </w:p>
          <w:p>
            <w:pPr>
              <w:spacing w:after="0" w:before="0"/>
            </w:pPr>
            <w:r>
              <w:rPr>
                <w:rFonts w:ascii="Georgia" w:cs="Georgia" w:eastAsia="Georgia" w:hAnsi="Georgia"/>
                <w:b/>
                <w:bCs/>
                <w:color w:val="0E7490"/>
                <w:sz w:val="20"/>
                <w:szCs w:val="20"/>
              </w:rPr>
              <w:t xml:space="preserve">Example: </w:t>
            </w:r>
            <w:r>
              <w:rPr>
                <w:rFonts w:ascii="Georgia" w:cs="Georgia" w:eastAsia="Georgia" w:hAnsi="Georgia"/>
                <w:i/>
                <w:iCs/>
                <w:color w:val="374151"/>
                <w:sz w:val="20"/>
                <w:szCs w:val="20"/>
              </w:rPr>
              <w:t xml:space="preserve">An article published in The Lancet (a peer-reviewed medical journal) is highly credible. An anonymous blog post is not.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80"/>
              <w:right w:type="dxa" w:w="200"/>
            </w:tcMar>
          </w:tcPr>
          <w:p>
            <w:pPr>
              <w:spacing w:after="0" w:before="0"/>
            </w:pPr>
            <w:r>
              <w:rPr>
                <w:rFonts w:ascii="Arial" w:cs="Arial" w:eastAsia="Arial" w:hAnsi="Arial"/>
                <w:b/>
                <w:bCs/>
                <w:color w:val="FFFFFF"/>
                <w:sz w:val="24"/>
                <w:szCs w:val="24"/>
              </w:rPr>
              <w:t xml:space="preserve">Peer Review</w:t>
            </w:r>
          </w:p>
        </w:tc>
      </w:tr>
      <w:tr>
        <w:tc>
          <w:tcPr>
            <w:tcW w:type="dxa" w:w="9360"/>
            <w:tcBorders>
              <w:top w:val="none" w:color="FFFFFF" w:sz="0"/>
              <w:left w:val="single" w:color="2563A8" w:sz="8"/>
              <w:bottom w:val="single" w:color="2563A8" w:sz="1"/>
              <w:right w:val="none" w:color="FFFFFF" w:sz="0"/>
            </w:tcBorders>
            <w:shd w:fill="D6E4F7" w:val="clear"/>
            <w:tcMar>
              <w:top w:type="dxa" w:w="120"/>
              <w:left w:type="dxa" w:w="220"/>
              <w:bottom w:type="dxa" w:w="120"/>
              <w:right w:type="dxa" w:w="200"/>
            </w:tcMar>
          </w:tcPr>
          <w:p>
            <w:pPr>
              <w:spacing w:after="80" w:before="0"/>
            </w:pPr>
            <w:r>
              <w:rPr>
                <w:rFonts w:ascii="Georgia" w:cs="Georgia" w:eastAsia="Georgia" w:hAnsi="Georgia"/>
                <w:color w:val="374151"/>
                <w:sz w:val="22"/>
                <w:szCs w:val="22"/>
              </w:rPr>
              <w:t xml:space="preserve">Peer review is the process by which a submitted research article or paper is evaluated by independent experts (peers) in the same field before publication. It is the gold standard for academic source quality.</w:t>
            </w:r>
          </w:p>
          <w:p>
            <w:pPr>
              <w:spacing w:after="0" w:before="0"/>
            </w:pPr>
            <w:r>
              <w:rPr>
                <w:rFonts w:ascii="Georgia" w:cs="Georgia" w:eastAsia="Georgia" w:hAnsi="Georgia"/>
                <w:b/>
                <w:bCs/>
                <w:color w:val="0E7490"/>
                <w:sz w:val="20"/>
                <w:szCs w:val="20"/>
              </w:rPr>
              <w:t xml:space="preserve">Example: </w:t>
            </w:r>
            <w:r>
              <w:rPr>
                <w:rFonts w:ascii="Georgia" w:cs="Georgia" w:eastAsia="Georgia" w:hAnsi="Georgia"/>
                <w:i/>
                <w:iCs/>
                <w:color w:val="374151"/>
                <w:sz w:val="20"/>
                <w:szCs w:val="20"/>
              </w:rPr>
              <w:t xml:space="preserve">A paper submitted to the Journal of African Economies is reviewed by two or more economists before being accepted for publication.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80"/>
              <w:right w:type="dxa" w:w="200"/>
            </w:tcMar>
          </w:tcPr>
          <w:p>
            <w:pPr>
              <w:spacing w:after="0" w:before="0"/>
            </w:pPr>
            <w:r>
              <w:rPr>
                <w:rFonts w:ascii="Arial" w:cs="Arial" w:eastAsia="Arial" w:hAnsi="Arial"/>
                <w:b/>
                <w:bCs/>
                <w:color w:val="FFFFFF"/>
                <w:sz w:val="24"/>
                <w:szCs w:val="24"/>
              </w:rPr>
              <w:t xml:space="preserve">Scholarly / Academic Source</w:t>
            </w:r>
          </w:p>
        </w:tc>
      </w:tr>
      <w:tr>
        <w:tc>
          <w:tcPr>
            <w:tcW w:type="dxa" w:w="9360"/>
            <w:tcBorders>
              <w:top w:val="none" w:color="FFFFFF" w:sz="0"/>
              <w:left w:val="single" w:color="2563A8" w:sz="8"/>
              <w:bottom w:val="single" w:color="2563A8" w:sz="1"/>
              <w:right w:val="none" w:color="FFFFFF" w:sz="0"/>
            </w:tcBorders>
            <w:shd w:fill="D6E4F7" w:val="clear"/>
            <w:tcMar>
              <w:top w:type="dxa" w:w="120"/>
              <w:left w:type="dxa" w:w="220"/>
              <w:bottom w:type="dxa" w:w="120"/>
              <w:right w:type="dxa" w:w="200"/>
            </w:tcMar>
          </w:tcPr>
          <w:p>
            <w:pPr>
              <w:spacing w:after="80" w:before="0"/>
            </w:pPr>
            <w:r>
              <w:rPr>
                <w:rFonts w:ascii="Georgia" w:cs="Georgia" w:eastAsia="Georgia" w:hAnsi="Georgia"/>
                <w:color w:val="374151"/>
                <w:sz w:val="22"/>
                <w:szCs w:val="22"/>
              </w:rPr>
              <w:t xml:space="preserve">A scholarly source is written by researchers or experts for an academic audience. It uses formal language, cites evidence, is usually peer-reviewed, and is published in academic journals or by academic publishers.</w:t>
            </w:r>
          </w:p>
          <w:p>
            <w:pPr>
              <w:spacing w:after="0" w:before="0"/>
            </w:pPr>
            <w:r>
              <w:rPr>
                <w:rFonts w:ascii="Georgia" w:cs="Georgia" w:eastAsia="Georgia" w:hAnsi="Georgia"/>
                <w:b/>
                <w:bCs/>
                <w:color w:val="0E7490"/>
                <w:sz w:val="20"/>
                <w:szCs w:val="20"/>
              </w:rPr>
              <w:t xml:space="preserve">Example: </w:t>
            </w:r>
            <w:r>
              <w:rPr>
                <w:rFonts w:ascii="Georgia" w:cs="Georgia" w:eastAsia="Georgia" w:hAnsi="Georgia"/>
                <w:i/>
                <w:iCs/>
                <w:color w:val="374151"/>
                <w:sz w:val="20"/>
                <w:szCs w:val="20"/>
              </w:rPr>
              <w:t xml:space="preserve">Journal articles, conference proceedings, academic book chapters, dissertations and theses.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80"/>
              <w:right w:type="dxa" w:w="200"/>
            </w:tcMar>
          </w:tcPr>
          <w:p>
            <w:pPr>
              <w:spacing w:after="0" w:before="0"/>
            </w:pPr>
            <w:r>
              <w:rPr>
                <w:rFonts w:ascii="Arial" w:cs="Arial" w:eastAsia="Arial" w:hAnsi="Arial"/>
                <w:b/>
                <w:bCs/>
                <w:color w:val="FFFFFF"/>
                <w:sz w:val="24"/>
                <w:szCs w:val="24"/>
              </w:rPr>
              <w:t xml:space="preserve">Grey Literature</w:t>
            </w:r>
          </w:p>
        </w:tc>
      </w:tr>
      <w:tr>
        <w:tc>
          <w:tcPr>
            <w:tcW w:type="dxa" w:w="9360"/>
            <w:tcBorders>
              <w:top w:val="none" w:color="FFFFFF" w:sz="0"/>
              <w:left w:val="single" w:color="2563A8" w:sz="8"/>
              <w:bottom w:val="single" w:color="2563A8" w:sz="1"/>
              <w:right w:val="none" w:color="FFFFFF" w:sz="0"/>
            </w:tcBorders>
            <w:shd w:fill="D6E4F7" w:val="clear"/>
            <w:tcMar>
              <w:top w:type="dxa" w:w="120"/>
              <w:left w:type="dxa" w:w="220"/>
              <w:bottom w:type="dxa" w:w="120"/>
              <w:right w:type="dxa" w:w="200"/>
            </w:tcMar>
          </w:tcPr>
          <w:p>
            <w:pPr>
              <w:spacing w:after="80" w:before="0"/>
            </w:pPr>
            <w:r>
              <w:rPr>
                <w:rFonts w:ascii="Georgia" w:cs="Georgia" w:eastAsia="Georgia" w:hAnsi="Georgia"/>
                <w:color w:val="374151"/>
                <w:sz w:val="22"/>
                <w:szCs w:val="22"/>
              </w:rPr>
              <w:t xml:space="preserve">Grey literature refers to documents produced by organisations outside of traditional academic publishing channels. These can be credible but require careful evaluation.</w:t>
            </w:r>
          </w:p>
          <w:p>
            <w:pPr>
              <w:spacing w:after="0" w:before="0"/>
            </w:pPr>
            <w:r>
              <w:rPr>
                <w:rFonts w:ascii="Georgia" w:cs="Georgia" w:eastAsia="Georgia" w:hAnsi="Georgia"/>
                <w:b/>
                <w:bCs/>
                <w:color w:val="0E7490"/>
                <w:sz w:val="20"/>
                <w:szCs w:val="20"/>
              </w:rPr>
              <w:t xml:space="preserve">Example: </w:t>
            </w:r>
            <w:r>
              <w:rPr>
                <w:rFonts w:ascii="Georgia" w:cs="Georgia" w:eastAsia="Georgia" w:hAnsi="Georgia"/>
                <w:i/>
                <w:iCs/>
                <w:color w:val="374151"/>
                <w:sz w:val="20"/>
                <w:szCs w:val="20"/>
              </w:rPr>
              <w:t xml:space="preserve">Government reports, policy documents, NGO white papers, technical reports from organisations such as the World Health Organization or the African Union.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80"/>
              <w:right w:type="dxa" w:w="200"/>
            </w:tcMar>
          </w:tcPr>
          <w:p>
            <w:pPr>
              <w:spacing w:after="0" w:before="0"/>
            </w:pPr>
            <w:r>
              <w:rPr>
                <w:rFonts w:ascii="Arial" w:cs="Arial" w:eastAsia="Arial" w:hAnsi="Arial"/>
                <w:b/>
                <w:bCs/>
                <w:color w:val="FFFFFF"/>
                <w:sz w:val="24"/>
                <w:szCs w:val="24"/>
              </w:rPr>
              <w:t xml:space="preserve">Citation</w:t>
            </w:r>
          </w:p>
        </w:tc>
      </w:tr>
      <w:tr>
        <w:tc>
          <w:tcPr>
            <w:tcW w:type="dxa" w:w="9360"/>
            <w:tcBorders>
              <w:top w:val="none" w:color="FFFFFF" w:sz="0"/>
              <w:left w:val="single" w:color="2563A8" w:sz="8"/>
              <w:bottom w:val="single" w:color="2563A8" w:sz="1"/>
              <w:right w:val="none" w:color="FFFFFF" w:sz="0"/>
            </w:tcBorders>
            <w:shd w:fill="D6E4F7" w:val="clear"/>
            <w:tcMar>
              <w:top w:type="dxa" w:w="120"/>
              <w:left w:type="dxa" w:w="220"/>
              <w:bottom w:type="dxa" w:w="120"/>
              <w:right w:type="dxa" w:w="200"/>
            </w:tcMar>
          </w:tcPr>
          <w:p>
            <w:pPr>
              <w:spacing w:after="80" w:before="0"/>
            </w:pPr>
            <w:r>
              <w:rPr>
                <w:rFonts w:ascii="Georgia" w:cs="Georgia" w:eastAsia="Georgia" w:hAnsi="Georgia"/>
                <w:color w:val="374151"/>
                <w:sz w:val="22"/>
                <w:szCs w:val="22"/>
              </w:rPr>
              <w:t xml:space="preserve">A citation is a formal reference to a source used in research. It acknowledges the original author and allows readers to locate and verify the source. Proper citation is both an ethical and academic requirement.</w:t>
            </w:r>
          </w:p>
          <w:p>
            <w:pPr>
              <w:spacing w:after="0" w:before="0"/>
            </w:pPr>
            <w:r>
              <w:rPr>
                <w:rFonts w:ascii="Georgia" w:cs="Georgia" w:eastAsia="Georgia" w:hAnsi="Georgia"/>
                <w:b/>
                <w:bCs/>
                <w:color w:val="0E7490"/>
                <w:sz w:val="20"/>
                <w:szCs w:val="20"/>
              </w:rPr>
              <w:t xml:space="preserve">Example: </w:t>
            </w:r>
            <w:r>
              <w:rPr>
                <w:rFonts w:ascii="Georgia" w:cs="Georgia" w:eastAsia="Georgia" w:hAnsi="Georgia"/>
                <w:i/>
                <w:iCs/>
                <w:color w:val="374151"/>
                <w:sz w:val="20"/>
                <w:szCs w:val="20"/>
              </w:rPr>
              <w:t xml:space="preserve">In APA format: Okonkwo, A. (2022). Land tenure reform in sub-Saharan Africa. African Studies Review, 65(2), 45–67.</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80"/>
              <w:right w:type="dxa" w:w="200"/>
            </w:tcMar>
          </w:tcPr>
          <w:p>
            <w:pPr>
              <w:spacing w:after="0" w:before="0"/>
            </w:pPr>
            <w:r>
              <w:rPr>
                <w:rFonts w:ascii="Arial" w:cs="Arial" w:eastAsia="Arial" w:hAnsi="Arial"/>
                <w:b/>
                <w:bCs/>
                <w:color w:val="FFFFFF"/>
                <w:sz w:val="24"/>
                <w:szCs w:val="24"/>
              </w:rPr>
              <w:t xml:space="preserve">Bibliography / Reference List</w:t>
            </w:r>
          </w:p>
        </w:tc>
      </w:tr>
      <w:tr>
        <w:tc>
          <w:tcPr>
            <w:tcW w:type="dxa" w:w="9360"/>
            <w:tcBorders>
              <w:top w:val="none" w:color="FFFFFF" w:sz="0"/>
              <w:left w:val="single" w:color="2563A8" w:sz="8"/>
              <w:bottom w:val="single" w:color="2563A8" w:sz="1"/>
              <w:right w:val="none" w:color="FFFFFF" w:sz="0"/>
            </w:tcBorders>
            <w:shd w:fill="D6E4F7" w:val="clear"/>
            <w:tcMar>
              <w:top w:type="dxa" w:w="120"/>
              <w:left w:type="dxa" w:w="220"/>
              <w:bottom w:type="dxa" w:w="120"/>
              <w:right w:type="dxa" w:w="200"/>
            </w:tcMar>
          </w:tcPr>
          <w:p>
            <w:pPr>
              <w:spacing w:after="80" w:before="0"/>
            </w:pPr>
            <w:r>
              <w:rPr>
                <w:rFonts w:ascii="Georgia" w:cs="Georgia" w:eastAsia="Georgia" w:hAnsi="Georgia"/>
                <w:color w:val="374151"/>
                <w:sz w:val="22"/>
                <w:szCs w:val="22"/>
              </w:rPr>
              <w:t xml:space="preserve">A bibliography or reference list is a compiled list of all sources consulted or cited in a research document. It appears at the end of the work and follows a specific citation style (APA, MLA, Chicago, Harvard, etc.).</w:t>
            </w:r>
          </w:p>
          <w:p>
            <w:pPr>
              <w:spacing w:after="0" w:before="0"/>
            </w:pPr>
            <w:r>
              <w:rPr>
                <w:rFonts w:ascii="Georgia" w:cs="Georgia" w:eastAsia="Georgia" w:hAnsi="Georgia"/>
                <w:b/>
                <w:bCs/>
                <w:color w:val="0E7490"/>
                <w:sz w:val="20"/>
                <w:szCs w:val="20"/>
              </w:rPr>
              <w:t xml:space="preserve">Example: </w:t>
            </w:r>
            <w:r>
              <w:rPr>
                <w:rFonts w:ascii="Georgia" w:cs="Georgia" w:eastAsia="Georgia" w:hAnsi="Georgia"/>
                <w:i/>
                <w:iCs/>
                <w:color w:val="374151"/>
                <w:sz w:val="20"/>
                <w:szCs w:val="20"/>
              </w:rPr>
              <w:t xml:space="preserve">A 15-page research paper may have a reference list of 20 to 40 cited sources.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80"/>
              <w:right w:type="dxa" w:w="200"/>
            </w:tcMar>
          </w:tcPr>
          <w:p>
            <w:pPr>
              <w:spacing w:after="0" w:before="0"/>
            </w:pPr>
            <w:r>
              <w:rPr>
                <w:rFonts w:ascii="Arial" w:cs="Arial" w:eastAsia="Arial" w:hAnsi="Arial"/>
                <w:b/>
                <w:bCs/>
                <w:color w:val="FFFFFF"/>
                <w:sz w:val="24"/>
                <w:szCs w:val="24"/>
              </w:rPr>
              <w:t xml:space="preserve">Plagiarism</w:t>
            </w:r>
          </w:p>
        </w:tc>
      </w:tr>
      <w:tr>
        <w:tc>
          <w:tcPr>
            <w:tcW w:type="dxa" w:w="9360"/>
            <w:tcBorders>
              <w:top w:val="none" w:color="FFFFFF" w:sz="0"/>
              <w:left w:val="single" w:color="2563A8" w:sz="8"/>
              <w:bottom w:val="single" w:color="2563A8" w:sz="1"/>
              <w:right w:val="none" w:color="FFFFFF" w:sz="0"/>
            </w:tcBorders>
            <w:shd w:fill="D6E4F7" w:val="clear"/>
            <w:tcMar>
              <w:top w:type="dxa" w:w="120"/>
              <w:left w:type="dxa" w:w="220"/>
              <w:bottom w:type="dxa" w:w="120"/>
              <w:right w:type="dxa" w:w="200"/>
            </w:tcMar>
          </w:tcPr>
          <w:p>
            <w:pPr>
              <w:spacing w:after="80" w:before="0"/>
            </w:pPr>
            <w:r>
              <w:rPr>
                <w:rFonts w:ascii="Georgia" w:cs="Georgia" w:eastAsia="Georgia" w:hAnsi="Georgia"/>
                <w:color w:val="374151"/>
                <w:sz w:val="22"/>
                <w:szCs w:val="22"/>
              </w:rPr>
              <w:t xml:space="preserve">Plagiarism is the act of using another person's ideas, words, data, or creative work without proper acknowledgement, presenting it as one's own. It is a serious academic and ethical offence.</w:t>
            </w:r>
          </w:p>
          <w:p>
            <w:pPr>
              <w:spacing w:after="0" w:before="0"/>
            </w:pPr>
            <w:r>
              <w:rPr>
                <w:rFonts w:ascii="Georgia" w:cs="Georgia" w:eastAsia="Georgia" w:hAnsi="Georgia"/>
                <w:b/>
                <w:bCs/>
                <w:color w:val="0E7490"/>
                <w:sz w:val="20"/>
                <w:szCs w:val="20"/>
              </w:rPr>
              <w:t xml:space="preserve">Example: </w:t>
            </w:r>
            <w:r>
              <w:rPr>
                <w:rFonts w:ascii="Georgia" w:cs="Georgia" w:eastAsia="Georgia" w:hAnsi="Georgia"/>
                <w:i/>
                <w:iCs/>
                <w:color w:val="374151"/>
                <w:sz w:val="20"/>
                <w:szCs w:val="20"/>
              </w:rPr>
              <w:t xml:space="preserve">Copying a paragraph from a journal article without quotation marks or citation is plagiarism, whether intentional or not.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80"/>
              <w:right w:type="dxa" w:w="200"/>
            </w:tcMar>
          </w:tcPr>
          <w:p>
            <w:pPr>
              <w:spacing w:after="0" w:before="0"/>
            </w:pPr>
            <w:r>
              <w:rPr>
                <w:rFonts w:ascii="Arial" w:cs="Arial" w:eastAsia="Arial" w:hAnsi="Arial"/>
                <w:b/>
                <w:bCs/>
                <w:color w:val="FFFFFF"/>
                <w:sz w:val="24"/>
                <w:szCs w:val="24"/>
              </w:rPr>
              <w:t xml:space="preserve">Paraphrasing</w:t>
            </w:r>
          </w:p>
        </w:tc>
      </w:tr>
      <w:tr>
        <w:tc>
          <w:tcPr>
            <w:tcW w:type="dxa" w:w="9360"/>
            <w:tcBorders>
              <w:top w:val="none" w:color="FFFFFF" w:sz="0"/>
              <w:left w:val="single" w:color="2563A8" w:sz="8"/>
              <w:bottom w:val="single" w:color="2563A8" w:sz="1"/>
              <w:right w:val="none" w:color="FFFFFF" w:sz="0"/>
            </w:tcBorders>
            <w:shd w:fill="D6E4F7" w:val="clear"/>
            <w:tcMar>
              <w:top w:type="dxa" w:w="120"/>
              <w:left w:type="dxa" w:w="220"/>
              <w:bottom w:type="dxa" w:w="120"/>
              <w:right w:type="dxa" w:w="200"/>
            </w:tcMar>
          </w:tcPr>
          <w:p>
            <w:pPr>
              <w:spacing w:after="80" w:before="0"/>
            </w:pPr>
            <w:r>
              <w:rPr>
                <w:rFonts w:ascii="Georgia" w:cs="Georgia" w:eastAsia="Georgia" w:hAnsi="Georgia"/>
                <w:color w:val="374151"/>
                <w:sz w:val="22"/>
                <w:szCs w:val="22"/>
              </w:rPr>
              <w:t xml:space="preserve">Paraphrasing is the restating of a source's ideas in one's own words while retaining the original meaning. Even when paraphrasing, a citation must be provided.</w:t>
            </w:r>
          </w:p>
          <w:p>
            <w:pPr>
              <w:spacing w:after="0" w:before="0"/>
            </w:pPr>
            <w:r>
              <w:rPr>
                <w:rFonts w:ascii="Georgia" w:cs="Georgia" w:eastAsia="Georgia" w:hAnsi="Georgia"/>
                <w:b/>
                <w:bCs/>
                <w:color w:val="0E7490"/>
                <w:sz w:val="20"/>
                <w:szCs w:val="20"/>
              </w:rPr>
              <w:t xml:space="preserve">Example: </w:t>
            </w:r>
            <w:r>
              <w:rPr>
                <w:rFonts w:ascii="Georgia" w:cs="Georgia" w:eastAsia="Georgia" w:hAnsi="Georgia"/>
                <w:i/>
                <w:iCs/>
                <w:color w:val="374151"/>
                <w:sz w:val="20"/>
                <w:szCs w:val="20"/>
              </w:rPr>
              <w:t xml:space="preserve">Restating an author's argument about economic inequality using different vocabulary and sentence structure, followed by the in-text citation.</w:t>
            </w:r>
          </w:p>
        </w:tc>
      </w:tr>
    </w:tbl>
    <w:p>
      <w:r>
        <w:br w:type="page"/>
      </w:r>
    </w:p>
    <w:p>
      <w:pPr>
        <w:pStyle w:val="Heading1"/>
        <w:pBdr>
          <w:bottom w:val="single" w:color="1B3A6B" w:sz="10" w:space="4"/>
        </w:pBdr>
        <w:spacing w:after="160" w:before="400"/>
      </w:pPr>
      <w:r>
        <w:rPr>
          <w:rFonts w:ascii="Arial" w:cs="Arial" w:eastAsia="Arial" w:hAnsi="Arial"/>
          <w:b/>
          <w:bCs/>
          <w:color w:val="1B3A6B"/>
          <w:sz w:val="44"/>
          <w:szCs w:val="44"/>
        </w:rPr>
        <w:t xml:space="preserve">Section 2: Why Researchers Must Use Current Sources</w:t>
      </w:r>
    </w:p>
    <w:p>
      <w:pPr>
        <w:spacing w:after="100" w:before="60" w:line="300"/>
        <w:jc w:val="left"/>
      </w:pPr>
      <w:r>
        <w:rPr>
          <w:rFonts w:ascii="Georgia" w:cs="Georgia" w:eastAsia="Georgia" w:hAnsi="Georgia"/>
          <w:b w:val="false"/>
          <w:bCs w:val="false"/>
          <w:i w:val="false"/>
          <w:iCs w:val="false"/>
          <w:color w:val="000000"/>
          <w:sz w:val="22"/>
          <w:szCs w:val="22"/>
        </w:rPr>
        <w:t xml:space="preserve">The quality of any research is only as strong as the sources it is built upon. Using current sources is not merely a stylistic preference — it is a fundamental methodological requirement. Below are the core reasons, each explained in depth.</w:t>
      </w:r>
    </w:p>
    <w:p>
      <w:pPr>
        <w:spacing w:after="80" w:before="80"/>
      </w:pPr>
      <w:r>
        <w:t xml:space="preserve"/>
      </w:r>
    </w:p>
    <w:p>
      <w:pPr>
        <w:pStyle w:val="Heading2"/>
        <w:spacing w:after="100" w:before="280"/>
      </w:pPr>
      <w:r>
        <w:rPr>
          <w:rFonts w:ascii="Arial" w:cs="Arial" w:eastAsia="Arial" w:hAnsi="Arial"/>
          <w:b/>
          <w:bCs/>
          <w:color w:val="2563A8"/>
          <w:sz w:val="32"/>
          <w:szCs w:val="32"/>
        </w:rPr>
        <w:t xml:space="preserve">2.1 Accuracy and Reliability of Information</w:t>
      </w:r>
    </w:p>
    <w:p>
      <w:pPr>
        <w:spacing w:after="100" w:before="60" w:line="300"/>
        <w:jc w:val="left"/>
      </w:pPr>
      <w:r>
        <w:rPr>
          <w:rFonts w:ascii="Georgia" w:cs="Georgia" w:eastAsia="Georgia" w:hAnsi="Georgia"/>
          <w:b w:val="false"/>
          <w:bCs w:val="false"/>
          <w:i w:val="false"/>
          <w:iCs w:val="false"/>
          <w:color w:val="000000"/>
          <w:sz w:val="22"/>
          <w:szCs w:val="22"/>
        </w:rPr>
        <w:t xml:space="preserve">Knowledge in most fields is not static. Scientific discoveries, statistical data, legal frameworks, and social realities change continuously. A source that was accurate five or ten years ago may contain information that has since been disproven, revised, or superseded.</w:t>
      </w:r>
    </w:p>
    <w:p>
      <w:pPr>
        <w:spacing w:after="40" w:before="40"/>
      </w:pPr>
      <w:r>
        <w:t xml:space="preserve"/>
      </w:r>
    </w:p>
    <w:p>
      <w:pPr>
        <w:spacing w:after="100" w:before="60" w:line="300"/>
        <w:jc w:val="left"/>
      </w:pPr>
      <w:r>
        <w:rPr>
          <w:rFonts w:ascii="Georgia" w:cs="Georgia" w:eastAsia="Georgia" w:hAnsi="Georgia"/>
          <w:b w:val="false"/>
          <w:bCs w:val="false"/>
          <w:i w:val="false"/>
          <w:iCs w:val="false"/>
          <w:color w:val="000000"/>
          <w:sz w:val="22"/>
          <w:szCs w:val="22"/>
        </w:rPr>
        <w:t xml:space="preserve">When a researcher relies on outdated sources, they risk presenting information that is factually incorrect or misleading to their audience. In disciplines such as medicine, public health, economics, and technology, outdated data can have serious real-world consequences.</w:t>
      </w:r>
    </w:p>
    <w:p>
      <w:pPr>
        <w:spacing w:after="4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66534" w:sz="14"/>
              <w:bottom w:val="none" w:color="FFFFFF" w:sz="0"/>
              <w:right w:val="none" w:color="FFFFFF" w:sz="0"/>
            </w:tcBorders>
            <w:shd w:fill="DCFCE7" w:val="clear"/>
            <w:tcMar>
              <w:top w:type="dxa" w:w="100"/>
              <w:left w:type="dxa" w:w="200"/>
              <w:bottom w:type="dxa" w:w="100"/>
              <w:right w:type="dxa" w:w="160"/>
            </w:tcMar>
          </w:tcPr>
          <w:p>
            <w:pPr>
              <w:spacing w:after="0" w:before="0"/>
            </w:pPr>
            <w:r>
              <w:rPr>
                <w:rFonts w:ascii="Arial" w:cs="Arial" w:eastAsia="Arial" w:hAnsi="Arial"/>
                <w:b/>
                <w:bCs/>
                <w:color w:val="166534"/>
                <w:sz w:val="21"/>
                <w:szCs w:val="21"/>
              </w:rPr>
              <w:t xml:space="preserve">Example: </w:t>
            </w:r>
            <w:r>
              <w:rPr>
                <w:rFonts w:ascii="Georgia" w:cs="Georgia" w:eastAsia="Georgia" w:hAnsi="Georgia"/>
                <w:color w:val="374151"/>
                <w:sz w:val="21"/>
                <w:szCs w:val="21"/>
              </w:rPr>
              <w:t xml:space="preserve">A researcher studying HIV treatment protocols who cites guidelines from 2010 may recommend outdated drug regimens that current medical practice has improved upon, potentially misleading healthcare practitioners.</w:t>
            </w:r>
          </w:p>
        </w:tc>
      </w:tr>
    </w:tbl>
    <w:p>
      <w:pPr>
        <w:spacing w:after="80" w:before="80"/>
      </w:pPr>
      <w:r>
        <w:t xml:space="preserve"/>
      </w:r>
    </w:p>
    <w:p>
      <w:pPr>
        <w:pStyle w:val="Heading2"/>
        <w:spacing w:after="100" w:before="280"/>
      </w:pPr>
      <w:r>
        <w:rPr>
          <w:rFonts w:ascii="Arial" w:cs="Arial" w:eastAsia="Arial" w:hAnsi="Arial"/>
          <w:b/>
          <w:bCs/>
          <w:color w:val="2563A8"/>
          <w:sz w:val="32"/>
          <w:szCs w:val="32"/>
        </w:rPr>
        <w:t xml:space="preserve">2.2 Reflecting the Current State of Knowledge</w:t>
      </w:r>
    </w:p>
    <w:p>
      <w:pPr>
        <w:spacing w:after="100" w:before="60" w:line="300"/>
        <w:jc w:val="left"/>
      </w:pPr>
      <w:r>
        <w:rPr>
          <w:rFonts w:ascii="Georgia" w:cs="Georgia" w:eastAsia="Georgia" w:hAnsi="Georgia"/>
          <w:b w:val="false"/>
          <w:bCs w:val="false"/>
          <w:i w:val="false"/>
          <w:iCs w:val="false"/>
          <w:color w:val="000000"/>
          <w:sz w:val="22"/>
          <w:szCs w:val="22"/>
        </w:rPr>
        <w:t xml:space="preserve">Every field of study has an evolving body of knowledge. Researchers are expected to engage with what is currently known — not what was known years or decades ago. Academic writing, particularly at postgraduate level, requires the researcher to demonstrate familiarity with the contemporary scholarly conversation.</w:t>
      </w:r>
    </w:p>
    <w:p>
      <w:pPr>
        <w:spacing w:after="40" w:before="40"/>
      </w:pPr>
      <w:r>
        <w:t xml:space="preserve"/>
      </w:r>
    </w:p>
    <w:p>
      <w:pPr>
        <w:spacing w:after="100" w:before="60" w:line="300"/>
        <w:jc w:val="left"/>
      </w:pPr>
      <w:r>
        <w:rPr>
          <w:rFonts w:ascii="Georgia" w:cs="Georgia" w:eastAsia="Georgia" w:hAnsi="Georgia"/>
          <w:b w:val="false"/>
          <w:bCs w:val="false"/>
          <w:i w:val="false"/>
          <w:iCs w:val="false"/>
          <w:color w:val="000000"/>
          <w:sz w:val="22"/>
          <w:szCs w:val="22"/>
        </w:rPr>
        <w:t xml:space="preserve">Using current sources signals to readers and examiners that the researcher has conducted a thorough and up-to-date literature review. It shows intellectual rigour and academic seriousness.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2563A8" w:val="clear"/>
            <w:tcMar>
              <w:top w:type="dxa" w:w="80"/>
              <w:left w:type="dxa" w:w="140"/>
              <w:bottom w:type="dxa" w:w="80"/>
              <w:right w:type="dxa" w:w="120"/>
            </w:tcMar>
          </w:tcPr>
          <w:p>
            <w:pPr>
              <w:spacing w:after="0" w:before="0"/>
            </w:pPr>
            <w:r>
              <w:rPr>
                <w:rFonts w:ascii="Arial" w:cs="Arial" w:eastAsia="Arial" w:hAnsi="Arial"/>
                <w:b/>
                <w:bCs/>
                <w:color w:val="FFFFFF"/>
                <w:sz w:val="21"/>
                <w:szCs w:val="21"/>
              </w:rPr>
              <w:t xml:space="preserve">Using Current Sources</w:t>
            </w:r>
          </w:p>
        </w:tc>
        <w:tc>
          <w:tcPr>
            <w:tcW w:type="dxa" w:w="5760"/>
            <w:tcBorders>
              <w:top w:val="single" w:color="D1D5DB" w:sz="1"/>
              <w:left w:val="single" w:color="D1D5DB" w:sz="1"/>
              <w:bottom w:val="single" w:color="D1D5DB" w:sz="1"/>
              <w:right w:val="single" w:color="D1D5DB" w:sz="1"/>
            </w:tcBorders>
            <w:shd w:fill="2563A8" w:val="clear"/>
            <w:tcMar>
              <w:top w:type="dxa" w:w="80"/>
              <w:left w:type="dxa" w:w="140"/>
              <w:bottom w:type="dxa" w:w="80"/>
              <w:right w:type="dxa" w:w="120"/>
            </w:tcMar>
          </w:tcPr>
          <w:p>
            <w:pPr>
              <w:spacing w:after="0" w:before="0"/>
            </w:pPr>
            <w:r>
              <w:rPr>
                <w:rFonts w:ascii="Arial" w:cs="Arial" w:eastAsia="Arial" w:hAnsi="Arial"/>
                <w:b/>
                <w:bCs/>
                <w:color w:val="FFFFFF"/>
                <w:sz w:val="21"/>
                <w:szCs w:val="21"/>
              </w:rPr>
              <w:t xml:space="preserve">Using Outdated Sources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Demonstrates awareness of recent developments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May miss breakthroughs that change the field</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Shows academic rigour and thoroughness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Suggests incomplete or lazy research</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Aligns findings with the latest evidence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May contradict current consensus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Builds credibility with examiners and peers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Undermines the validity of conclusions</w:t>
            </w:r>
          </w:p>
        </w:tc>
      </w:tr>
    </w:tbl>
    <w:p>
      <w:pPr>
        <w:spacing w:after="80" w:before="80"/>
      </w:pPr>
      <w:r>
        <w:t xml:space="preserve"/>
      </w:r>
    </w:p>
    <w:p>
      <w:pPr>
        <w:pStyle w:val="Heading2"/>
        <w:spacing w:after="100" w:before="280"/>
      </w:pPr>
      <w:r>
        <w:rPr>
          <w:rFonts w:ascii="Arial" w:cs="Arial" w:eastAsia="Arial" w:hAnsi="Arial"/>
          <w:b/>
          <w:bCs/>
          <w:color w:val="2563A8"/>
          <w:sz w:val="32"/>
          <w:szCs w:val="32"/>
        </w:rPr>
        <w:t xml:space="preserve">2.3 Credibility and Academic Integrity</w:t>
      </w:r>
    </w:p>
    <w:p>
      <w:pPr>
        <w:spacing w:after="100" w:before="60" w:line="300"/>
        <w:jc w:val="left"/>
      </w:pPr>
      <w:r>
        <w:rPr>
          <w:rFonts w:ascii="Georgia" w:cs="Georgia" w:eastAsia="Georgia" w:hAnsi="Georgia"/>
          <w:b w:val="false"/>
          <w:bCs w:val="false"/>
          <w:i w:val="false"/>
          <w:iCs w:val="false"/>
          <w:color w:val="000000"/>
          <w:sz w:val="22"/>
          <w:szCs w:val="22"/>
        </w:rPr>
        <w:t xml:space="preserve">Credible research is built on credible sources. When a researcher uses current, peer-reviewed, authoritative sources, they strengthen the credibility of their entire work. Examiners, reviewers, and readers assess the quality of a researcher's sources as part of judging the quality of the research itself.</w:t>
      </w:r>
    </w:p>
    <w:p>
      <w:pPr>
        <w:spacing w:after="40" w:before="40"/>
      </w:pPr>
      <w:r>
        <w:t xml:space="preserve"/>
      </w:r>
    </w:p>
    <w:p>
      <w:pPr>
        <w:spacing w:after="100" w:before="60" w:line="300"/>
        <w:jc w:val="left"/>
      </w:pPr>
      <w:r>
        <w:rPr>
          <w:rFonts w:ascii="Georgia" w:cs="Georgia" w:eastAsia="Georgia" w:hAnsi="Georgia"/>
          <w:b w:val="false"/>
          <w:bCs w:val="false"/>
          <w:i w:val="false"/>
          <w:iCs w:val="false"/>
          <w:color w:val="000000"/>
          <w:sz w:val="22"/>
          <w:szCs w:val="22"/>
        </w:rPr>
        <w:t xml:space="preserve">Conversely, using old, unreliable, or non-peer-reviewed sources — especially when current alternatives exist — signals poor scholarly standards and weakens the overall integrity of the work.</w:t>
      </w:r>
    </w:p>
    <w:p>
      <w:pPr>
        <w:spacing w:after="80" w:before="80"/>
      </w:pPr>
      <w:r>
        <w:t xml:space="preserve"/>
      </w:r>
    </w:p>
    <w:p>
      <w:pPr>
        <w:pStyle w:val="Heading2"/>
        <w:spacing w:after="100" w:before="280"/>
      </w:pPr>
      <w:r>
        <w:rPr>
          <w:rFonts w:ascii="Arial" w:cs="Arial" w:eastAsia="Arial" w:hAnsi="Arial"/>
          <w:b/>
          <w:bCs/>
          <w:color w:val="2563A8"/>
          <w:sz w:val="32"/>
          <w:szCs w:val="32"/>
        </w:rPr>
        <w:t xml:space="preserve">2.4 Avoiding Misinformation and Flawed Conclusions</w:t>
      </w:r>
    </w:p>
    <w:p>
      <w:pPr>
        <w:spacing w:after="100" w:before="60" w:line="300"/>
        <w:jc w:val="left"/>
      </w:pPr>
      <w:r>
        <w:rPr>
          <w:rFonts w:ascii="Georgia" w:cs="Georgia" w:eastAsia="Georgia" w:hAnsi="Georgia"/>
          <w:b w:val="false"/>
          <w:bCs w:val="false"/>
          <w:i w:val="false"/>
          <w:iCs w:val="false"/>
          <w:color w:val="000000"/>
          <w:sz w:val="22"/>
          <w:szCs w:val="22"/>
        </w:rPr>
        <w:t xml:space="preserve">Outdated or irrelevant sources may contain data, statistics, or conclusions that were based on flawed methodologies, biased samples, or limited technology available at the time. Subsequent research may have corrected these errors, but a researcher using the old source would unknowingly replicate the mistake.</w:t>
      </w:r>
    </w:p>
    <w:p>
      <w:pPr>
        <w:spacing w:after="4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E7490" w:sz="14"/>
              <w:bottom w:val="none" w:color="FFFFFF" w:sz="0"/>
              <w:right w:val="none" w:color="FFFFFF" w:sz="0"/>
            </w:tcBorders>
            <w:shd w:fill="CCEFF5" w:val="clear"/>
            <w:tcMar>
              <w:top w:type="dxa" w:w="100"/>
              <w:left w:type="dxa" w:w="200"/>
              <w:bottom w:type="dxa" w:w="100"/>
              <w:right w:type="dxa" w:w="160"/>
            </w:tcMar>
          </w:tcPr>
          <w:p>
            <w:pPr>
              <w:spacing w:after="0" w:before="0"/>
            </w:pPr>
            <w:r>
              <w:rPr>
                <w:rFonts w:ascii="Arial" w:cs="Arial" w:eastAsia="Arial" w:hAnsi="Arial"/>
                <w:b/>
                <w:bCs/>
                <w:color w:val="0E7490"/>
                <w:sz w:val="21"/>
                <w:szCs w:val="21"/>
              </w:rPr>
              <w:t xml:space="preserve">Important: </w:t>
            </w:r>
            <w:r>
              <w:rPr>
                <w:rFonts w:ascii="Georgia" w:cs="Georgia" w:eastAsia="Georgia" w:hAnsi="Georgia"/>
                <w:color w:val="374151"/>
                <w:sz w:val="21"/>
                <w:szCs w:val="21"/>
              </w:rPr>
              <w:t xml:space="preserve">In social science research, demographic data, poverty statistics, and population figures change rapidly. Citing a census from 15 years ago to support claims about current poverty levels would produce inaccurate, misleading conclusions.</w:t>
            </w:r>
          </w:p>
        </w:tc>
      </w:tr>
    </w:tbl>
    <w:p>
      <w:pPr>
        <w:spacing w:after="80" w:before="80"/>
      </w:pPr>
      <w:r>
        <w:t xml:space="preserve"/>
      </w:r>
    </w:p>
    <w:p>
      <w:pPr>
        <w:pStyle w:val="Heading2"/>
        <w:spacing w:after="100" w:before="280"/>
      </w:pPr>
      <w:r>
        <w:rPr>
          <w:rFonts w:ascii="Arial" w:cs="Arial" w:eastAsia="Arial" w:hAnsi="Arial"/>
          <w:b/>
          <w:bCs/>
          <w:color w:val="2563A8"/>
          <w:sz w:val="32"/>
          <w:szCs w:val="32"/>
        </w:rPr>
        <w:t xml:space="preserve">2.5 Meeting Publication and Institutional Standards</w:t>
      </w:r>
    </w:p>
    <w:p>
      <w:pPr>
        <w:spacing w:after="100" w:before="60" w:line="300"/>
        <w:jc w:val="left"/>
      </w:pPr>
      <w:r>
        <w:rPr>
          <w:rFonts w:ascii="Georgia" w:cs="Georgia" w:eastAsia="Georgia" w:hAnsi="Georgia"/>
          <w:b w:val="false"/>
          <w:bCs w:val="false"/>
          <w:i w:val="false"/>
          <w:iCs w:val="false"/>
          <w:color w:val="000000"/>
          <w:sz w:val="22"/>
          <w:szCs w:val="22"/>
        </w:rPr>
        <w:t xml:space="preserve">Academic journals, universities, and research institutions typically require that sources cited be recent and peer-reviewed. Many universities specify that sources should ideally be published within the last 5 to 10 years, with exceptions for foundational or seminal works.</w:t>
      </w:r>
    </w:p>
    <w:p>
      <w:pPr>
        <w:spacing w:after="40" w:before="40"/>
      </w:pPr>
      <w:r>
        <w:t xml:space="preserve"/>
      </w:r>
    </w:p>
    <w:p>
      <w:pPr>
        <w:spacing w:after="100" w:before="60" w:line="300"/>
        <w:jc w:val="left"/>
      </w:pPr>
      <w:r>
        <w:rPr>
          <w:rFonts w:ascii="Georgia" w:cs="Georgia" w:eastAsia="Georgia" w:hAnsi="Georgia"/>
          <w:b w:val="false"/>
          <w:bCs w:val="false"/>
          <w:i w:val="false"/>
          <w:iCs w:val="false"/>
          <w:color w:val="000000"/>
          <w:sz w:val="22"/>
          <w:szCs w:val="22"/>
        </w:rPr>
        <w:t xml:space="preserve">Failing to meet this standard can result in:</w:t>
      </w:r>
    </w:p>
    <w:p>
      <w:pPr>
        <w:pStyle w:val="ListParagraph"/>
        <w:numPr>
          <w:ilvl w:val="0"/>
          <w:numId w:val="2"/>
        </w:numPr>
        <w:spacing w:after="50" w:before="50" w:line="280"/>
      </w:pPr>
      <w:r>
        <w:rPr>
          <w:rFonts w:ascii="Georgia" w:cs="Georgia" w:eastAsia="Georgia" w:hAnsi="Georgia"/>
          <w:sz w:val="22"/>
          <w:szCs w:val="22"/>
        </w:rPr>
        <w:t xml:space="preserve">Rejection of a paper or thesis by an academic journal or examiner</w:t>
      </w:r>
    </w:p>
    <w:p>
      <w:pPr>
        <w:pStyle w:val="ListParagraph"/>
        <w:numPr>
          <w:ilvl w:val="0"/>
          <w:numId w:val="2"/>
        </w:numPr>
        <w:spacing w:after="50" w:before="50" w:line="280"/>
      </w:pPr>
      <w:r>
        <w:rPr>
          <w:rFonts w:ascii="Georgia" w:cs="Georgia" w:eastAsia="Georgia" w:hAnsi="Georgia"/>
          <w:sz w:val="22"/>
          <w:szCs w:val="22"/>
        </w:rPr>
        <w:t xml:space="preserve">Loss of marks in coursework or dissertation assessments</w:t>
      </w:r>
    </w:p>
    <w:p>
      <w:pPr>
        <w:pStyle w:val="ListParagraph"/>
        <w:numPr>
          <w:ilvl w:val="0"/>
          <w:numId w:val="2"/>
        </w:numPr>
        <w:spacing w:after="50" w:before="50" w:line="280"/>
      </w:pPr>
      <w:r>
        <w:rPr>
          <w:rFonts w:ascii="Georgia" w:cs="Georgia" w:eastAsia="Georgia" w:hAnsi="Georgia"/>
          <w:sz w:val="22"/>
          <w:szCs w:val="22"/>
        </w:rPr>
        <w:t xml:space="preserve">Requests for major revisions before publication or approval</w:t>
      </w:r>
    </w:p>
    <w:p>
      <w:pPr>
        <w:pStyle w:val="ListParagraph"/>
        <w:numPr>
          <w:ilvl w:val="0"/>
          <w:numId w:val="2"/>
        </w:numPr>
        <w:spacing w:after="50" w:before="50" w:line="280"/>
      </w:pPr>
      <w:r>
        <w:rPr>
          <w:rFonts w:ascii="Georgia" w:cs="Georgia" w:eastAsia="Georgia" w:hAnsi="Georgia"/>
          <w:sz w:val="22"/>
          <w:szCs w:val="22"/>
        </w:rPr>
        <w:t xml:space="preserve">Damage to the researcher's academic reputation</w:t>
      </w:r>
    </w:p>
    <w:p>
      <w:pPr>
        <w:spacing w:after="80" w:before="80"/>
      </w:pPr>
      <w:r>
        <w:t xml:space="preserve"/>
      </w:r>
    </w:p>
    <w:p>
      <w:pPr>
        <w:pStyle w:val="Heading2"/>
        <w:spacing w:after="100" w:before="280"/>
      </w:pPr>
      <w:r>
        <w:rPr>
          <w:rFonts w:ascii="Arial" w:cs="Arial" w:eastAsia="Arial" w:hAnsi="Arial"/>
          <w:b/>
          <w:bCs/>
          <w:color w:val="2563A8"/>
          <w:sz w:val="32"/>
          <w:szCs w:val="32"/>
        </w:rPr>
        <w:t xml:space="preserve">2.6 Supporting Valid and Well-Evidenced Arguments</w:t>
      </w:r>
    </w:p>
    <w:p>
      <w:pPr>
        <w:spacing w:after="100" w:before="60" w:line="300"/>
        <w:jc w:val="left"/>
      </w:pPr>
      <w:r>
        <w:rPr>
          <w:rFonts w:ascii="Georgia" w:cs="Georgia" w:eastAsia="Georgia" w:hAnsi="Georgia"/>
          <w:b w:val="false"/>
          <w:bCs w:val="false"/>
          <w:i w:val="false"/>
          <w:iCs w:val="false"/>
          <w:color w:val="000000"/>
          <w:sz w:val="22"/>
          <w:szCs w:val="22"/>
        </w:rPr>
        <w:t xml:space="preserve">The strength of an academic argument depends on the quality of the evidence supporting it. A well-constructed argument that is backed by current, peer-reviewed, relevant sources is persuasive and defensible. An argument supported only by outdated or weak sources is vulnerable to challenge and criticism.</w:t>
      </w:r>
    </w:p>
    <w:p>
      <w:pPr>
        <w:spacing w:after="40" w:before="40"/>
      </w:pPr>
      <w:r>
        <w:t xml:space="preserve"/>
      </w:r>
    </w:p>
    <w:p>
      <w:pPr>
        <w:spacing w:after="100" w:before="60" w:line="300"/>
        <w:jc w:val="left"/>
      </w:pPr>
      <w:r>
        <w:rPr>
          <w:rFonts w:ascii="Georgia" w:cs="Georgia" w:eastAsia="Georgia" w:hAnsi="Georgia"/>
          <w:b w:val="false"/>
          <w:bCs w:val="false"/>
          <w:i w:val="false"/>
          <w:iCs w:val="false"/>
          <w:color w:val="000000"/>
          <w:sz w:val="22"/>
          <w:szCs w:val="22"/>
        </w:rPr>
        <w:t xml:space="preserve">Researchers should think of their sources as the foundation of a building. If the foundation is weak, cracked, or old, the entire structure is at risk of collapse regardless of how elegant the construction above it appears.</w:t>
      </w:r>
    </w:p>
    <w:p>
      <w:pPr>
        <w:spacing w:after="80" w:before="80"/>
      </w:pPr>
      <w:r>
        <w:t xml:space="preserve"/>
      </w:r>
    </w:p>
    <w:p>
      <w:pPr>
        <w:pStyle w:val="Heading2"/>
        <w:spacing w:after="100" w:before="280"/>
      </w:pPr>
      <w:r>
        <w:rPr>
          <w:rFonts w:ascii="Arial" w:cs="Arial" w:eastAsia="Arial" w:hAnsi="Arial"/>
          <w:b/>
          <w:bCs/>
          <w:color w:val="2563A8"/>
          <w:sz w:val="32"/>
          <w:szCs w:val="32"/>
        </w:rPr>
        <w:t xml:space="preserve">2.7 Ethical Responsibility</w:t>
      </w:r>
    </w:p>
    <w:p>
      <w:pPr>
        <w:spacing w:after="100" w:before="60" w:line="300"/>
        <w:jc w:val="left"/>
      </w:pPr>
      <w:r>
        <w:rPr>
          <w:rFonts w:ascii="Georgia" w:cs="Georgia" w:eastAsia="Georgia" w:hAnsi="Georgia"/>
          <w:b w:val="false"/>
          <w:bCs w:val="false"/>
          <w:i w:val="false"/>
          <w:iCs w:val="false"/>
          <w:color w:val="000000"/>
          <w:sz w:val="22"/>
          <w:szCs w:val="22"/>
        </w:rPr>
        <w:t xml:space="preserve">Research carries an ethical responsibility — to the academic community, to practitioners who may act on the findings, and to society at large. Publishing or presenting research based on outdated, irrelevant, or non-credible sources is ethically problematic because it can mislead those who rely on the research to make decisions.</w:t>
      </w:r>
    </w:p>
    <w:p>
      <w:pPr>
        <w:spacing w:after="40" w:before="40"/>
      </w:pPr>
      <w:r>
        <w:t xml:space="preserve"/>
      </w:r>
    </w:p>
    <w:p>
      <w:pPr>
        <w:spacing w:after="100" w:before="60" w:line="300"/>
        <w:jc w:val="left"/>
      </w:pPr>
      <w:r>
        <w:rPr>
          <w:rFonts w:ascii="Georgia" w:cs="Georgia" w:eastAsia="Georgia" w:hAnsi="Georgia"/>
          <w:b w:val="false"/>
          <w:bCs w:val="false"/>
          <w:i w:val="false"/>
          <w:iCs w:val="false"/>
          <w:color w:val="000000"/>
          <w:sz w:val="22"/>
          <w:szCs w:val="22"/>
        </w:rPr>
        <w:t xml:space="preserve">This is especially significant in fields such as:</w:t>
      </w:r>
    </w:p>
    <w:p>
      <w:pPr>
        <w:pStyle w:val="ListParagraph"/>
        <w:numPr>
          <w:ilvl w:val="0"/>
          <w:numId w:val="2"/>
        </w:numPr>
        <w:spacing w:after="50" w:before="50" w:line="280"/>
      </w:pPr>
      <w:r>
        <w:rPr>
          <w:rFonts w:ascii="Georgia" w:cs="Georgia" w:eastAsia="Georgia" w:hAnsi="Georgia"/>
          <w:sz w:val="22"/>
          <w:szCs w:val="22"/>
        </w:rPr>
        <w:t xml:space="preserve">Medicine and public health — where treatment decisions affect lives</w:t>
      </w:r>
    </w:p>
    <w:p>
      <w:pPr>
        <w:pStyle w:val="ListParagraph"/>
        <w:numPr>
          <w:ilvl w:val="0"/>
          <w:numId w:val="2"/>
        </w:numPr>
        <w:spacing w:after="50" w:before="50" w:line="280"/>
      </w:pPr>
      <w:r>
        <w:rPr>
          <w:rFonts w:ascii="Georgia" w:cs="Georgia" w:eastAsia="Georgia" w:hAnsi="Georgia"/>
          <w:sz w:val="22"/>
          <w:szCs w:val="22"/>
        </w:rPr>
        <w:t xml:space="preserve">Law and policy — where recommendations influence legislation</w:t>
      </w:r>
    </w:p>
    <w:p>
      <w:pPr>
        <w:pStyle w:val="ListParagraph"/>
        <w:numPr>
          <w:ilvl w:val="0"/>
          <w:numId w:val="2"/>
        </w:numPr>
        <w:spacing w:after="50" w:before="50" w:line="280"/>
      </w:pPr>
      <w:r>
        <w:rPr>
          <w:rFonts w:ascii="Georgia" w:cs="Georgia" w:eastAsia="Georgia" w:hAnsi="Georgia"/>
          <w:sz w:val="22"/>
          <w:szCs w:val="22"/>
        </w:rPr>
        <w:t xml:space="preserve">Education — where findings shape teaching practices and curricula</w:t>
      </w:r>
    </w:p>
    <w:p>
      <w:pPr>
        <w:pStyle w:val="ListParagraph"/>
        <w:numPr>
          <w:ilvl w:val="0"/>
          <w:numId w:val="2"/>
        </w:numPr>
        <w:spacing w:after="50" w:before="50" w:line="280"/>
      </w:pPr>
      <w:r>
        <w:rPr>
          <w:rFonts w:ascii="Georgia" w:cs="Georgia" w:eastAsia="Georgia" w:hAnsi="Georgia"/>
          <w:sz w:val="22"/>
          <w:szCs w:val="22"/>
        </w:rPr>
        <w:t xml:space="preserve">Environmental science — where data informs conservation and climate policy</w:t>
      </w:r>
    </w:p>
    <w:p>
      <w:r>
        <w:br w:type="page"/>
      </w:r>
    </w:p>
    <w:p>
      <w:pPr>
        <w:pStyle w:val="Heading1"/>
        <w:pBdr>
          <w:bottom w:val="single" w:color="1B3A6B" w:sz="10" w:space="4"/>
        </w:pBdr>
        <w:spacing w:after="160" w:before="400"/>
      </w:pPr>
      <w:r>
        <w:rPr>
          <w:rFonts w:ascii="Arial" w:cs="Arial" w:eastAsia="Arial" w:hAnsi="Arial"/>
          <w:b/>
          <w:bCs/>
          <w:color w:val="1B3A6B"/>
          <w:sz w:val="44"/>
          <w:szCs w:val="44"/>
        </w:rPr>
        <w:t xml:space="preserve">Section 3: Why Researchers Must Use Relevant Sources</w:t>
      </w:r>
    </w:p>
    <w:p>
      <w:pPr>
        <w:spacing w:after="100" w:before="60" w:line="300"/>
        <w:jc w:val="left"/>
      </w:pPr>
      <w:r>
        <w:rPr>
          <w:rFonts w:ascii="Georgia" w:cs="Georgia" w:eastAsia="Georgia" w:hAnsi="Georgia"/>
          <w:b w:val="false"/>
          <w:bCs w:val="false"/>
          <w:i w:val="false"/>
          <w:iCs w:val="false"/>
          <w:color w:val="000000"/>
          <w:sz w:val="22"/>
          <w:szCs w:val="22"/>
        </w:rPr>
        <w:t xml:space="preserve">A source can be recent yet still be entirely wrong for a particular research project. Relevance is the second critical dimension of source quality. A highly current but irrelevant source contributes nothing to the research and may actually distort the focus of the work.</w:t>
      </w:r>
    </w:p>
    <w:p>
      <w:pPr>
        <w:spacing w:after="80" w:before="80"/>
      </w:pPr>
      <w:r>
        <w:t xml:space="preserve"/>
      </w:r>
    </w:p>
    <w:p>
      <w:pPr>
        <w:pStyle w:val="Heading2"/>
        <w:spacing w:after="100" w:before="280"/>
      </w:pPr>
      <w:r>
        <w:rPr>
          <w:rFonts w:ascii="Arial" w:cs="Arial" w:eastAsia="Arial" w:hAnsi="Arial"/>
          <w:b/>
          <w:bCs/>
          <w:color w:val="2563A8"/>
          <w:sz w:val="32"/>
          <w:szCs w:val="32"/>
        </w:rPr>
        <w:t xml:space="preserve">3.1 Aligning Sources with the Research Question</w:t>
      </w:r>
    </w:p>
    <w:p>
      <w:pPr>
        <w:spacing w:after="100" w:before="60" w:line="300"/>
        <w:jc w:val="left"/>
      </w:pPr>
      <w:r>
        <w:rPr>
          <w:rFonts w:ascii="Georgia" w:cs="Georgia" w:eastAsia="Georgia" w:hAnsi="Georgia"/>
          <w:b w:val="false"/>
          <w:bCs w:val="false"/>
          <w:i w:val="false"/>
          <w:iCs w:val="false"/>
          <w:color w:val="000000"/>
          <w:sz w:val="22"/>
          <w:szCs w:val="22"/>
        </w:rPr>
        <w:t xml:space="preserve">Every source cited in a research paper must serve a specific purpose in relation to the central research question. Sources that are tangentially related, drawn from a different context, or addressing a different population may confuse the reader and weaken the argument.</w:t>
      </w:r>
    </w:p>
    <w:p>
      <w:pPr>
        <w:spacing w:after="4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563A8" w:sz="14"/>
              <w:bottom w:val="none" w:color="FFFFFF" w:sz="0"/>
              <w:right w:val="none" w:color="FFFFFF" w:sz="0"/>
            </w:tcBorders>
            <w:shd w:fill="D6E4F7" w:val="clear"/>
            <w:tcMar>
              <w:top w:type="dxa" w:w="100"/>
              <w:left w:type="dxa" w:w="200"/>
              <w:bottom w:type="dxa" w:w="100"/>
              <w:right w:type="dxa" w:w="160"/>
            </w:tcMar>
          </w:tcPr>
          <w:p>
            <w:pPr>
              <w:spacing w:after="0" w:before="0"/>
            </w:pPr>
            <w:r>
              <w:rPr>
                <w:rFonts w:ascii="Arial" w:cs="Arial" w:eastAsia="Arial" w:hAnsi="Arial"/>
                <w:b/>
                <w:bCs/>
                <w:color w:val="2563A8"/>
                <w:sz w:val="21"/>
                <w:szCs w:val="21"/>
              </w:rPr>
              <w:t xml:space="preserve">Principle: </w:t>
            </w:r>
            <w:r>
              <w:rPr>
                <w:rFonts w:ascii="Georgia" w:cs="Georgia" w:eastAsia="Georgia" w:hAnsi="Georgia"/>
                <w:color w:val="374151"/>
                <w:sz w:val="21"/>
                <w:szCs w:val="21"/>
              </w:rPr>
              <w:t xml:space="preserve">Ask of every source: 'Does this source directly help me answer my research question or support a specific point in my argument?' If the honest answer is no, the source should not be cited.</w:t>
            </w:r>
          </w:p>
        </w:tc>
      </w:tr>
    </w:tbl>
    <w:p>
      <w:pPr>
        <w:spacing w:after="80" w:before="80"/>
      </w:pPr>
      <w:r>
        <w:t xml:space="preserve"/>
      </w:r>
    </w:p>
    <w:p>
      <w:pPr>
        <w:pStyle w:val="Heading2"/>
        <w:spacing w:after="100" w:before="280"/>
      </w:pPr>
      <w:r>
        <w:rPr>
          <w:rFonts w:ascii="Arial" w:cs="Arial" w:eastAsia="Arial" w:hAnsi="Arial"/>
          <w:b/>
          <w:bCs/>
          <w:color w:val="2563A8"/>
          <w:sz w:val="32"/>
          <w:szCs w:val="32"/>
        </w:rPr>
        <w:t xml:space="preserve">3.2 Contextual and Geographic Relevance</w:t>
      </w:r>
    </w:p>
    <w:p>
      <w:pPr>
        <w:spacing w:after="100" w:before="60" w:line="300"/>
        <w:jc w:val="left"/>
      </w:pPr>
      <w:r>
        <w:rPr>
          <w:rFonts w:ascii="Georgia" w:cs="Georgia" w:eastAsia="Georgia" w:hAnsi="Georgia"/>
          <w:b w:val="false"/>
          <w:bCs w:val="false"/>
          <w:i w:val="false"/>
          <w:iCs w:val="false"/>
          <w:color w:val="000000"/>
          <w:sz w:val="22"/>
          <w:szCs w:val="22"/>
        </w:rPr>
        <w:t xml:space="preserve">Research findings are often contextually specific. A study conducted in the United States about urban housing policy may not be directly applicable to housing challenges in Nairobi or Lagos without careful contextualisation. Researchers must consider whether the context of a source matches the context of their own study.</w:t>
      </w:r>
    </w:p>
    <w:p>
      <w:pPr>
        <w:spacing w:after="40" w:before="40"/>
      </w:pPr>
      <w:r>
        <w:t xml:space="preserve"/>
      </w:r>
    </w:p>
    <w:p>
      <w:pPr>
        <w:spacing w:after="100" w:before="60" w:line="300"/>
        <w:jc w:val="left"/>
      </w:pPr>
      <w:r>
        <w:rPr>
          <w:rFonts w:ascii="Georgia" w:cs="Georgia" w:eastAsia="Georgia" w:hAnsi="Georgia"/>
          <w:b w:val="false"/>
          <w:bCs w:val="false"/>
          <w:i w:val="false"/>
          <w:iCs w:val="false"/>
          <w:color w:val="000000"/>
          <w:sz w:val="22"/>
          <w:szCs w:val="22"/>
        </w:rPr>
        <w:t xml:space="preserve">Dimensions of contextual relevance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20"/>
            </w:tcMar>
          </w:tcPr>
          <w:p>
            <w:pPr>
              <w:spacing w:after="0" w:before="0"/>
            </w:pPr>
            <w:r>
              <w:rPr>
                <w:rFonts w:ascii="Arial" w:cs="Arial" w:eastAsia="Arial" w:hAnsi="Arial"/>
                <w:b/>
                <w:bCs/>
                <w:color w:val="FFFFFF"/>
                <w:sz w:val="20"/>
                <w:szCs w:val="20"/>
              </w:rPr>
              <w:t xml:space="preserve">Dimension</w:t>
            </w:r>
          </w:p>
        </w:tc>
        <w:tc>
          <w:tcPr>
            <w:tcW w:type="dxa" w:w="350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20"/>
            </w:tcMar>
          </w:tcPr>
          <w:p>
            <w:pPr>
              <w:spacing w:after="0" w:before="0"/>
            </w:pPr>
            <w:r>
              <w:rPr>
                <w:rFonts w:ascii="Arial" w:cs="Arial" w:eastAsia="Arial" w:hAnsi="Arial"/>
                <w:b/>
                <w:bCs/>
                <w:color w:val="FFFFFF"/>
                <w:sz w:val="20"/>
                <w:szCs w:val="20"/>
              </w:rPr>
              <w:t xml:space="preserve">What to Check</w:t>
            </w:r>
          </w:p>
        </w:tc>
        <w:tc>
          <w:tcPr>
            <w:tcW w:type="dxa" w:w="326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20"/>
            </w:tcMar>
          </w:tcPr>
          <w:p>
            <w:pPr>
              <w:spacing w:after="0" w:before="0"/>
            </w:pPr>
            <w:r>
              <w:rPr>
                <w:rFonts w:ascii="Arial" w:cs="Arial" w:eastAsia="Arial" w:hAnsi="Arial"/>
                <w:b/>
                <w:bCs/>
                <w:color w:val="FFFFFF"/>
                <w:sz w:val="20"/>
                <w:szCs w:val="20"/>
              </w:rPr>
              <w:t xml:space="preserve">Why It Matters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Geography</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Does the source address the same country, region, or setting?</w:t>
            </w:r>
          </w:p>
        </w:tc>
        <w:tc>
          <w:tcPr>
            <w:tcW w:type="dxa" w:w="32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Findings may not transfer across different political or cultural contexts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Population</w:t>
            </w:r>
          </w:p>
        </w:tc>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Does the source study the same or a comparable group of people?</w:t>
            </w:r>
          </w:p>
        </w:tc>
        <w:tc>
          <w:tcPr>
            <w:tcW w:type="dxa" w:w="32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Age, gender, socioeconomic status, and culture affect findings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Time period</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Does the source address the same historical or contemporary period?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Social and economic conditions change over time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Sector</w:t>
            </w:r>
          </w:p>
        </w:tc>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Is the source from the same industry, institution, or field?</w:t>
            </w:r>
          </w:p>
        </w:tc>
        <w:tc>
          <w:tcPr>
            <w:tcW w:type="dxa" w:w="32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Sector-specific factors strongly influence results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Scale</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Does the source match your scale — local, national, or global?</w:t>
            </w:r>
          </w:p>
        </w:tc>
        <w:tc>
          <w:tcPr>
            <w:tcW w:type="dxa" w:w="32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Macro findings may not hold at micro level and vice versa</w:t>
            </w:r>
          </w:p>
        </w:tc>
      </w:tr>
    </w:tbl>
    <w:p>
      <w:pPr>
        <w:spacing w:after="80" w:before="80"/>
      </w:pPr>
      <w:r>
        <w:t xml:space="preserve"/>
      </w:r>
    </w:p>
    <w:p>
      <w:pPr>
        <w:pStyle w:val="Heading2"/>
        <w:spacing w:after="100" w:before="280"/>
      </w:pPr>
      <w:r>
        <w:rPr>
          <w:rFonts w:ascii="Arial" w:cs="Arial" w:eastAsia="Arial" w:hAnsi="Arial"/>
          <w:b/>
          <w:bCs/>
          <w:color w:val="2563A8"/>
          <w:sz w:val="32"/>
          <w:szCs w:val="32"/>
        </w:rPr>
        <w:t xml:space="preserve">3.3 Disciplinary Relevance</w:t>
      </w:r>
    </w:p>
    <w:p>
      <w:pPr>
        <w:spacing w:after="100" w:before="60" w:line="300"/>
        <w:jc w:val="left"/>
      </w:pPr>
      <w:r>
        <w:rPr>
          <w:rFonts w:ascii="Georgia" w:cs="Georgia" w:eastAsia="Georgia" w:hAnsi="Georgia"/>
          <w:b w:val="false"/>
          <w:bCs w:val="false"/>
          <w:i w:val="false"/>
          <w:iCs w:val="false"/>
          <w:color w:val="000000"/>
          <w:sz w:val="22"/>
          <w:szCs w:val="22"/>
        </w:rPr>
        <w:t xml:space="preserve">Different academic disciplines have distinct methodologies, vocabularies, and standards of evidence. A psychology article may use methods and draw conclusions that are not appropriate to cite as support in an economics paper, even if the topic appears similar on the surface.</w:t>
      </w:r>
    </w:p>
    <w:p>
      <w:pPr>
        <w:spacing w:after="40" w:before="40"/>
      </w:pPr>
      <w:r>
        <w:t xml:space="preserve"/>
      </w:r>
    </w:p>
    <w:p>
      <w:pPr>
        <w:spacing w:after="100" w:before="60" w:line="300"/>
        <w:jc w:val="left"/>
      </w:pPr>
      <w:r>
        <w:rPr>
          <w:rFonts w:ascii="Georgia" w:cs="Georgia" w:eastAsia="Georgia" w:hAnsi="Georgia"/>
          <w:b w:val="false"/>
          <w:bCs w:val="false"/>
          <w:i w:val="false"/>
          <w:iCs w:val="false"/>
          <w:color w:val="000000"/>
          <w:sz w:val="22"/>
          <w:szCs w:val="22"/>
        </w:rPr>
        <w:t xml:space="preserve">Researchers should primarily draw sources from their own discipline, supplementing with interdisciplinary sources where genuinely justified and clearly acknowledged.</w:t>
      </w:r>
    </w:p>
    <w:p>
      <w:pPr>
        <w:spacing w:after="80" w:before="80"/>
      </w:pPr>
      <w:r>
        <w:t xml:space="preserve"/>
      </w:r>
    </w:p>
    <w:p>
      <w:pPr>
        <w:pStyle w:val="Heading2"/>
        <w:spacing w:after="100" w:before="280"/>
      </w:pPr>
      <w:r>
        <w:rPr>
          <w:rFonts w:ascii="Arial" w:cs="Arial" w:eastAsia="Arial" w:hAnsi="Arial"/>
          <w:b/>
          <w:bCs/>
          <w:color w:val="2563A8"/>
          <w:sz w:val="32"/>
          <w:szCs w:val="32"/>
        </w:rPr>
        <w:t xml:space="preserve">3.4 Relevance to the Argument Being Made</w:t>
      </w:r>
    </w:p>
    <w:p>
      <w:pPr>
        <w:spacing w:after="100" w:before="60" w:line="300"/>
        <w:jc w:val="left"/>
      </w:pPr>
      <w:r>
        <w:rPr>
          <w:rFonts w:ascii="Georgia" w:cs="Georgia" w:eastAsia="Georgia" w:hAnsi="Georgia"/>
          <w:b w:val="false"/>
          <w:bCs w:val="false"/>
          <w:i w:val="false"/>
          <w:iCs w:val="false"/>
          <w:color w:val="000000"/>
          <w:sz w:val="22"/>
          <w:szCs w:val="22"/>
        </w:rPr>
        <w:t xml:space="preserve">A common mistake among student researchers is including a source simply because it mentions a related keyword, without checking whether the source's actual argument or findings support the specific claim being made. This misuse of sources — sometimes called 'padding' — is considered poor academic practice.</w:t>
      </w:r>
    </w:p>
    <w:p>
      <w:pPr>
        <w:spacing w:after="40" w:before="40"/>
      </w:pPr>
      <w:r>
        <w:t xml:space="preserve"/>
      </w:r>
    </w:p>
    <w:p>
      <w:pPr>
        <w:spacing w:after="100" w:before="60" w:line="300"/>
        <w:jc w:val="left"/>
      </w:pPr>
      <w:r>
        <w:rPr>
          <w:rFonts w:ascii="Georgia" w:cs="Georgia" w:eastAsia="Georgia" w:hAnsi="Georgia"/>
          <w:b w:val="false"/>
          <w:bCs w:val="false"/>
          <w:i w:val="false"/>
          <w:iCs w:val="false"/>
          <w:color w:val="000000"/>
          <w:sz w:val="22"/>
          <w:szCs w:val="22"/>
        </w:rPr>
        <w:t xml:space="preserve">Every citation should be purposeful. Each source should either:</w:t>
      </w:r>
    </w:p>
    <w:p>
      <w:pPr>
        <w:pStyle w:val="ListParagraph"/>
        <w:numPr>
          <w:ilvl w:val="0"/>
          <w:numId w:val="2"/>
        </w:numPr>
        <w:spacing w:after="50" w:before="50" w:line="280"/>
      </w:pPr>
      <w:r>
        <w:rPr>
          <w:rFonts w:ascii="Georgia" w:cs="Georgia" w:eastAsia="Georgia" w:hAnsi="Georgia"/>
          <w:sz w:val="22"/>
          <w:szCs w:val="22"/>
        </w:rPr>
        <w:t xml:space="preserve">Provide evidence that directly supports a claim</w:t>
      </w:r>
    </w:p>
    <w:p>
      <w:pPr>
        <w:pStyle w:val="ListParagraph"/>
        <w:numPr>
          <w:ilvl w:val="0"/>
          <w:numId w:val="2"/>
        </w:numPr>
        <w:spacing w:after="50" w:before="50" w:line="280"/>
      </w:pPr>
      <w:r>
        <w:rPr>
          <w:rFonts w:ascii="Georgia" w:cs="Georgia" w:eastAsia="Georgia" w:hAnsi="Georgia"/>
          <w:sz w:val="22"/>
          <w:szCs w:val="22"/>
        </w:rPr>
        <w:t xml:space="preserve">Present a counter-argument that the researcher then addresses</w:t>
      </w:r>
    </w:p>
    <w:p>
      <w:pPr>
        <w:pStyle w:val="ListParagraph"/>
        <w:numPr>
          <w:ilvl w:val="0"/>
          <w:numId w:val="2"/>
        </w:numPr>
        <w:spacing w:after="50" w:before="50" w:line="280"/>
      </w:pPr>
      <w:r>
        <w:rPr>
          <w:rFonts w:ascii="Georgia" w:cs="Georgia" w:eastAsia="Georgia" w:hAnsi="Georgia"/>
          <w:sz w:val="22"/>
          <w:szCs w:val="22"/>
        </w:rPr>
        <w:t xml:space="preserve">Define or establish a concept central to the research</w:t>
      </w:r>
    </w:p>
    <w:p>
      <w:pPr>
        <w:pStyle w:val="ListParagraph"/>
        <w:numPr>
          <w:ilvl w:val="0"/>
          <w:numId w:val="2"/>
        </w:numPr>
        <w:spacing w:after="50" w:before="50" w:line="280"/>
      </w:pPr>
      <w:r>
        <w:rPr>
          <w:rFonts w:ascii="Georgia" w:cs="Georgia" w:eastAsia="Georgia" w:hAnsi="Georgia"/>
          <w:sz w:val="22"/>
          <w:szCs w:val="22"/>
        </w:rPr>
        <w:t xml:space="preserve">Situate the research within the existing literature</w:t>
      </w:r>
    </w:p>
    <w:p>
      <w:pPr>
        <w:pStyle w:val="ListParagraph"/>
        <w:numPr>
          <w:ilvl w:val="0"/>
          <w:numId w:val="2"/>
        </w:numPr>
        <w:spacing w:after="50" w:before="50" w:line="280"/>
      </w:pPr>
      <w:r>
        <w:rPr>
          <w:rFonts w:ascii="Georgia" w:cs="Georgia" w:eastAsia="Georgia" w:hAnsi="Georgia"/>
          <w:sz w:val="22"/>
          <w:szCs w:val="22"/>
        </w:rPr>
        <w:t xml:space="preserve">Provide data, statistics, or empirical findings used in analysis</w:t>
      </w:r>
    </w:p>
    <w:p>
      <w:pPr>
        <w:spacing w:after="80" w:before="80"/>
      </w:pPr>
      <w:r>
        <w:t xml:space="preserve"/>
      </w:r>
    </w:p>
    <w:p>
      <w:pPr>
        <w:pStyle w:val="Heading2"/>
        <w:spacing w:after="100" w:before="280"/>
      </w:pPr>
      <w:r>
        <w:rPr>
          <w:rFonts w:ascii="Arial" w:cs="Arial" w:eastAsia="Arial" w:hAnsi="Arial"/>
          <w:b/>
          <w:bCs/>
          <w:color w:val="2563A8"/>
          <w:sz w:val="32"/>
          <w:szCs w:val="32"/>
        </w:rPr>
        <w:t xml:space="preserve">3.5 Audience and Level of Relevance</w:t>
      </w:r>
    </w:p>
    <w:p>
      <w:pPr>
        <w:spacing w:after="100" w:before="60" w:line="300"/>
        <w:jc w:val="left"/>
      </w:pPr>
      <w:r>
        <w:rPr>
          <w:rFonts w:ascii="Georgia" w:cs="Georgia" w:eastAsia="Georgia" w:hAnsi="Georgia"/>
          <w:b w:val="false"/>
          <w:bCs w:val="false"/>
          <w:i w:val="false"/>
          <w:iCs w:val="false"/>
          <w:color w:val="000000"/>
          <w:sz w:val="22"/>
          <w:szCs w:val="22"/>
        </w:rPr>
        <w:t xml:space="preserve">The intended audience of a source matters. A source written for a general audience uses different language and depth than one written for specialists. For academic research, sources should be written for or by subject experts. Popular newspaper articles, unless the research is specifically about media coverage, are generally not appropriate as primary academic evidence.</w:t>
      </w:r>
    </w:p>
    <w:p>
      <w:r>
        <w:br w:type="page"/>
      </w:r>
    </w:p>
    <w:p>
      <w:pPr>
        <w:pStyle w:val="Heading1"/>
        <w:pBdr>
          <w:bottom w:val="single" w:color="1B3A6B" w:sz="10" w:space="4"/>
        </w:pBdr>
        <w:spacing w:after="160" w:before="400"/>
      </w:pPr>
      <w:r>
        <w:rPr>
          <w:rFonts w:ascii="Arial" w:cs="Arial" w:eastAsia="Arial" w:hAnsi="Arial"/>
          <w:b/>
          <w:bCs/>
          <w:color w:val="1B3A6B"/>
          <w:sz w:val="44"/>
          <w:szCs w:val="44"/>
        </w:rPr>
        <w:t xml:space="preserve">Section 4: Consequences of Poor Source Selection</w:t>
      </w:r>
    </w:p>
    <w:p>
      <w:pPr>
        <w:spacing w:after="100" w:before="60" w:line="300"/>
        <w:jc w:val="left"/>
      </w:pPr>
      <w:r>
        <w:rPr>
          <w:rFonts w:ascii="Georgia" w:cs="Georgia" w:eastAsia="Georgia" w:hAnsi="Georgia"/>
          <w:b w:val="false"/>
          <w:bCs w:val="false"/>
          <w:i w:val="false"/>
          <w:iCs w:val="false"/>
          <w:color w:val="000000"/>
          <w:sz w:val="22"/>
          <w:szCs w:val="22"/>
        </w:rPr>
        <w:t xml:space="preserve">Understanding what goes wrong when researchers neglect currency and relevance helps reinforce why these criteria are so important. The consequences operate at multiple levels — academic, professional, and societal.</w:t>
      </w:r>
    </w:p>
    <w:p>
      <w:pPr>
        <w:spacing w:after="80" w:before="80"/>
      </w:pPr>
      <w:r>
        <w:t xml:space="preserve"/>
      </w:r>
    </w:p>
    <w:p>
      <w:pPr>
        <w:pStyle w:val="Heading2"/>
        <w:spacing w:after="100" w:before="280"/>
      </w:pPr>
      <w:r>
        <w:rPr>
          <w:rFonts w:ascii="Arial" w:cs="Arial" w:eastAsia="Arial" w:hAnsi="Arial"/>
          <w:b/>
          <w:bCs/>
          <w:color w:val="2563A8"/>
          <w:sz w:val="32"/>
          <w:szCs w:val="32"/>
        </w:rPr>
        <w:t xml:space="preserve">4.1 Academic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2563A8" w:val="clear"/>
            <w:tcMar>
              <w:top w:type="dxa" w:w="80"/>
              <w:left w:type="dxa" w:w="140"/>
              <w:bottom w:type="dxa" w:w="80"/>
              <w:right w:type="dxa" w:w="120"/>
            </w:tcMar>
          </w:tcPr>
          <w:p>
            <w:pPr>
              <w:spacing w:after="0" w:before="0"/>
            </w:pPr>
            <w:r>
              <w:rPr>
                <w:rFonts w:ascii="Arial" w:cs="Arial" w:eastAsia="Arial" w:hAnsi="Arial"/>
                <w:b/>
                <w:bCs/>
                <w:color w:val="FFFFFF"/>
                <w:sz w:val="21"/>
                <w:szCs w:val="21"/>
              </w:rPr>
              <w:t xml:space="preserve">Consequence</w:t>
            </w:r>
          </w:p>
        </w:tc>
        <w:tc>
          <w:tcPr>
            <w:tcW w:type="dxa" w:w="5760"/>
            <w:tcBorders>
              <w:top w:val="single" w:color="D1D5DB" w:sz="1"/>
              <w:left w:val="single" w:color="D1D5DB" w:sz="1"/>
              <w:bottom w:val="single" w:color="D1D5DB" w:sz="1"/>
              <w:right w:val="single" w:color="D1D5DB" w:sz="1"/>
            </w:tcBorders>
            <w:shd w:fill="2563A8" w:val="clear"/>
            <w:tcMar>
              <w:top w:type="dxa" w:w="80"/>
              <w:left w:type="dxa" w:w="140"/>
              <w:bottom w:type="dxa" w:w="80"/>
              <w:right w:type="dxa" w:w="120"/>
            </w:tcMar>
          </w:tcPr>
          <w:p>
            <w:pPr>
              <w:spacing w:after="0" w:before="0"/>
            </w:pPr>
            <w:r>
              <w:rPr>
                <w:rFonts w:ascii="Arial" w:cs="Arial" w:eastAsia="Arial" w:hAnsi="Arial"/>
                <w:b/>
                <w:bCs/>
                <w:color w:val="FFFFFF"/>
                <w:sz w:val="21"/>
                <w:szCs w:val="21"/>
              </w:rPr>
              <w:t xml:space="preserve">Description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Low grades or failure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Examiners penalise work that relies on outdated or irrelevant sources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Thesis rejection</w:t>
            </w:r>
          </w:p>
        </w:tc>
        <w:tc>
          <w:tcPr>
            <w:tcW w:type="dxa" w:w="5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A postgraduate thesis may be rejected or returned for major revision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Journal rejection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Peer reviewers will reject papers that cite non-current literature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Plagiarism charges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Improper or non-credible sourcing can accompany plagiarism issues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Loss of credibility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A researcher's academic reputation suffers from poor sourcing standards</w:t>
            </w:r>
          </w:p>
        </w:tc>
      </w:tr>
    </w:tbl>
    <w:p>
      <w:pPr>
        <w:spacing w:after="80" w:before="80"/>
      </w:pPr>
      <w:r>
        <w:t xml:space="preserve"/>
      </w:r>
    </w:p>
    <w:p>
      <w:pPr>
        <w:pStyle w:val="Heading2"/>
        <w:spacing w:after="100" w:before="280"/>
      </w:pPr>
      <w:r>
        <w:rPr>
          <w:rFonts w:ascii="Arial" w:cs="Arial" w:eastAsia="Arial" w:hAnsi="Arial"/>
          <w:b/>
          <w:bCs/>
          <w:color w:val="2563A8"/>
          <w:sz w:val="32"/>
          <w:szCs w:val="32"/>
        </w:rPr>
        <w:t xml:space="preserve">4.2 Professional and Practical Consequences</w:t>
      </w:r>
    </w:p>
    <w:p>
      <w:pPr>
        <w:spacing w:after="100" w:before="60" w:line="300"/>
        <w:jc w:val="left"/>
      </w:pPr>
      <w:r>
        <w:rPr>
          <w:rFonts w:ascii="Georgia" w:cs="Georgia" w:eastAsia="Georgia" w:hAnsi="Georgia"/>
          <w:b w:val="false"/>
          <w:bCs w:val="false"/>
          <w:i w:val="false"/>
          <w:iCs w:val="false"/>
          <w:color w:val="000000"/>
          <w:sz w:val="22"/>
          <w:szCs w:val="22"/>
        </w:rPr>
        <w:t xml:space="preserve">Research findings are often used to inform professional practice — in medicine, law, business, engineering, and public policy. Research based on poor sources can lead decision-makers to adopt practices or policies that are ineffective, harmful, or wasteful.</w:t>
      </w:r>
    </w:p>
    <w:p>
      <w:pPr>
        <w:spacing w:after="4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B45309" w:sz="14"/>
              <w:bottom w:val="none" w:color="FFFFFF" w:sz="0"/>
              <w:right w:val="none" w:color="FFFFFF" w:sz="0"/>
            </w:tcBorders>
            <w:shd w:fill="FEF3C7" w:val="clear"/>
            <w:tcMar>
              <w:top w:type="dxa" w:w="100"/>
              <w:left w:type="dxa" w:w="200"/>
              <w:bottom w:type="dxa" w:w="100"/>
              <w:right w:type="dxa" w:w="160"/>
            </w:tcMar>
          </w:tcPr>
          <w:p>
            <w:pPr>
              <w:spacing w:after="0" w:before="0"/>
            </w:pPr>
            <w:r>
              <w:rPr>
                <w:rFonts w:ascii="Arial" w:cs="Arial" w:eastAsia="Arial" w:hAnsi="Arial"/>
                <w:b/>
                <w:bCs/>
                <w:color w:val="B45309"/>
                <w:sz w:val="21"/>
                <w:szCs w:val="21"/>
              </w:rPr>
              <w:t xml:space="preserve">Real-World Impact: </w:t>
            </w:r>
            <w:r>
              <w:rPr>
                <w:rFonts w:ascii="Georgia" w:cs="Georgia" w:eastAsia="Georgia" w:hAnsi="Georgia"/>
                <w:color w:val="374151"/>
                <w:sz w:val="21"/>
                <w:szCs w:val="21"/>
              </w:rPr>
              <w:t xml:space="preserve">A policy recommendation based on 20-year-old poverty data may direct resources to communities that no longer face the same challenges, while ignoring areas with more acute current needs.</w:t>
            </w:r>
          </w:p>
        </w:tc>
      </w:tr>
    </w:tbl>
    <w:p>
      <w:pPr>
        <w:spacing w:after="80" w:before="80"/>
      </w:pPr>
      <w:r>
        <w:t xml:space="preserve"/>
      </w:r>
    </w:p>
    <w:p>
      <w:pPr>
        <w:pStyle w:val="Heading2"/>
        <w:spacing w:after="100" w:before="280"/>
      </w:pPr>
      <w:r>
        <w:rPr>
          <w:rFonts w:ascii="Arial" w:cs="Arial" w:eastAsia="Arial" w:hAnsi="Arial"/>
          <w:b/>
          <w:bCs/>
          <w:color w:val="2563A8"/>
          <w:sz w:val="32"/>
          <w:szCs w:val="32"/>
        </w:rPr>
        <w:t xml:space="preserve">4.3 The Erosion of Public Trust in Research</w:t>
      </w:r>
    </w:p>
    <w:p>
      <w:pPr>
        <w:spacing w:after="100" w:before="60" w:line="300"/>
        <w:jc w:val="left"/>
      </w:pPr>
      <w:r>
        <w:rPr>
          <w:rFonts w:ascii="Georgia" w:cs="Georgia" w:eastAsia="Georgia" w:hAnsi="Georgia"/>
          <w:b w:val="false"/>
          <w:bCs w:val="false"/>
          <w:i w:val="false"/>
          <w:iCs w:val="false"/>
          <w:color w:val="000000"/>
          <w:sz w:val="22"/>
          <w:szCs w:val="22"/>
        </w:rPr>
        <w:t xml:space="preserve">When poor research is published and later found to be based on outdated or irrelevant sources, it damages public trust not only in that researcher but in academic research as a whole. In an era of widespread misinformation, the academic community has a particular responsibility to maintain the highest sourcing standards.</w:t>
      </w:r>
    </w:p>
    <w:p>
      <w:r>
        <w:br w:type="page"/>
      </w:r>
    </w:p>
    <w:p>
      <w:pPr>
        <w:pStyle w:val="Heading1"/>
        <w:pBdr>
          <w:bottom w:val="single" w:color="1B3A6B" w:sz="10" w:space="4"/>
        </w:pBdr>
        <w:spacing w:after="160" w:before="400"/>
      </w:pPr>
      <w:r>
        <w:rPr>
          <w:rFonts w:ascii="Arial" w:cs="Arial" w:eastAsia="Arial" w:hAnsi="Arial"/>
          <w:b/>
          <w:bCs/>
          <w:color w:val="1B3A6B"/>
          <w:sz w:val="44"/>
          <w:szCs w:val="44"/>
        </w:rPr>
        <w:t xml:space="preserve">Section 5: How to Evaluate Sources — Practical Tools</w:t>
      </w:r>
    </w:p>
    <w:p>
      <w:pPr>
        <w:spacing w:after="100" w:before="60" w:line="300"/>
        <w:jc w:val="left"/>
      </w:pPr>
      <w:r>
        <w:rPr>
          <w:rFonts w:ascii="Georgia" w:cs="Georgia" w:eastAsia="Georgia" w:hAnsi="Georgia"/>
          <w:b w:val="false"/>
          <w:bCs w:val="false"/>
          <w:i w:val="false"/>
          <w:iCs w:val="false"/>
          <w:color w:val="000000"/>
          <w:sz w:val="22"/>
          <w:szCs w:val="22"/>
        </w:rPr>
        <w:t xml:space="preserve">Knowing why current and relevant sources matter is only useful if researchers are equipped with practical tools to evaluate sources before using them. Several established frameworks exist for this purpose.</w:t>
      </w:r>
    </w:p>
    <w:p>
      <w:pPr>
        <w:spacing w:after="80" w:before="80"/>
      </w:pPr>
      <w:r>
        <w:t xml:space="preserve"/>
      </w:r>
    </w:p>
    <w:p>
      <w:pPr>
        <w:pStyle w:val="Heading2"/>
        <w:spacing w:after="100" w:before="280"/>
      </w:pPr>
      <w:r>
        <w:rPr>
          <w:rFonts w:ascii="Arial" w:cs="Arial" w:eastAsia="Arial" w:hAnsi="Arial"/>
          <w:b/>
          <w:bCs/>
          <w:color w:val="2563A8"/>
          <w:sz w:val="32"/>
          <w:szCs w:val="32"/>
        </w:rPr>
        <w:t xml:space="preserve">5.1 The CRAAP Test</w:t>
      </w:r>
    </w:p>
    <w:p>
      <w:pPr>
        <w:spacing w:after="100" w:before="60" w:line="300"/>
        <w:jc w:val="left"/>
      </w:pPr>
      <w:r>
        <w:rPr>
          <w:rFonts w:ascii="Georgia" w:cs="Georgia" w:eastAsia="Georgia" w:hAnsi="Georgia"/>
          <w:b w:val="false"/>
          <w:bCs w:val="false"/>
          <w:i w:val="false"/>
          <w:iCs w:val="false"/>
          <w:color w:val="000000"/>
          <w:sz w:val="22"/>
          <w:szCs w:val="22"/>
        </w:rPr>
        <w:t xml:space="preserve">The CRAAP Test is a widely used framework developed by California State University for evaluating the quality of sources. The acronym stands for five criteria: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D1D5DB" w:sz="1"/>
              <w:left w:val="single" w:color="D1D5DB" w:sz="1"/>
              <w:bottom w:val="single" w:color="D1D5DB" w:sz="1"/>
              <w:right w:val="single" w:color="D1D5DB" w:sz="1"/>
            </w:tcBorders>
            <w:shd w:fill="0E7490" w:val="clear"/>
            <w:tcMar>
              <w:top w:type="dxa" w:w="80"/>
              <w:left w:type="dxa" w:w="140"/>
              <w:bottom w:type="dxa" w:w="80"/>
              <w:right w:type="dxa" w:w="120"/>
            </w:tcMar>
          </w:tcPr>
          <w:p>
            <w:pPr>
              <w:spacing w:after="0" w:before="0"/>
            </w:pPr>
            <w:r>
              <w:rPr>
                <w:rFonts w:ascii="Arial" w:cs="Arial" w:eastAsia="Arial" w:hAnsi="Arial"/>
                <w:b/>
                <w:bCs/>
                <w:color w:val="FFFFFF"/>
                <w:sz w:val="20"/>
                <w:szCs w:val="20"/>
              </w:rPr>
              <w:t xml:space="preserve">Criterion</w:t>
            </w:r>
          </w:p>
        </w:tc>
        <w:tc>
          <w:tcPr>
            <w:tcW w:type="dxa" w:w="3500"/>
            <w:tcBorders>
              <w:top w:val="single" w:color="D1D5DB" w:sz="1"/>
              <w:left w:val="single" w:color="D1D5DB" w:sz="1"/>
              <w:bottom w:val="single" w:color="D1D5DB" w:sz="1"/>
              <w:right w:val="single" w:color="D1D5DB" w:sz="1"/>
            </w:tcBorders>
            <w:shd w:fill="0E7490" w:val="clear"/>
            <w:tcMar>
              <w:top w:type="dxa" w:w="80"/>
              <w:left w:type="dxa" w:w="140"/>
              <w:bottom w:type="dxa" w:w="80"/>
              <w:right w:type="dxa" w:w="120"/>
            </w:tcMar>
          </w:tcPr>
          <w:p>
            <w:pPr>
              <w:spacing w:after="0" w:before="0"/>
            </w:pPr>
            <w:r>
              <w:rPr>
                <w:rFonts w:ascii="Arial" w:cs="Arial" w:eastAsia="Arial" w:hAnsi="Arial"/>
                <w:b/>
                <w:bCs/>
                <w:color w:val="FFFFFF"/>
                <w:sz w:val="20"/>
                <w:szCs w:val="20"/>
              </w:rPr>
              <w:t xml:space="preserve">Question to Ask</w:t>
            </w:r>
          </w:p>
        </w:tc>
        <w:tc>
          <w:tcPr>
            <w:tcW w:type="dxa" w:w="3260"/>
            <w:tcBorders>
              <w:top w:val="single" w:color="D1D5DB" w:sz="1"/>
              <w:left w:val="single" w:color="D1D5DB" w:sz="1"/>
              <w:bottom w:val="single" w:color="D1D5DB" w:sz="1"/>
              <w:right w:val="single" w:color="D1D5DB" w:sz="1"/>
            </w:tcBorders>
            <w:shd w:fill="0E7490" w:val="clear"/>
            <w:tcMar>
              <w:top w:type="dxa" w:w="80"/>
              <w:left w:type="dxa" w:w="140"/>
              <w:bottom w:type="dxa" w:w="80"/>
              <w:right w:type="dxa" w:w="120"/>
            </w:tcMar>
          </w:tcPr>
          <w:p>
            <w:pPr>
              <w:spacing w:after="0" w:before="0"/>
            </w:pPr>
            <w:r>
              <w:rPr>
                <w:rFonts w:ascii="Arial" w:cs="Arial" w:eastAsia="Arial" w:hAnsi="Arial"/>
                <w:b/>
                <w:bCs/>
                <w:color w:val="FFFFFF"/>
                <w:sz w:val="20"/>
                <w:szCs w:val="20"/>
              </w:rPr>
              <w:t xml:space="preserve">Ideal Answer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Currency</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When was this published or last updated?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Within 5 years; or foundational classic</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Relevance</w:t>
            </w:r>
          </w:p>
        </w:tc>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Does it relate to my research question?</w:t>
            </w:r>
          </w:p>
        </w:tc>
        <w:tc>
          <w:tcPr>
            <w:tcW w:type="dxa" w:w="32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Directly addresses the topic and audience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Authority</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Who wrote it and what are their credentials?</w:t>
            </w:r>
          </w:p>
        </w:tc>
        <w:tc>
          <w:tcPr>
            <w:tcW w:type="dxa" w:w="32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Expert author, credible institution</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Accuracy</w:t>
            </w:r>
          </w:p>
        </w:tc>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Is the information supported by evidence?</w:t>
            </w:r>
          </w:p>
        </w:tc>
        <w:tc>
          <w:tcPr>
            <w:tcW w:type="dxa" w:w="32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Cites sources, peer-reviewed, verifiable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Purpose</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Why was this source created?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To inform or educate, not to sell or persuade</w:t>
            </w:r>
          </w:p>
        </w:tc>
      </w:tr>
    </w:tbl>
    <w:p>
      <w:pPr>
        <w:spacing w:after="80" w:before="80"/>
      </w:pPr>
      <w:r>
        <w:t xml:space="preserve"/>
      </w:r>
    </w:p>
    <w:p>
      <w:pPr>
        <w:pStyle w:val="Heading2"/>
        <w:spacing w:after="100" w:before="280"/>
      </w:pPr>
      <w:r>
        <w:rPr>
          <w:rFonts w:ascii="Arial" w:cs="Arial" w:eastAsia="Arial" w:hAnsi="Arial"/>
          <w:b/>
          <w:bCs/>
          <w:color w:val="2563A8"/>
          <w:sz w:val="32"/>
          <w:szCs w:val="32"/>
        </w:rPr>
        <w:t xml:space="preserve">5.2 Questions Every Researcher Should Ask</w:t>
      </w:r>
    </w:p>
    <w:p>
      <w:pPr>
        <w:pStyle w:val="ListParagraph"/>
        <w:numPr>
          <w:ilvl w:val="0"/>
          <w:numId w:val="2"/>
        </w:numPr>
        <w:spacing w:after="50" w:before="50" w:line="280"/>
      </w:pPr>
      <w:r>
        <w:rPr>
          <w:rFonts w:ascii="Georgia" w:cs="Georgia" w:eastAsia="Georgia" w:hAnsi="Georgia"/>
          <w:sz w:val="22"/>
          <w:szCs w:val="22"/>
        </w:rPr>
        <w:t xml:space="preserve">Who is the author and what qualifies them to write on this subject?</w:t>
      </w:r>
    </w:p>
    <w:p>
      <w:pPr>
        <w:pStyle w:val="ListParagraph"/>
        <w:numPr>
          <w:ilvl w:val="0"/>
          <w:numId w:val="2"/>
        </w:numPr>
        <w:spacing w:after="50" w:before="50" w:line="280"/>
      </w:pPr>
      <w:r>
        <w:rPr>
          <w:rFonts w:ascii="Georgia" w:cs="Georgia" w:eastAsia="Georgia" w:hAnsi="Georgia"/>
          <w:sz w:val="22"/>
          <w:szCs w:val="22"/>
        </w:rPr>
        <w:t xml:space="preserve">What organisation or institution published this source?</w:t>
      </w:r>
    </w:p>
    <w:p>
      <w:pPr>
        <w:pStyle w:val="ListParagraph"/>
        <w:numPr>
          <w:ilvl w:val="0"/>
          <w:numId w:val="2"/>
        </w:numPr>
        <w:spacing w:after="50" w:before="50" w:line="280"/>
      </w:pPr>
      <w:r>
        <w:rPr>
          <w:rFonts w:ascii="Georgia" w:cs="Georgia" w:eastAsia="Georgia" w:hAnsi="Georgia"/>
          <w:sz w:val="22"/>
          <w:szCs w:val="22"/>
        </w:rPr>
        <w:t xml:space="preserve">When was this source published, and has it been updated since?</w:t>
      </w:r>
    </w:p>
    <w:p>
      <w:pPr>
        <w:pStyle w:val="ListParagraph"/>
        <w:numPr>
          <w:ilvl w:val="0"/>
          <w:numId w:val="2"/>
        </w:numPr>
        <w:spacing w:after="50" w:before="50" w:line="280"/>
      </w:pPr>
      <w:r>
        <w:rPr>
          <w:rFonts w:ascii="Georgia" w:cs="Georgia" w:eastAsia="Georgia" w:hAnsi="Georgia"/>
          <w:sz w:val="22"/>
          <w:szCs w:val="22"/>
        </w:rPr>
        <w:t xml:space="preserve">Does the source directly address my research question or support my specific argument?</w:t>
      </w:r>
    </w:p>
    <w:p>
      <w:pPr>
        <w:pStyle w:val="ListParagraph"/>
        <w:numPr>
          <w:ilvl w:val="0"/>
          <w:numId w:val="2"/>
        </w:numPr>
        <w:spacing w:after="50" w:before="50" w:line="280"/>
      </w:pPr>
      <w:r>
        <w:rPr>
          <w:rFonts w:ascii="Georgia" w:cs="Georgia" w:eastAsia="Georgia" w:hAnsi="Georgia"/>
          <w:sz w:val="22"/>
          <w:szCs w:val="22"/>
        </w:rPr>
        <w:t xml:space="preserve">Is the source peer-reviewed or does it meet the standards of a credible publication?</w:t>
      </w:r>
    </w:p>
    <w:p>
      <w:pPr>
        <w:pStyle w:val="ListParagraph"/>
        <w:numPr>
          <w:ilvl w:val="0"/>
          <w:numId w:val="2"/>
        </w:numPr>
        <w:spacing w:after="50" w:before="50" w:line="280"/>
      </w:pPr>
      <w:r>
        <w:rPr>
          <w:rFonts w:ascii="Georgia" w:cs="Georgia" w:eastAsia="Georgia" w:hAnsi="Georgia"/>
          <w:sz w:val="22"/>
          <w:szCs w:val="22"/>
        </w:rPr>
        <w:t xml:space="preserve">Does the source cite its own evidence, and can those references be verified?</w:t>
      </w:r>
    </w:p>
    <w:p>
      <w:pPr>
        <w:pStyle w:val="ListParagraph"/>
        <w:numPr>
          <w:ilvl w:val="0"/>
          <w:numId w:val="2"/>
        </w:numPr>
        <w:spacing w:after="50" w:before="50" w:line="280"/>
      </w:pPr>
      <w:r>
        <w:rPr>
          <w:rFonts w:ascii="Georgia" w:cs="Georgia" w:eastAsia="Georgia" w:hAnsi="Georgia"/>
          <w:sz w:val="22"/>
          <w:szCs w:val="22"/>
        </w:rPr>
        <w:t xml:space="preserve">Is the information consistent with what other credible sources say on the topic?</w:t>
      </w:r>
    </w:p>
    <w:p>
      <w:pPr>
        <w:pStyle w:val="ListParagraph"/>
        <w:numPr>
          <w:ilvl w:val="0"/>
          <w:numId w:val="2"/>
        </w:numPr>
        <w:spacing w:after="50" w:before="50" w:line="280"/>
      </w:pPr>
      <w:r>
        <w:rPr>
          <w:rFonts w:ascii="Georgia" w:cs="Georgia" w:eastAsia="Georgia" w:hAnsi="Georgia"/>
          <w:sz w:val="22"/>
          <w:szCs w:val="22"/>
        </w:rPr>
        <w:t xml:space="preserve">Does the source show any obvious bias, agenda, or conflict of interest?</w:t>
      </w:r>
    </w:p>
    <w:p>
      <w:pPr>
        <w:spacing w:after="80" w:before="80"/>
      </w:pPr>
      <w:r>
        <w:t xml:space="preserve"/>
      </w:r>
    </w:p>
    <w:p>
      <w:pPr>
        <w:pStyle w:val="Heading2"/>
        <w:spacing w:after="100" w:before="280"/>
      </w:pPr>
      <w:r>
        <w:rPr>
          <w:rFonts w:ascii="Arial" w:cs="Arial" w:eastAsia="Arial" w:hAnsi="Arial"/>
          <w:b/>
          <w:bCs/>
          <w:color w:val="2563A8"/>
          <w:sz w:val="32"/>
          <w:szCs w:val="32"/>
        </w:rPr>
        <w:t xml:space="preserve">5.3 Where to Find Current, Relevant, Credible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20"/>
            </w:tcMar>
          </w:tcPr>
          <w:p>
            <w:pPr>
              <w:spacing w:after="0" w:before="0"/>
            </w:pPr>
            <w:r>
              <w:rPr>
                <w:rFonts w:ascii="Arial" w:cs="Arial" w:eastAsia="Arial" w:hAnsi="Arial"/>
                <w:b/>
                <w:bCs/>
                <w:color w:val="FFFFFF"/>
                <w:sz w:val="21"/>
                <w:szCs w:val="21"/>
              </w:rPr>
              <w:t xml:space="preserve">Source Type</w:t>
            </w:r>
          </w:p>
        </w:tc>
        <w:tc>
          <w:tcPr>
            <w:tcW w:type="dxa" w:w="576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20"/>
            </w:tcMar>
          </w:tcPr>
          <w:p>
            <w:pPr>
              <w:spacing w:after="0" w:before="0"/>
            </w:pPr>
            <w:r>
              <w:rPr>
                <w:rFonts w:ascii="Arial" w:cs="Arial" w:eastAsia="Arial" w:hAnsi="Arial"/>
                <w:b/>
                <w:bCs/>
                <w:color w:val="FFFFFF"/>
                <w:sz w:val="21"/>
                <w:szCs w:val="21"/>
              </w:rPr>
              <w:t xml:space="preserve">Where to Find Them</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Peer-reviewed journal articles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Google Scholar, PubMed, JSTOR, African Journals Online (AJOL), ResearchGate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Academic books and textbooks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University library catalogues, Google Books, Open Access repositories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Government and official reports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Official government websites, UN, World Bank, African Development Bank</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Conference papers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IEEE Xplore, ACM Digital Library, discipline-specific conference archives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Dissertations and theses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ProQuest, EThOS, institutional repositories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News and current affairs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1"/>
                <w:szCs w:val="21"/>
              </w:rPr>
              <w:t xml:space="preserve">Reputable outlets (Reuters, BBC, The Guardian) for background context only</w:t>
            </w:r>
          </w:p>
        </w:tc>
      </w:tr>
    </w:tbl>
    <w:p>
      <w:pPr>
        <w:spacing w:after="80" w:before="80"/>
      </w:pPr>
      <w:r>
        <w:t xml:space="preserve"/>
      </w:r>
    </w:p>
    <w:p>
      <w:pPr>
        <w:pStyle w:val="Heading2"/>
        <w:spacing w:after="100" w:before="280"/>
      </w:pPr>
      <w:r>
        <w:rPr>
          <w:rFonts w:ascii="Arial" w:cs="Arial" w:eastAsia="Arial" w:hAnsi="Arial"/>
          <w:b/>
          <w:bCs/>
          <w:color w:val="2563A8"/>
          <w:sz w:val="32"/>
          <w:szCs w:val="32"/>
        </w:rPr>
        <w:t xml:space="preserve">5.4 The 5-Year Rule and Its Exceptions</w:t>
      </w:r>
    </w:p>
    <w:p>
      <w:pPr>
        <w:spacing w:after="100" w:before="60" w:line="300"/>
        <w:jc w:val="left"/>
      </w:pPr>
      <w:r>
        <w:rPr>
          <w:rFonts w:ascii="Georgia" w:cs="Georgia" w:eastAsia="Georgia" w:hAnsi="Georgia"/>
          <w:b w:val="false"/>
          <w:bCs w:val="false"/>
          <w:i w:val="false"/>
          <w:iCs w:val="false"/>
          <w:color w:val="000000"/>
          <w:sz w:val="22"/>
          <w:szCs w:val="22"/>
        </w:rPr>
        <w:t xml:space="preserve">Many academic disciplines recommend using sources published within the last five years as a general guideline. However, this rule must be applied with judgement, not mechanically.</w:t>
      </w:r>
    </w:p>
    <w:p>
      <w:pPr>
        <w:spacing w:after="4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66534" w:sz="14"/>
              <w:bottom w:val="none" w:color="FFFFFF" w:sz="0"/>
              <w:right w:val="none" w:color="FFFFFF" w:sz="0"/>
            </w:tcBorders>
            <w:shd w:fill="DCFCE7" w:val="clear"/>
            <w:tcMar>
              <w:top w:type="dxa" w:w="100"/>
              <w:left w:type="dxa" w:w="200"/>
              <w:bottom w:type="dxa" w:w="100"/>
              <w:right w:type="dxa" w:w="160"/>
            </w:tcMar>
          </w:tcPr>
          <w:p>
            <w:pPr>
              <w:spacing w:after="0" w:before="0"/>
            </w:pPr>
            <w:r>
              <w:rPr>
                <w:rFonts w:ascii="Arial" w:cs="Arial" w:eastAsia="Arial" w:hAnsi="Arial"/>
                <w:b/>
                <w:bCs/>
                <w:color w:val="166534"/>
                <w:sz w:val="21"/>
                <w:szCs w:val="21"/>
              </w:rPr>
              <w:t xml:space="preserve">Exceptions to the 5-Year Rule: </w:t>
            </w:r>
            <w:r>
              <w:rPr>
                <w:rFonts w:ascii="Georgia" w:cs="Georgia" w:eastAsia="Georgia" w:hAnsi="Georgia"/>
                <w:color w:val="374151"/>
                <w:sz w:val="21"/>
                <w:szCs w:val="21"/>
              </w:rPr>
              <w:t xml:space="preserve">Seminal or foundational works — such as Maslow's hierarchy of needs (1943), Kuhn's The Structure of Scientific Revolutions (1962), or foundational constitutional documents — remain citable regardless of age because they are the original, authoritative source for the concept or framework they established.</w:t>
            </w:r>
          </w:p>
        </w:tc>
      </w:tr>
    </w:tbl>
    <w:p>
      <w:pPr>
        <w:spacing w:after="40" w:before="40"/>
      </w:pPr>
      <w:r>
        <w:t xml:space="preserve"/>
      </w:r>
    </w:p>
    <w:p>
      <w:pPr>
        <w:spacing w:after="100" w:before="60" w:line="300"/>
        <w:jc w:val="left"/>
      </w:pPr>
      <w:r>
        <w:rPr>
          <w:rFonts w:ascii="Georgia" w:cs="Georgia" w:eastAsia="Georgia" w:hAnsi="Georgia"/>
          <w:b w:val="false"/>
          <w:bCs w:val="false"/>
          <w:i w:val="false"/>
          <w:iCs w:val="false"/>
          <w:color w:val="000000"/>
          <w:sz w:val="22"/>
          <w:szCs w:val="22"/>
        </w:rPr>
        <w:t xml:space="preserve">The key distinction is this: cite an old source when it IS the original source for a concept. Do not cite an old source when a more recent and equally credible source exists that presents the same or better information.</w:t>
      </w:r>
    </w:p>
    <w:p>
      <w:r>
        <w:br w:type="page"/>
      </w:r>
    </w:p>
    <w:p>
      <w:pPr>
        <w:pStyle w:val="Heading1"/>
        <w:pBdr>
          <w:bottom w:val="single" w:color="1B3A6B" w:sz="10" w:space="4"/>
        </w:pBdr>
        <w:spacing w:after="160" w:before="400"/>
      </w:pPr>
      <w:r>
        <w:rPr>
          <w:rFonts w:ascii="Arial" w:cs="Arial" w:eastAsia="Arial" w:hAnsi="Arial"/>
          <w:b/>
          <w:bCs/>
          <w:color w:val="1B3A6B"/>
          <w:sz w:val="44"/>
          <w:szCs w:val="44"/>
        </w:rPr>
        <w:t xml:space="preserve">Section 6: Summary and Conclusion</w:t>
      </w:r>
    </w:p>
    <w:p>
      <w:pPr>
        <w:spacing w:after="40" w:before="40"/>
      </w:pPr>
      <w:r>
        <w:t xml:space="preserve"/>
      </w:r>
    </w:p>
    <w:p>
      <w:pPr>
        <w:pStyle w:val="Heading2"/>
        <w:spacing w:after="100" w:before="280"/>
      </w:pPr>
      <w:r>
        <w:rPr>
          <w:rFonts w:ascii="Arial" w:cs="Arial" w:eastAsia="Arial" w:hAnsi="Arial"/>
          <w:b/>
          <w:bCs/>
          <w:color w:val="2563A8"/>
          <w:sz w:val="32"/>
          <w:szCs w:val="32"/>
        </w:rPr>
        <w:t xml:space="preserve">6.1 Summary of Key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20"/>
            </w:tcMar>
          </w:tcPr>
          <w:p>
            <w:pPr>
              <w:spacing w:after="0" w:before="0"/>
            </w:pPr>
            <w:r>
              <w:rPr>
                <w:rFonts w:ascii="Arial" w:cs="Arial" w:eastAsia="Arial" w:hAnsi="Arial"/>
                <w:b/>
                <w:bCs/>
                <w:color w:val="FFFFFF"/>
                <w:sz w:val="20"/>
                <w:szCs w:val="20"/>
              </w:rPr>
              <w:t xml:space="preserve">Principle</w:t>
            </w:r>
          </w:p>
        </w:tc>
        <w:tc>
          <w:tcPr>
            <w:tcW w:type="dxa" w:w="350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20"/>
            </w:tcMar>
          </w:tcPr>
          <w:p>
            <w:pPr>
              <w:spacing w:after="0" w:before="0"/>
            </w:pPr>
            <w:r>
              <w:rPr>
                <w:rFonts w:ascii="Arial" w:cs="Arial" w:eastAsia="Arial" w:hAnsi="Arial"/>
                <w:b/>
                <w:bCs/>
                <w:color w:val="FFFFFF"/>
                <w:sz w:val="20"/>
                <w:szCs w:val="20"/>
              </w:rPr>
              <w:t xml:space="preserve">Why It Matters</w:t>
            </w:r>
          </w:p>
        </w:tc>
        <w:tc>
          <w:tcPr>
            <w:tcW w:type="dxa" w:w="326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20"/>
            </w:tcMar>
          </w:tcPr>
          <w:p>
            <w:pPr>
              <w:spacing w:after="0" w:before="0"/>
            </w:pPr>
            <w:r>
              <w:rPr>
                <w:rFonts w:ascii="Arial" w:cs="Arial" w:eastAsia="Arial" w:hAnsi="Arial"/>
                <w:b/>
                <w:bCs/>
                <w:color w:val="FFFFFF"/>
                <w:sz w:val="20"/>
                <w:szCs w:val="20"/>
              </w:rPr>
              <w:t xml:space="preserve">Key Requirement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Use current sources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Knowledge evolves; old data may be wrong or superseded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Publish date within 5 years (general guideline)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Use relevant sources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Only directly related evidence strengthens an argument</w:t>
            </w:r>
          </w:p>
        </w:tc>
        <w:tc>
          <w:tcPr>
            <w:tcW w:type="dxa" w:w="32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Source must address the research question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Use credible sources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Unverified sources undermine academic integrity</w:t>
            </w:r>
          </w:p>
        </w:tc>
        <w:tc>
          <w:tcPr>
            <w:tcW w:type="dxa" w:w="32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Prefer peer-reviewed, authoritative publications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Cite all sources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Proper citation is an ethical and academic obligation</w:t>
            </w:r>
          </w:p>
        </w:tc>
        <w:tc>
          <w:tcPr>
            <w:tcW w:type="dxa" w:w="32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Follow a consistent citation style (APA, MLA, etc.)</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Evaluate before using</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Not all sources are equal — apply the CRAAP test</w:t>
            </w:r>
          </w:p>
        </w:tc>
        <w:tc>
          <w:tcPr>
            <w:tcW w:type="dxa" w:w="32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0" w:before="0"/>
            </w:pPr>
            <w:r>
              <w:rPr>
                <w:rFonts w:ascii="Georgia" w:cs="Georgia" w:eastAsia="Georgia" w:hAnsi="Georgia"/>
                <w:b w:val="false"/>
                <w:bCs w:val="false"/>
                <w:color w:val="374151"/>
                <w:sz w:val="20"/>
                <w:szCs w:val="20"/>
              </w:rPr>
              <w:t xml:space="preserve">Check Currency, Relevance, Authority, Accuracy, Purpose</w:t>
            </w:r>
          </w:p>
        </w:tc>
      </w:tr>
    </w:tbl>
    <w:p>
      <w:pPr>
        <w:spacing w:after="80" w:before="80"/>
      </w:pPr>
      <w:r>
        <w:t xml:space="preserve"/>
      </w:r>
    </w:p>
    <w:p>
      <w:pPr>
        <w:pStyle w:val="Heading2"/>
        <w:spacing w:after="100" w:before="280"/>
      </w:pPr>
      <w:r>
        <w:rPr>
          <w:rFonts w:ascii="Arial" w:cs="Arial" w:eastAsia="Arial" w:hAnsi="Arial"/>
          <w:b/>
          <w:bCs/>
          <w:color w:val="2563A8"/>
          <w:sz w:val="32"/>
          <w:szCs w:val="32"/>
        </w:rPr>
        <w:t xml:space="preserve">6.2 Conclusion</w:t>
      </w:r>
    </w:p>
    <w:p>
      <w:pPr>
        <w:spacing w:after="100" w:before="60" w:line="300"/>
        <w:jc w:val="left"/>
      </w:pPr>
      <w:r>
        <w:rPr>
          <w:rFonts w:ascii="Georgia" w:cs="Georgia" w:eastAsia="Georgia" w:hAnsi="Georgia"/>
          <w:b w:val="false"/>
          <w:bCs w:val="false"/>
          <w:i w:val="false"/>
          <w:iCs w:val="false"/>
          <w:color w:val="000000"/>
          <w:sz w:val="22"/>
          <w:szCs w:val="22"/>
        </w:rPr>
        <w:t xml:space="preserve">Research is a systematic and disciplined pursuit of knowledge. Its value to the academic community, to professional practice, and to society depends entirely on the quality of the foundations upon which it is built. Current and relevant sources are those foundations.</w:t>
      </w:r>
    </w:p>
    <w:p>
      <w:pPr>
        <w:spacing w:after="40" w:before="40"/>
      </w:pPr>
      <w:r>
        <w:t xml:space="preserve"/>
      </w:r>
    </w:p>
    <w:p>
      <w:pPr>
        <w:spacing w:after="100" w:before="60" w:line="300"/>
        <w:jc w:val="left"/>
      </w:pPr>
      <w:r>
        <w:rPr>
          <w:rFonts w:ascii="Georgia" w:cs="Georgia" w:eastAsia="Georgia" w:hAnsi="Georgia"/>
          <w:b w:val="false"/>
          <w:bCs w:val="false"/>
          <w:i w:val="false"/>
          <w:iCs w:val="false"/>
          <w:color w:val="000000"/>
          <w:sz w:val="22"/>
          <w:szCs w:val="22"/>
        </w:rPr>
        <w:t xml:space="preserve">A researcher who uses outdated information risks building arguments on a crumbling base. A researcher who uses irrelevant sources builds in the wrong direction entirely. Both errors compromise the validity, credibility, and utility of the research.</w:t>
      </w:r>
    </w:p>
    <w:p>
      <w:pPr>
        <w:spacing w:after="40" w:before="40"/>
      </w:pPr>
      <w:r>
        <w:t xml:space="preserve"/>
      </w:r>
    </w:p>
    <w:p>
      <w:pPr>
        <w:spacing w:after="100" w:before="60" w:line="300"/>
        <w:jc w:val="left"/>
      </w:pPr>
      <w:r>
        <w:rPr>
          <w:rFonts w:ascii="Georgia" w:cs="Georgia" w:eastAsia="Georgia" w:hAnsi="Georgia"/>
          <w:b w:val="false"/>
          <w:bCs w:val="false"/>
          <w:i w:val="false"/>
          <w:iCs w:val="false"/>
          <w:color w:val="000000"/>
          <w:sz w:val="22"/>
          <w:szCs w:val="22"/>
        </w:rPr>
        <w:t xml:space="preserve">By understanding the key terms, internalising the reasons, and applying practical evaluation tools such as the CRAAP Test, researchers at every level can ensure that their work meets the highest standards of academic rigour, contributes meaningfully to knowledge, and upholds the integrity of their discipline.</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563A8" w:sz="14"/>
              <w:bottom w:val="none" w:color="FFFFFF" w:sz="0"/>
              <w:right w:val="none" w:color="FFFFFF" w:sz="0"/>
            </w:tcBorders>
            <w:shd w:fill="D6E4F7" w:val="clear"/>
            <w:tcMar>
              <w:top w:type="dxa" w:w="100"/>
              <w:left w:type="dxa" w:w="200"/>
              <w:bottom w:type="dxa" w:w="100"/>
              <w:right w:type="dxa" w:w="160"/>
            </w:tcMar>
          </w:tcPr>
          <w:p>
            <w:pPr>
              <w:spacing w:after="0" w:before="0"/>
            </w:pPr>
            <w:r>
              <w:rPr>
                <w:rFonts w:ascii="Arial" w:cs="Arial" w:eastAsia="Arial" w:hAnsi="Arial"/>
                <w:b/>
                <w:bCs/>
                <w:color w:val="2563A8"/>
                <w:sz w:val="21"/>
                <w:szCs w:val="21"/>
              </w:rPr>
              <w:t xml:space="preserve">Final Principle: </w:t>
            </w:r>
            <w:r>
              <w:rPr>
                <w:rFonts w:ascii="Georgia" w:cs="Georgia" w:eastAsia="Georgia" w:hAnsi="Georgia"/>
                <w:color w:val="374151"/>
                <w:sz w:val="21"/>
                <w:szCs w:val="21"/>
              </w:rPr>
              <w:t xml:space="preserve">The goal of research is not to fill pages with citations — it is to build the most accurate, well-evidenced, and honest answer to a carefully framed question. Every source you cite is a building block. Choose each one with care.</w:t>
            </w:r>
          </w:p>
        </w:tc>
      </w:tr>
    </w:tbl>
    <w:p>
      <w:pPr>
        <w:spacing w:after="160" w:before="160"/>
      </w:pPr>
      <w:r>
        <w:t xml:space="preserve"/>
      </w:r>
    </w:p>
    <w:p>
      <w:pPr>
        <w:spacing w:after="200" w:before="200"/>
        <w:jc w:val="center"/>
      </w:pPr>
      <w:r>
        <w:rPr>
          <w:rFonts w:ascii="Georgia" w:cs="Georgia" w:eastAsia="Georgia" w:hAnsi="Georgia"/>
          <w:i/>
          <w:iCs/>
          <w:color w:val="D1D5DB"/>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after="0" w:before="80"/>
      <w:jc w:val="center"/>
    </w:pPr>
    <w:r>
      <w:rPr>
        <w:rFonts w:ascii="Arial" w:cs="Arial" w:eastAsia="Arial" w:hAnsi="Arial"/>
        <w:color w:val="374151"/>
        <w:sz w:val="18"/>
        <w:szCs w:val="18"/>
      </w:rPr>
      <w:t xml:space="preserve">Academic Research Series  ·  Page </w:t>
    </w:r>
    <w:r>
      <w:rPr>
        <w:rFonts w:ascii="Arial" w:cs="Arial" w:eastAsia="Arial" w:hAnsi="Arial"/>
        <w:color w:val="374151"/>
        <w:sz w:val="18"/>
        <w:szCs w:val="18"/>
      </w:rPr>
      <w:fldChar w:fldCharType="begin"/>
      <w:instrText xml:space="preserve">PAGE</w:instrText>
      <w:fldChar w:fldCharType="separate"/>
      <w:fldChar w:fldCharType="end"/>
    </w:r>
    <w:r>
      <w:rPr>
        <w:rFonts w:ascii="Arial" w:cs="Arial" w:eastAsia="Arial" w:hAnsi="Arial"/>
        <w:color w:val="374151"/>
        <w:sz w:val="18"/>
        <w:szCs w:val="18"/>
      </w:rPr>
      <w:t xml:space="preserve"> of </w:t>
    </w:r>
    <w:r>
      <w:rPr>
        <w:rFonts w:ascii="Arial" w:cs="Arial" w:eastAsia="Arial" w:hAnsi="Arial"/>
        <w:color w:val="37415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spacing w:after="80" w:before="0"/>
      <w:jc w:val="right"/>
    </w:pPr>
    <w:r>
      <w:rPr>
        <w:rFonts w:ascii="Arial" w:cs="Arial" w:eastAsia="Arial" w:hAnsi="Arial"/>
        <w:i/>
        <w:iCs/>
        <w:color w:val="374151"/>
        <w:sz w:val="18"/>
        <w:szCs w:val="18"/>
      </w:rPr>
      <w:t xml:space="preserve">Why Researchers Must Use Current and Relevant 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44"/>
      <w:szCs w:val="44"/>
    </w:rPr>
  </w:style>
  <w:style w:type="paragraph" w:styleId="Heading2">
    <w:name w:val="Heading 2"/>
    <w:basedOn w:val="Normal"/>
    <w:next w:val="Normal"/>
    <w:qFormat/>
    <w:pPr>
      <w:spacing w:after="100" w:before="280"/>
      <w:outlineLvl w:val="1"/>
    </w:pPr>
    <w:rPr>
      <w:rFonts w:ascii="Arial" w:cs="Arial" w:eastAsia="Arial" w:hAnsi="Arial"/>
      <w:b/>
      <w:bCs/>
      <w:color w:val="2563A8"/>
      <w:sz w:val="32"/>
      <w:szCs w:val="32"/>
    </w:rPr>
  </w:style>
  <w:style w:type="paragraph" w:styleId="Heading3">
    <w:name w:val="Heading 3"/>
    <w:basedOn w:val="Normal"/>
    <w:next w:val="Normal"/>
    <w:qFormat/>
    <w:pPr>
      <w:spacing w:after="80" w:before="200"/>
      <w:outlineLvl w:val="2"/>
    </w:pPr>
    <w:rPr>
      <w:rFonts w:ascii="Arial" w:cs="Arial" w:eastAsia="Arial" w:hAnsi="Arial"/>
      <w:b/>
      <w:bCs/>
      <w:color w:val="0E7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2026-06-10T20:24:35.089Z</dcterms:created>
  <dcterms:modified xsi:type="dcterms:W3CDTF">2026-06-10T20:24:35.106Z</dcterms:modified>
</cp:coreProperties>
</file>

<file path=docProps/custom.xml><?xml version="1.0" encoding="utf-8"?>
<Properties xmlns="http://schemas.openxmlformats.org/officeDocument/2006/custom-properties" xmlns:vt="http://schemas.openxmlformats.org/officeDocument/2006/docPropsVTypes"/>
</file>