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Topology</w:t>
      </w:r>
    </w:p>
    <w:p>
      <w:pPr>
        <w:pStyle w:val="Normal"/>
        <w:bidi w:val="0"/>
        <w:jc w:val="start"/>
        <w:rPr/>
      </w:pPr>
      <w:r>
        <w:rPr/>
        <w:t>Topology requirements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IP planning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932"/>
        <w:gridCol w:w="2700"/>
        <w:gridCol w:w="3968"/>
        <w:gridCol w:w="38"/>
      </w:tblGrid>
      <w:tr>
        <w:trPr/>
        <w:tc>
          <w:tcPr>
            <w:tcW w:w="2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Segment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Network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Gateway</w:t>
            </w:r>
          </w:p>
        </w:tc>
        <w:tc>
          <w:tcPr>
            <w:tcW w:w="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9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 xml:space="preserve">VLAN 10 </w:t>
            </w:r>
            <w:r>
              <w:rPr>
                <w:b w:val="false"/>
                <w:bCs w:val="false"/>
                <w:color w:val="000000"/>
              </w:rPr>
              <w:t>=</w:t>
            </w:r>
            <w:r>
              <w:rPr>
                <w:b w:val="false"/>
                <w:bCs w:val="false"/>
                <w:color w:val="000000"/>
              </w:rPr>
              <w:t xml:space="preserve"> IT</w:t>
            </w:r>
          </w:p>
        </w:tc>
        <w:tc>
          <w:tcPr>
            <w:tcW w:w="2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192.168.10.0/24</w:t>
            </w:r>
          </w:p>
        </w:tc>
        <w:tc>
          <w:tcPr>
            <w:tcW w:w="39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192.168.10.1</w:t>
            </w:r>
          </w:p>
        </w:tc>
        <w:tc>
          <w:tcPr>
            <w:tcW w:w="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  <w:color w:val="000000"/>
              </w:rPr>
            </w:pPr>
            <w:r>
              <w:rPr/>
            </w:r>
          </w:p>
        </w:tc>
      </w:tr>
      <w:tr>
        <w:trPr/>
        <w:tc>
          <w:tcPr>
            <w:tcW w:w="29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 xml:space="preserve">VLAN 20 </w:t>
            </w:r>
            <w:r>
              <w:rPr>
                <w:b w:val="false"/>
                <w:bCs w:val="false"/>
                <w:color w:val="000000"/>
              </w:rPr>
              <w:t>= Marketing</w:t>
            </w:r>
          </w:p>
        </w:tc>
        <w:tc>
          <w:tcPr>
            <w:tcW w:w="2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192.168.20.0/24</w:t>
            </w:r>
          </w:p>
        </w:tc>
        <w:tc>
          <w:tcPr>
            <w:tcW w:w="39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192.168.20.1</w:t>
            </w:r>
          </w:p>
        </w:tc>
        <w:tc>
          <w:tcPr>
            <w:tcW w:w="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  <w:color w:val="000000"/>
              </w:rPr>
            </w:pPr>
            <w:r>
              <w:rPr/>
            </w:r>
          </w:p>
        </w:tc>
      </w:tr>
      <w:tr>
        <w:trPr/>
        <w:tc>
          <w:tcPr>
            <w:tcW w:w="29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 xml:space="preserve">WAN link R1 </w:t>
            </w:r>
            <w:r>
              <w:rPr>
                <w:b w:val="false"/>
                <w:bCs w:val="false"/>
                <w:color w:val="000000"/>
              </w:rPr>
              <w:t xml:space="preserve">to </w:t>
            </w:r>
            <w:r>
              <w:rPr>
                <w:b w:val="false"/>
                <w:bCs w:val="false"/>
                <w:color w:val="000000"/>
              </w:rPr>
              <w:t>R-ISP</w:t>
            </w:r>
          </w:p>
        </w:tc>
        <w:tc>
          <w:tcPr>
            <w:tcW w:w="2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200.200.200.0/30</w:t>
            </w:r>
          </w:p>
        </w:tc>
        <w:tc>
          <w:tcPr>
            <w:tcW w:w="39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R1=.1 / R-ISP=.2</w:t>
            </w:r>
          </w:p>
        </w:tc>
        <w:tc>
          <w:tcPr>
            <w:tcW w:w="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  <w:color w:val="000000"/>
              </w:rPr>
            </w:pPr>
            <w:r>
              <w:rPr/>
            </w:r>
          </w:p>
        </w:tc>
      </w:tr>
      <w:tr>
        <w:trPr/>
        <w:tc>
          <w:tcPr>
            <w:tcW w:w="29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Internet server</w:t>
            </w:r>
          </w:p>
        </w:tc>
        <w:tc>
          <w:tcPr>
            <w:tcW w:w="2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8.8.8.0/24</w:t>
            </w:r>
          </w:p>
        </w:tc>
        <w:tc>
          <w:tcPr>
            <w:tcW w:w="39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8.8.8.1 (on R-ISP)</w:t>
            </w:r>
          </w:p>
        </w:tc>
        <w:tc>
          <w:tcPr>
            <w:tcW w:w="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  <w:color w:val="000000"/>
              </w:rPr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spacing w:before="300" w:after="150"/>
        <w:jc w:val="star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End Devices </w:t>
      </w:r>
      <w:r>
        <w:rPr>
          <w:color w:val="000000"/>
          <w:sz w:val="26"/>
          <w:szCs w:val="26"/>
        </w:rPr>
        <w:t>IP planning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 w:eastAsia="Noto Sans CJK SC" w:cs="FreeSans"/>
                <w:sz w:val="26"/>
                <w:szCs w:val="26"/>
              </w:rPr>
            </w:pPr>
            <w:r>
              <w:rPr>
                <w:rFonts w:eastAsia="Noto Sans CJK SC" w:cs="FreeSans" w:ascii="Liberation Sans" w:hAnsi="Liberation Sans"/>
                <w:sz w:val="26"/>
                <w:szCs w:val="26"/>
              </w:rPr>
              <w:t>Devices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 w:eastAsia="Noto Sans CJK SC" w:cs="FreeSans"/>
                <w:sz w:val="26"/>
                <w:szCs w:val="26"/>
              </w:rPr>
            </w:pPr>
            <w:r>
              <w:rPr>
                <w:rFonts w:eastAsia="Noto Sans CJK SC" w:cs="FreeSans" w:ascii="Liberation Sans" w:hAnsi="Liberation Sans"/>
                <w:sz w:val="26"/>
                <w:szCs w:val="26"/>
              </w:rPr>
              <w:t>IP address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 w:eastAsia="Noto Sans CJK SC" w:cs="FreeSans"/>
                <w:sz w:val="26"/>
                <w:szCs w:val="26"/>
              </w:rPr>
            </w:pPr>
            <w:r>
              <w:rPr>
                <w:rFonts w:eastAsia="Noto Sans CJK SC" w:cs="FreeSans" w:ascii="Liberation Sans" w:hAnsi="Liberation Sans"/>
                <w:sz w:val="26"/>
                <w:szCs w:val="26"/>
              </w:rPr>
              <w:t>Mask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 w:eastAsia="Noto Sans CJK SC" w:cs="FreeSans"/>
                <w:sz w:val="26"/>
                <w:szCs w:val="26"/>
              </w:rPr>
            </w:pPr>
            <w:r>
              <w:rPr>
                <w:rFonts w:eastAsia="Noto Sans CJK SC" w:cs="FreeSans" w:ascii="Liberation Sans" w:hAnsi="Liberation Sans"/>
                <w:sz w:val="26"/>
                <w:szCs w:val="26"/>
              </w:rPr>
              <w:t>Gateway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PC1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192.168.10.10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/24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192.168.10.1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PC2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192.168.10.11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/24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192.168.10.1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Server0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192.168.10.20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/24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192.168.10.1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PC3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192.168.20.10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/24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192.168.20.1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PC4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192.168.20.11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/24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</w:rPr>
              <w:t>192.168.20.1</w:t>
            </w:r>
          </w:p>
        </w:tc>
      </w:tr>
    </w:tbl>
    <w:p>
      <w:pPr>
        <w:pStyle w:val="Heading1"/>
        <w:bidi w:val="0"/>
        <w:spacing w:before="300" w:after="150"/>
        <w:jc w:val="star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DNS = 8.8.8.8</w:t>
      </w:r>
      <w:r>
        <w:rPr>
          <w:color w:val="000000"/>
          <w:sz w:val="26"/>
          <w:szCs w:val="26"/>
        </w:rPr>
        <w:br/>
      </w:r>
    </w:p>
    <w:p>
      <w:pPr>
        <w:pStyle w:val="Heading1"/>
        <w:bidi w:val="0"/>
        <w:spacing w:before="300" w:after="150"/>
        <w:jc w:val="star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260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spacing w:before="300" w:after="150"/>
        <w:jc w:val="star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25400</wp:posOffset>
            </wp:positionH>
            <wp:positionV relativeFrom="paragraph">
              <wp:posOffset>561340</wp:posOffset>
            </wp:positionV>
            <wp:extent cx="5943600" cy="338391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6"/>
          <w:szCs w:val="26"/>
        </w:rPr>
        <w:t>Switch (SW1) Configuration</w:t>
        <w:br/>
      </w:r>
    </w:p>
    <w:p>
      <w:pPr>
        <w:pStyle w:val="Heading1"/>
        <w:bidi w:val="0"/>
        <w:spacing w:before="300" w:after="150"/>
        <w:jc w:val="star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br/>
      </w:r>
    </w:p>
    <w:p>
      <w:pPr>
        <w:pStyle w:val="Heading1"/>
        <w:bidi w:val="0"/>
        <w:spacing w:before="300" w:after="150"/>
        <w:jc w:val="star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</w:p>
    <w:p>
      <w:pPr>
        <w:pStyle w:val="Heading1"/>
        <w:bidi w:val="0"/>
        <w:spacing w:before="300" w:after="150"/>
        <w:jc w:val="star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Router (R1) Configuration</w:t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19050</wp:posOffset>
            </wp:positionH>
            <wp:positionV relativeFrom="paragraph">
              <wp:posOffset>320040</wp:posOffset>
            </wp:positionV>
            <wp:extent cx="5943600" cy="444817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-8890</wp:posOffset>
            </wp:positionH>
            <wp:positionV relativeFrom="paragraph">
              <wp:posOffset>4942840</wp:posOffset>
            </wp:positionV>
            <wp:extent cx="5943600" cy="134048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6"/>
          <w:szCs w:val="26"/>
        </w:rPr>
        <w:br/>
      </w:r>
    </w:p>
    <w:p>
      <w:pPr>
        <w:pStyle w:val="Heading1"/>
        <w:bidi w:val="0"/>
        <w:spacing w:before="300" w:after="150"/>
        <w:jc w:val="star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Heading1"/>
        <w:bidi w:val="0"/>
        <w:spacing w:before="300" w:after="150"/>
        <w:jc w:val="star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  <w:br/>
        <w:br/>
        <w:br/>
        <w:br/>
        <w:br/>
      </w:r>
    </w:p>
    <w:p>
      <w:pPr>
        <w:pStyle w:val="Heading1"/>
        <w:bidi w:val="0"/>
        <w:spacing w:before="300" w:after="150"/>
        <w:jc w:val="start"/>
        <w:rPr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88265</wp:posOffset>
            </wp:positionH>
            <wp:positionV relativeFrom="paragraph">
              <wp:posOffset>381000</wp:posOffset>
            </wp:positionV>
            <wp:extent cx="5943600" cy="394208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R-ISP Configuration</w:t>
      </w:r>
    </w:p>
    <w:p>
      <w:pPr>
        <w:pStyle w:val="Heading1"/>
        <w:bidi w:val="0"/>
        <w:spacing w:before="300" w:after="150"/>
        <w:jc w:val="start"/>
        <w:rPr/>
      </w:pPr>
      <w:r>
        <w:rPr>
          <w:color w:val="000000"/>
          <w:sz w:val="26"/>
          <w:szCs w:val="26"/>
        </w:rPr>
        <w:br/>
        <w:br/>
      </w:r>
      <w:r>
        <w:rPr>
          <w:color w:val="000000"/>
          <w:sz w:val="28"/>
          <w:szCs w:val="28"/>
        </w:rPr>
        <w:t>Extended</w:t>
      </w:r>
      <w:r>
        <w:rPr>
          <w:color w:val="000000"/>
        </w:rPr>
        <w:t xml:space="preserve"> </w:t>
      </w:r>
      <w:r>
        <w:rPr>
          <w:color w:val="000000"/>
          <w:sz w:val="26"/>
          <w:szCs w:val="26"/>
        </w:rPr>
        <w:t>ACL Configuration on R1</w:t>
        <w:br/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-216535</wp:posOffset>
            </wp:positionH>
            <wp:positionV relativeFrom="paragraph">
              <wp:posOffset>86360</wp:posOffset>
            </wp:positionV>
            <wp:extent cx="6120130" cy="219011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6"/>
          <w:szCs w:val="26"/>
        </w:rPr>
        <w:br/>
      </w:r>
    </w:p>
    <w:p>
      <w:pPr>
        <w:pStyle w:val="Heading1"/>
        <w:bidi w:val="0"/>
        <w:spacing w:before="300" w:after="15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-52070</wp:posOffset>
            </wp:positionH>
            <wp:positionV relativeFrom="paragraph">
              <wp:posOffset>-67945</wp:posOffset>
            </wp:positionV>
            <wp:extent cx="6120130" cy="343852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6"/>
          <w:szCs w:val="26"/>
        </w:rPr>
        <w:br/>
      </w:r>
    </w:p>
    <w:p>
      <w:pPr>
        <w:pStyle w:val="Heading1"/>
        <w:bidi w:val="0"/>
        <w:spacing w:before="300" w:after="150"/>
        <w:jc w:val="start"/>
        <w:rPr/>
      </w:pPr>
      <w:r>
        <w:rPr>
          <w:color w:val="000000"/>
          <w:sz w:val="26"/>
          <w:szCs w:val="26"/>
        </w:rPr>
        <w:t>V</w:t>
      </w:r>
      <w:r>
        <w:rPr>
          <w:color w:val="000000"/>
          <w:sz w:val="26"/>
          <w:szCs w:val="26"/>
        </w:rPr>
        <w:t xml:space="preserve">erifying ACL </w:t>
        <w:br/>
      </w:r>
    </w:p>
    <w:p>
      <w:pPr>
        <w:pStyle w:val="Heading1"/>
        <w:bidi w:val="0"/>
        <w:spacing w:before="300" w:after="150"/>
        <w:jc w:val="start"/>
        <w:rPr>
          <w:color w:val="000000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26035</wp:posOffset>
            </wp:positionH>
            <wp:positionV relativeFrom="paragraph">
              <wp:posOffset>-17780</wp:posOffset>
            </wp:positionV>
            <wp:extent cx="6120130" cy="184912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spacing w:before="300" w:after="150"/>
        <w:jc w:val="start"/>
        <w:rPr>
          <w:color w:val="000000"/>
          <w:sz w:val="26"/>
          <w:szCs w:val="26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762000</wp:posOffset>
            </wp:positionV>
            <wp:extent cx="6120130" cy="503301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  <w:color w:val="000000"/>
          <w:sz w:val="26"/>
          <w:szCs w:val="26"/>
        </w:rPr>
        <w:t xml:space="preserve">Confirms </w:t>
      </w:r>
      <w:r>
        <w:rPr>
          <w:rStyle w:val="SourceText"/>
          <w:rFonts w:ascii="Liberation Sans" w:hAnsi="Liberation Sans"/>
          <w:color w:val="000000"/>
          <w:sz w:val="26"/>
          <w:szCs w:val="26"/>
        </w:rPr>
        <w:t>Inbound access list is IT-TO-MKT-BLOCK</w:t>
      </w:r>
    </w:p>
    <w:p>
      <w:pPr>
        <w:pStyle w:val="Heading1"/>
        <w:bidi w:val="0"/>
        <w:spacing w:before="300" w:after="150"/>
        <w:jc w:val="start"/>
        <w:rPr>
          <w:color w:val="000000"/>
          <w:sz w:val="26"/>
          <w:szCs w:val="26"/>
        </w:rPr>
      </w:pPr>
      <w:r>
        <w:rPr/>
      </w:r>
    </w:p>
    <w:p>
      <w:pPr>
        <w:pStyle w:val="Heading1"/>
        <w:bidi w:val="0"/>
        <w:spacing w:before="300" w:after="150"/>
        <w:jc w:val="start"/>
        <w:rPr>
          <w:color w:val="000000"/>
          <w:sz w:val="26"/>
          <w:szCs w:val="26"/>
        </w:rPr>
      </w:pPr>
      <w:r>
        <w:rPr/>
      </w:r>
    </w:p>
    <w:p>
      <w:pPr>
        <w:pStyle w:val="Heading1"/>
        <w:bidi w:val="0"/>
        <w:spacing w:before="300" w:after="150"/>
        <w:jc w:val="start"/>
        <w:rPr/>
      </w:pPr>
      <w:r>
        <w:rPr>
          <w:color w:val="000000"/>
          <w:sz w:val="26"/>
          <w:szCs w:val="26"/>
        </w:rPr>
        <w:t>P</w:t>
      </w:r>
      <w:r>
        <w:rPr>
          <w:color w:val="000000"/>
          <w:sz w:val="26"/>
          <w:szCs w:val="26"/>
        </w:rPr>
        <w:t>ing Verification for The Topology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6</Pages>
  <Words>93</Words>
  <Characters>618</Characters>
  <CharactersWithSpaces>679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2026-07-25T20:00:18Z</dcterms:created>
  <dc:creator/>
  <dc:description/>
  <dc:language>en-US</dc:language>
  <cp:lastModifiedBy/>
  <dcterms:modified xsi:type="dcterms:W3CDTF">2026-07-25T20:43:10Z</dcterms:modified>
  <cp:revision>2</cp:revision>
  <dc:subject/>
  <dc:title/>
</cp:coreProperties>
</file>