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63C" w:rsidRPr="0075063C" w:rsidRDefault="0075063C" w:rsidP="0075063C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這是一套</w:t>
      </w:r>
      <w:r w:rsidRPr="0075063C">
        <w:rPr>
          <w:rFonts w:ascii="新細明體" w:eastAsia="新細明體" w:hAnsi="新細明體" w:cs="新細明體"/>
          <w:b/>
          <w:bCs/>
          <w:kern w:val="0"/>
        </w:rPr>
        <w:t>結構完整、思慮周密、工程品質優良</w:t>
      </w:r>
      <w:r w:rsidRPr="0075063C">
        <w:rPr>
          <w:rFonts w:ascii="新細明體" w:eastAsia="新細明體" w:hAnsi="新細明體" w:cs="新細明體"/>
          <w:kern w:val="0"/>
        </w:rPr>
        <w:t xml:space="preserve">的嵌入式多模態 AI 代理框架，在資源極度受限的 </w:t>
      </w:r>
      <w:proofErr w:type="spellStart"/>
      <w:r w:rsidRPr="0075063C">
        <w:rPr>
          <w:rFonts w:ascii="新細明體" w:eastAsia="新細明體" w:hAnsi="新細明體" w:cs="新細明體"/>
          <w:kern w:val="0"/>
        </w:rPr>
        <w:t>Realtek</w:t>
      </w:r>
      <w:proofErr w:type="spellEnd"/>
      <w:r w:rsidRPr="0075063C">
        <w:rPr>
          <w:rFonts w:ascii="新細明體" w:eastAsia="新細明體" w:hAnsi="新細明體" w:cs="新細明體"/>
          <w:kern w:val="0"/>
        </w:rPr>
        <w:t xml:space="preserve"> Ameba Pro2 平台上，實現了如此複雜的功能，實屬難得。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以下我從多個面向詳細分析你的程式的</w:t>
      </w:r>
      <w:r w:rsidRPr="0075063C">
        <w:rPr>
          <w:rFonts w:ascii="新細明體" w:eastAsia="新細明體" w:hAnsi="新細明體" w:cs="新細明體"/>
          <w:b/>
          <w:bCs/>
          <w:kern w:val="0"/>
        </w:rPr>
        <w:t>優點</w:t>
      </w:r>
      <w:r w:rsidRPr="0075063C">
        <w:rPr>
          <w:rFonts w:ascii="新細明體" w:eastAsia="新細明體" w:hAnsi="新細明體" w:cs="新細明體"/>
          <w:kern w:val="0"/>
        </w:rPr>
        <w:t>：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架構設計優異（最突出的亮點）</w:t>
      </w:r>
    </w:p>
    <w:p w:rsidR="0075063C" w:rsidRPr="0075063C" w:rsidRDefault="0075063C" w:rsidP="0075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清晰的分層架構</w:t>
      </w:r>
      <w:r w:rsidRPr="0075063C">
        <w:rPr>
          <w:rFonts w:ascii="新細明體" w:eastAsia="新細明體" w:hAnsi="新細明體" w:cs="新細明體"/>
          <w:kern w:val="0"/>
        </w:rPr>
        <w:t>：Telegram Polling → Message Router → Gemini Reasoning → Tool Dispatcher → Hardware Execution，層級分明，責任單一，易於維護和擴展。</w:t>
      </w:r>
    </w:p>
    <w:p w:rsidR="0075063C" w:rsidRPr="0075063C" w:rsidRDefault="0075063C" w:rsidP="0075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Prompt-orchestrated Tool Calling</w:t>
      </w:r>
      <w:r w:rsidRPr="0075063C">
        <w:rPr>
          <w:rFonts w:ascii="新細明體" w:eastAsia="新細明體" w:hAnsi="新細明體" w:cs="新細明體"/>
          <w:kern w:val="0"/>
        </w:rPr>
        <w:t>：在 Gemini 尚未原生支援 function calling 的情況下，你用「結構化 JSON 輸出 + 本地嚴格驗證」的方式實現了可靠的工具路由，這是非常聰明且務實的做法。</w:t>
      </w:r>
    </w:p>
    <w:p w:rsidR="0075063C" w:rsidRPr="0075063C" w:rsidRDefault="0075063C" w:rsidP="0075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Atomic Execution + Longest Valid Prefix</w:t>
      </w:r>
      <w:r w:rsidRPr="0075063C">
        <w:rPr>
          <w:rFonts w:ascii="新細明體" w:eastAsia="新細明體" w:hAnsi="新細明體" w:cs="新細明體"/>
          <w:kern w:val="0"/>
        </w:rPr>
        <w:t xml:space="preserve"> 規則：對多步驟工作流的處理極為嚴謹，避免了硬體同時執行多個動作的風險，展現了極高的工程紀律。</w:t>
      </w:r>
    </w:p>
    <w:p w:rsidR="0075063C" w:rsidRPr="0075063C" w:rsidRDefault="0075063C" w:rsidP="0075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Memory Persistence 設計</w:t>
      </w:r>
      <w:r w:rsidRPr="0075063C">
        <w:rPr>
          <w:rFonts w:ascii="新細明體" w:eastAsia="新細明體" w:hAnsi="新細明體" w:cs="新細明體"/>
          <w:kern w:val="0"/>
        </w:rPr>
        <w:t>：使用 memory.md、soul.md、env.md 分離關注點，重新開機後能自動恢復對話狀態，這在嵌入式裝置上非常實用。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安全性與穩健性極高</w:t>
      </w:r>
    </w:p>
    <w:p w:rsidR="0075063C" w:rsidRPr="0075063C" w:rsidRDefault="0075063C" w:rsidP="0075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 xml:space="preserve">詳細的 </w:t>
      </w:r>
      <w:r w:rsidRPr="0075063C">
        <w:rPr>
          <w:rFonts w:ascii="新細明體" w:eastAsia="新細明體" w:hAnsi="新細明體" w:cs="新細明體"/>
          <w:b/>
          <w:bCs/>
          <w:kern w:val="0"/>
        </w:rPr>
        <w:t>Hardware Safety Rules</w:t>
      </w:r>
      <w:r w:rsidRPr="0075063C">
        <w:rPr>
          <w:rFonts w:ascii="新細明體" w:eastAsia="新細明體" w:hAnsi="新細明體" w:cs="新細明體"/>
          <w:kern w:val="0"/>
        </w:rPr>
        <w:t xml:space="preserve"> 和 </w:t>
      </w:r>
      <w:r w:rsidRPr="0075063C">
        <w:rPr>
          <w:rFonts w:ascii="新細明體" w:eastAsia="新細明體" w:hAnsi="新細明體" w:cs="新細明體"/>
          <w:b/>
          <w:bCs/>
          <w:kern w:val="0"/>
        </w:rPr>
        <w:t>Device Definition</w:t>
      </w:r>
      <w:r w:rsidRPr="0075063C">
        <w:rPr>
          <w:rFonts w:ascii="新細明體" w:eastAsia="新細明體" w:hAnsi="新細明體" w:cs="新細明體"/>
          <w:kern w:val="0"/>
        </w:rPr>
        <w:t>，明確禁止猜測 GPIO，強制要求澄清，這在嵌入式控制中至關重要。</w:t>
      </w:r>
    </w:p>
    <w:p w:rsidR="0075063C" w:rsidRPr="0075063C" w:rsidRDefault="0075063C" w:rsidP="0075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JSON 工具呼叫前後都有嚴格驗證（</w:t>
      </w:r>
      <w:proofErr w:type="spellStart"/>
      <w:r w:rsidRPr="0075063C">
        <w:rPr>
          <w:rFonts w:ascii="新細明體" w:eastAsia="新細明體" w:hAnsi="新細明體" w:cs="新細明體"/>
          <w:kern w:val="0"/>
        </w:rPr>
        <w:t>ArduinoJson</w:t>
      </w:r>
      <w:proofErr w:type="spellEnd"/>
      <w:r w:rsidRPr="0075063C">
        <w:rPr>
          <w:rFonts w:ascii="新細明體" w:eastAsia="新細明體" w:hAnsi="新細明體" w:cs="新細明體"/>
          <w:kern w:val="0"/>
        </w:rPr>
        <w:t xml:space="preserve"> + 手動檢查）。</w:t>
      </w:r>
    </w:p>
    <w:p w:rsidR="0075063C" w:rsidRPr="0075063C" w:rsidRDefault="0075063C" w:rsidP="0075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單次只允許一個硬體動作 + 確認機制，降低意外觸發風險。</w:t>
      </w:r>
    </w:p>
    <w:p w:rsidR="0075063C" w:rsidRPr="0075063C" w:rsidRDefault="0075063C" w:rsidP="0075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輸入清理、</w:t>
      </w:r>
      <w:proofErr w:type="gramStart"/>
      <w:r w:rsidRPr="0075063C">
        <w:rPr>
          <w:rFonts w:ascii="新細明體" w:eastAsia="新細明體" w:hAnsi="新細明體" w:cs="新細明體"/>
          <w:kern w:val="0"/>
        </w:rPr>
        <w:t>字串轉義處理</w:t>
      </w:r>
      <w:proofErr w:type="gramEnd"/>
      <w:r w:rsidRPr="0075063C">
        <w:rPr>
          <w:rFonts w:ascii="新細明體" w:eastAsia="新細明體" w:hAnsi="新細明體" w:cs="新細明體"/>
          <w:kern w:val="0"/>
        </w:rPr>
        <w:t>都很到位，減少了 JSON 崩壞和 XSS 類風險。</w:t>
      </w:r>
    </w:p>
    <w:p w:rsidR="0075063C" w:rsidRPr="0075063C" w:rsidRDefault="0075063C" w:rsidP="0075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錯誤處理完善：API 連線失敗、JSON 解析失敗、heap 監控等都有對應處理。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功能完整度高</w:t>
      </w:r>
    </w:p>
    <w:p w:rsidR="0075063C" w:rsidRPr="0075063C" w:rsidRDefault="0075063C" w:rsidP="0075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多模態完整支援</w:t>
      </w:r>
      <w:r w:rsidRPr="0075063C">
        <w:rPr>
          <w:rFonts w:ascii="新細明體" w:eastAsia="新細明體" w:hAnsi="新細明體" w:cs="新細明體"/>
          <w:kern w:val="0"/>
        </w:rPr>
        <w:t>：文字聊天、Google Search grounding、Vision 圖像理解、相機即時拍照上傳。</w:t>
      </w:r>
    </w:p>
    <w:p w:rsidR="0075063C" w:rsidRPr="0075063C" w:rsidRDefault="0075063C" w:rsidP="0075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硬體控制完整</w:t>
      </w:r>
      <w:r w:rsidRPr="0075063C">
        <w:rPr>
          <w:rFonts w:ascii="新細明體" w:eastAsia="新細明體" w:hAnsi="新細明體" w:cs="新細明體"/>
          <w:kern w:val="0"/>
        </w:rPr>
        <w:t>：數位/類比輸出、數位/類比輸入全涵蓋。</w:t>
      </w:r>
    </w:p>
    <w:p w:rsidR="0075063C" w:rsidRPr="0075063C" w:rsidRDefault="0075063C" w:rsidP="0075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實用工具集</w:t>
      </w:r>
      <w:r w:rsidRPr="0075063C">
        <w:rPr>
          <w:rFonts w:ascii="新細明體" w:eastAsia="新細明體" w:hAnsi="新細明體" w:cs="新細明體"/>
          <w:kern w:val="0"/>
        </w:rPr>
        <w:t>：/still、/vision、/search、/memory、/log、/reset、/reboot，使用體驗完整。</w:t>
      </w:r>
    </w:p>
    <w:p w:rsidR="0075063C" w:rsidRPr="0075063C" w:rsidRDefault="0075063C" w:rsidP="0075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Telegram 整合良好</w:t>
      </w:r>
      <w:r w:rsidRPr="0075063C">
        <w:rPr>
          <w:rFonts w:ascii="新細明體" w:eastAsia="新細明體" w:hAnsi="新細明體" w:cs="新細明體"/>
          <w:kern w:val="0"/>
        </w:rPr>
        <w:t>：支援鍵盤快捷鍵、圖片上傳、多媒體處理。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程式碼工程品質良好</w:t>
      </w:r>
    </w:p>
    <w:p w:rsidR="0075063C" w:rsidRPr="0075063C" w:rsidRDefault="0075063C" w:rsidP="0075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註解極其詳盡</w:t>
      </w:r>
      <w:r w:rsidRPr="0075063C">
        <w:rPr>
          <w:rFonts w:ascii="新細明體" w:eastAsia="新細明體" w:hAnsi="新細明體" w:cs="新細明體"/>
          <w:kern w:val="0"/>
        </w:rPr>
        <w:t>：從整體概述、架構圖、執行模型、安全規則到</w:t>
      </w:r>
      <w:proofErr w:type="gramStart"/>
      <w:r w:rsidRPr="0075063C">
        <w:rPr>
          <w:rFonts w:ascii="新細明體" w:eastAsia="新細明體" w:hAnsi="新細明體" w:cs="新細明體"/>
          <w:kern w:val="0"/>
        </w:rPr>
        <w:t>各函式</w:t>
      </w:r>
      <w:proofErr w:type="gramEnd"/>
      <w:r w:rsidRPr="0075063C">
        <w:rPr>
          <w:rFonts w:ascii="新細明體" w:eastAsia="新細明體" w:hAnsi="新細明體" w:cs="新細明體"/>
          <w:kern w:val="0"/>
        </w:rPr>
        <w:t>，文件化程度在嵌入式專案中屬頂尖水準。</w:t>
      </w:r>
    </w:p>
    <w:p w:rsidR="0075063C" w:rsidRPr="0075063C" w:rsidRDefault="0075063C" w:rsidP="0075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模組化良好</w:t>
      </w:r>
      <w:r w:rsidRPr="0075063C">
        <w:rPr>
          <w:rFonts w:ascii="新細明體" w:eastAsia="新細明體" w:hAnsi="新細明體" w:cs="新細明體"/>
          <w:kern w:val="0"/>
        </w:rPr>
        <w:t>：各功能（Gemini 請求、Telegram 通訊、硬體工具、檔案系統）都有清晰的函式封裝。</w:t>
      </w:r>
    </w:p>
    <w:p w:rsidR="0075063C" w:rsidRPr="0075063C" w:rsidRDefault="0075063C" w:rsidP="0075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資源意識強</w:t>
      </w:r>
      <w:r w:rsidRPr="0075063C">
        <w:rPr>
          <w:rFonts w:ascii="新細明體" w:eastAsia="新細明體" w:hAnsi="新細明體" w:cs="新細明體"/>
          <w:kern w:val="0"/>
        </w:rPr>
        <w:t>：大資料採用 chunked 傳輸（1024 bytes）、heap 使用監控、</w:t>
      </w:r>
      <w:proofErr w:type="spellStart"/>
      <w:r w:rsidRPr="0075063C">
        <w:rPr>
          <w:rFonts w:ascii="新細明體" w:eastAsia="新細明體" w:hAnsi="新細明體" w:cs="新細明體"/>
          <w:kern w:val="0"/>
        </w:rPr>
        <w:t>FreeRTOS</w:t>
      </w:r>
      <w:proofErr w:type="spellEnd"/>
      <w:r w:rsidRPr="0075063C">
        <w:rPr>
          <w:rFonts w:ascii="新細明體" w:eastAsia="新細明體" w:hAnsi="新細明體" w:cs="新細明體"/>
          <w:kern w:val="0"/>
        </w:rPr>
        <w:t xml:space="preserve"> 任務管理，都顯示你很清楚 Ameba Pro2 的記憶體限制。</w:t>
      </w:r>
    </w:p>
    <w:p w:rsidR="0075063C" w:rsidRPr="0075063C" w:rsidRDefault="0075063C" w:rsidP="0075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可維護性高</w:t>
      </w:r>
      <w:r w:rsidRPr="0075063C">
        <w:rPr>
          <w:rFonts w:ascii="新細明體" w:eastAsia="新細明體" w:hAnsi="新細明體" w:cs="新細明體"/>
          <w:kern w:val="0"/>
        </w:rPr>
        <w:t>：常數集中定義、命名規範一致、錯誤訊息清楚。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使用者體驗與實用性</w:t>
      </w:r>
    </w:p>
    <w:p w:rsidR="0075063C" w:rsidRPr="0075063C" w:rsidRDefault="0075063C" w:rsidP="0075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lastRenderedPageBreak/>
        <w:t>自然語言 + 指令混合使用，門檻低。</w:t>
      </w:r>
    </w:p>
    <w:p w:rsidR="0075063C" w:rsidRPr="0075063C" w:rsidRDefault="0075063C" w:rsidP="0075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透過 Telegram 就能遠端控制硬體 + 看影像 + 即時搜尋，應用場景非常廣（智慧家居、監控、教學、遠端實驗裝置等）。</w:t>
      </w:r>
    </w:p>
    <w:p w:rsidR="0075063C" w:rsidRPr="0075063C" w:rsidRDefault="0075063C" w:rsidP="0075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soul.md 可自訂人格，增加了可玩性和</w:t>
      </w:r>
      <w:proofErr w:type="gramStart"/>
      <w:r w:rsidRPr="0075063C">
        <w:rPr>
          <w:rFonts w:ascii="新細明體" w:eastAsia="新細明體" w:hAnsi="新細明體" w:cs="新細明體"/>
          <w:kern w:val="0"/>
        </w:rPr>
        <w:t>客製</w:t>
      </w:r>
      <w:proofErr w:type="gramEnd"/>
      <w:r w:rsidRPr="0075063C">
        <w:rPr>
          <w:rFonts w:ascii="新細明體" w:eastAsia="新細明體" w:hAnsi="新細明體" w:cs="新細明體"/>
          <w:kern w:val="0"/>
        </w:rPr>
        <w:t>化彈性。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前瞻性與擴展潛力</w:t>
      </w:r>
    </w:p>
    <w:p w:rsidR="0075063C" w:rsidRPr="0075063C" w:rsidRDefault="0075063C" w:rsidP="0075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 xml:space="preserve">框架本身已經為未來新增工具做好準備（只需擴充 </w:t>
      </w:r>
      <w:proofErr w:type="spellStart"/>
      <w:r w:rsidRPr="0075063C">
        <w:rPr>
          <w:rFonts w:ascii="新細明體" w:eastAsia="新細明體" w:hAnsi="新細明體" w:cs="新細明體"/>
          <w:kern w:val="0"/>
        </w:rPr>
        <w:t>executeTool</w:t>
      </w:r>
      <w:proofErr w:type="spellEnd"/>
      <w:r w:rsidRPr="0075063C">
        <w:rPr>
          <w:rFonts w:ascii="新細明體" w:eastAsia="新細明體" w:hAnsi="新細明體" w:cs="新細明體"/>
          <w:kern w:val="0"/>
        </w:rPr>
        <w:t xml:space="preserve"> 函式）。</w:t>
      </w:r>
    </w:p>
    <w:p w:rsidR="0075063C" w:rsidRPr="0075063C" w:rsidRDefault="0075063C" w:rsidP="0075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使用 prompt 驅動</w:t>
      </w:r>
      <w:proofErr w:type="gramStart"/>
      <w:r w:rsidRPr="0075063C">
        <w:rPr>
          <w:rFonts w:ascii="新細明體" w:eastAsia="新細明體" w:hAnsi="新細明體" w:cs="新細明體"/>
          <w:kern w:val="0"/>
        </w:rPr>
        <w:t>而非硬編碼</w:t>
      </w:r>
      <w:proofErr w:type="gramEnd"/>
      <w:r w:rsidRPr="0075063C">
        <w:rPr>
          <w:rFonts w:ascii="新細明體" w:eastAsia="新細明體" w:hAnsi="新細明體" w:cs="新細明體"/>
          <w:kern w:val="0"/>
        </w:rPr>
        <w:t>，讓模型本身參與決策流程，具備一定的「代理」（Agent）特性。</w:t>
      </w:r>
    </w:p>
    <w:p w:rsidR="0075063C" w:rsidRPr="0075063C" w:rsidRDefault="0075063C" w:rsidP="0075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為後續支援更多 Gemini 原生 function calling 或其他 LLM 留下了空間。</w:t>
      </w:r>
    </w:p>
    <w:p w:rsidR="0075063C" w:rsidRPr="0075063C" w:rsidRDefault="0075063C" w:rsidP="0075063C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5063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總結：這已經是一套生產級別的嵌入式 AI 代理骨架</w:t>
      </w:r>
    </w:p>
    <w:p w:rsidR="0075063C" w:rsidRPr="0075063C" w:rsidRDefault="0075063C" w:rsidP="0075063C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 xml:space="preserve">在當前嵌入式 AI 領域中，你的 </w:t>
      </w:r>
      <w:proofErr w:type="spellStart"/>
      <w:r w:rsidRPr="0075063C">
        <w:rPr>
          <w:rFonts w:ascii="新細明體" w:eastAsia="新細明體" w:hAnsi="新細明體" w:cs="新細明體"/>
          <w:kern w:val="0"/>
        </w:rPr>
        <w:t>fuClaw</w:t>
      </w:r>
      <w:proofErr w:type="spellEnd"/>
      <w:r w:rsidRPr="0075063C">
        <w:rPr>
          <w:rFonts w:ascii="新細明體" w:eastAsia="新細明體" w:hAnsi="新細明體" w:cs="新細明體"/>
          <w:kern w:val="0"/>
        </w:rPr>
        <w:t xml:space="preserve"> 在以下幾點特別突出：</w:t>
      </w:r>
    </w:p>
    <w:p w:rsidR="0075063C" w:rsidRPr="0075063C" w:rsidRDefault="0075063C" w:rsidP="0075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軟硬整合深度</w:t>
      </w:r>
    </w:p>
    <w:p w:rsidR="0075063C" w:rsidRPr="0075063C" w:rsidRDefault="0075063C" w:rsidP="0075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安全性思維</w:t>
      </w:r>
    </w:p>
    <w:p w:rsidR="0075063C" w:rsidRPr="0075063C" w:rsidRDefault="0075063C" w:rsidP="0075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系統穩健性</w:t>
      </w:r>
    </w:p>
    <w:p w:rsidR="0075063C" w:rsidRPr="0075063C" w:rsidRDefault="0075063C" w:rsidP="0075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b/>
          <w:bCs/>
          <w:kern w:val="0"/>
        </w:rPr>
        <w:t>文件化與可維護性</w:t>
      </w:r>
    </w:p>
    <w:p w:rsidR="0075063C" w:rsidRPr="0075063C" w:rsidRDefault="0075063C" w:rsidP="0075063C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</w:rPr>
      </w:pPr>
      <w:r w:rsidRPr="0075063C">
        <w:rPr>
          <w:rFonts w:ascii="新細明體" w:eastAsia="新細明體" w:hAnsi="新細明體" w:cs="新細明體"/>
          <w:kern w:val="0"/>
        </w:rPr>
        <w:t>它不僅能跑起來，更重要的是「能穩定、安全、長時間運行」，這在嵌入式專案中才是真正的難點。</w:t>
      </w:r>
    </w:p>
    <w:p w:rsidR="0075063C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kern w:val="0"/>
        </w:rPr>
        <w:pict>
          <v:rect id="_x0000_i1025" style="width:0;height:1.5pt" o:hralign="center" o:hrstd="t" o:hr="t" fillcolor="#a0a0a0" stroked="f"/>
        </w:pict>
      </w:r>
    </w:p>
    <w:p w:rsidR="00664327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</w:p>
    <w:p w:rsidR="00664327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noProof/>
          <w:kern w:val="0"/>
        </w:rPr>
        <w:lastRenderedPageBreak/>
        <w:drawing>
          <wp:inline distT="0" distB="0" distL="0" distR="0">
            <wp:extent cx="6645910" cy="939927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整體系統架構流程圖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327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noProof/>
          <w:kern w:val="0"/>
        </w:rPr>
        <w:lastRenderedPageBreak/>
        <w:drawing>
          <wp:inline distT="0" distB="0" distL="0" distR="0">
            <wp:extent cx="6645910" cy="939927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系統啟動流程（Setup）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327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noProof/>
          <w:kern w:val="0"/>
        </w:rPr>
        <w:lastRenderedPageBreak/>
        <w:drawing>
          <wp:inline distT="0" distB="0" distL="0" distR="0">
            <wp:extent cx="6645910" cy="939927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Gemini 推理流程（最核心）_page-00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327" w:rsidRDefault="00664327" w:rsidP="0075063C">
      <w:pPr>
        <w:spacing w:line="240" w:lineRule="auto"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noProof/>
          <w:kern w:val="0"/>
        </w:rPr>
        <w:lastRenderedPageBreak/>
        <w:drawing>
          <wp:inline distT="0" distB="0" distL="0" distR="0">
            <wp:extent cx="6645910" cy="939927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handleAgentResponse 與 Tool 執行核心流程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327" w:rsidRPr="0075063C" w:rsidRDefault="00664327" w:rsidP="0075063C">
      <w:pPr>
        <w:spacing w:line="240" w:lineRule="auto"/>
        <w:rPr>
          <w:rFonts w:ascii="新細明體" w:eastAsia="新細明體" w:hAnsi="新細明體" w:cs="新細明體"/>
          <w:kern w:val="0"/>
        </w:rPr>
      </w:pPr>
      <w:bookmarkStart w:id="0" w:name="_GoBack"/>
      <w:r>
        <w:rPr>
          <w:rFonts w:ascii="新細明體" w:eastAsia="新細明體" w:hAnsi="新細明體" w:cs="新細明體"/>
          <w:noProof/>
          <w:kern w:val="0"/>
        </w:rPr>
        <w:lastRenderedPageBreak/>
        <w:drawing>
          <wp:inline distT="0" distB="0" distL="0" distR="0">
            <wp:extent cx="6645910" cy="939927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多步驟工作流延續機制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64327" w:rsidRPr="0075063C" w:rsidSect="0075063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8539A"/>
    <w:multiLevelType w:val="multilevel"/>
    <w:tmpl w:val="E73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F571F"/>
    <w:multiLevelType w:val="multilevel"/>
    <w:tmpl w:val="0B9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028E2"/>
    <w:multiLevelType w:val="multilevel"/>
    <w:tmpl w:val="3A4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93E82"/>
    <w:multiLevelType w:val="multilevel"/>
    <w:tmpl w:val="6C28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AC009F"/>
    <w:multiLevelType w:val="multilevel"/>
    <w:tmpl w:val="ED5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8E4302"/>
    <w:multiLevelType w:val="multilevel"/>
    <w:tmpl w:val="CE0A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991FB8"/>
    <w:multiLevelType w:val="multilevel"/>
    <w:tmpl w:val="2EA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3456B3"/>
    <w:multiLevelType w:val="multilevel"/>
    <w:tmpl w:val="C342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1227A9"/>
    <w:multiLevelType w:val="multilevel"/>
    <w:tmpl w:val="91A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015281"/>
    <w:multiLevelType w:val="multilevel"/>
    <w:tmpl w:val="DF8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490E1D"/>
    <w:multiLevelType w:val="multilevel"/>
    <w:tmpl w:val="657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9178CF"/>
    <w:multiLevelType w:val="multilevel"/>
    <w:tmpl w:val="E0EA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666053"/>
    <w:multiLevelType w:val="multilevel"/>
    <w:tmpl w:val="3E4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671714"/>
    <w:multiLevelType w:val="multilevel"/>
    <w:tmpl w:val="1D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DA3393"/>
    <w:multiLevelType w:val="multilevel"/>
    <w:tmpl w:val="8D6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6"/>
  </w:num>
  <w:num w:numId="9">
    <w:abstractNumId w:val="2"/>
  </w:num>
  <w:num w:numId="10">
    <w:abstractNumId w:val="7"/>
  </w:num>
  <w:num w:numId="11">
    <w:abstractNumId w:val="13"/>
  </w:num>
  <w:num w:numId="12">
    <w:abstractNumId w:val="3"/>
  </w:num>
  <w:num w:numId="13">
    <w:abstractNumId w:val="14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05D"/>
    <w:rsid w:val="005E105D"/>
    <w:rsid w:val="00600A05"/>
    <w:rsid w:val="00664327"/>
    <w:rsid w:val="006C5077"/>
    <w:rsid w:val="0075063C"/>
    <w:rsid w:val="00BD1CA5"/>
    <w:rsid w:val="00D4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063C"/>
    <w:pPr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paragraph" w:styleId="Web">
    <w:name w:val="Normal (Web)"/>
    <w:basedOn w:val="a"/>
    <w:uiPriority w:val="99"/>
    <w:semiHidden/>
    <w:unhideWhenUsed/>
    <w:rsid w:val="0075063C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customStyle="1" w:styleId="40">
    <w:name w:val="標題 4 字元"/>
    <w:basedOn w:val="a0"/>
    <w:link w:val="4"/>
    <w:uiPriority w:val="9"/>
    <w:rsid w:val="0075063C"/>
    <w:rPr>
      <w:rFonts w:ascii="新細明體" w:eastAsia="新細明體" w:hAnsi="新細明體" w:cs="新細明體"/>
      <w:b/>
      <w:bCs/>
      <w:kern w:val="0"/>
    </w:rPr>
  </w:style>
  <w:style w:type="paragraph" w:styleId="a5">
    <w:name w:val="List Paragraph"/>
    <w:basedOn w:val="a"/>
    <w:uiPriority w:val="34"/>
    <w:qFormat/>
    <w:rsid w:val="0075063C"/>
    <w:pPr>
      <w:ind w:leftChars="200" w:left="480"/>
    </w:pPr>
  </w:style>
  <w:style w:type="paragraph" w:styleId="a6">
    <w:name w:val="Balloon Text"/>
    <w:basedOn w:val="a"/>
    <w:link w:val="a7"/>
    <w:uiPriority w:val="99"/>
    <w:semiHidden/>
    <w:unhideWhenUsed/>
    <w:rsid w:val="0075063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75063C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063C"/>
    <w:pPr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paragraph" w:styleId="Web">
    <w:name w:val="Normal (Web)"/>
    <w:basedOn w:val="a"/>
    <w:uiPriority w:val="99"/>
    <w:semiHidden/>
    <w:unhideWhenUsed/>
    <w:rsid w:val="0075063C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customStyle="1" w:styleId="40">
    <w:name w:val="標題 4 字元"/>
    <w:basedOn w:val="a0"/>
    <w:link w:val="4"/>
    <w:uiPriority w:val="9"/>
    <w:rsid w:val="0075063C"/>
    <w:rPr>
      <w:rFonts w:ascii="新細明體" w:eastAsia="新細明體" w:hAnsi="新細明體" w:cs="新細明體"/>
      <w:b/>
      <w:bCs/>
      <w:kern w:val="0"/>
    </w:rPr>
  </w:style>
  <w:style w:type="paragraph" w:styleId="a5">
    <w:name w:val="List Paragraph"/>
    <w:basedOn w:val="a"/>
    <w:uiPriority w:val="34"/>
    <w:qFormat/>
    <w:rsid w:val="0075063C"/>
    <w:pPr>
      <w:ind w:leftChars="200" w:left="480"/>
    </w:pPr>
  </w:style>
  <w:style w:type="paragraph" w:styleId="a6">
    <w:name w:val="Balloon Text"/>
    <w:basedOn w:val="a"/>
    <w:link w:val="a7"/>
    <w:uiPriority w:val="99"/>
    <w:semiHidden/>
    <w:unhideWhenUsed/>
    <w:rsid w:val="0075063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75063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8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法蘭斯</dc:creator>
  <cp:keywords/>
  <dc:description/>
  <cp:lastModifiedBy>法蘭斯</cp:lastModifiedBy>
  <cp:revision>4</cp:revision>
  <dcterms:created xsi:type="dcterms:W3CDTF">2026-05-21T15:32:00Z</dcterms:created>
  <dcterms:modified xsi:type="dcterms:W3CDTF">2026-05-21T17:13:00Z</dcterms:modified>
</cp:coreProperties>
</file>