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E3D92" w:rsidRDefault="00931B49">
      <w:pPr>
        <w:spacing w:before="2800" w:after="240"/>
        <w:jc w:val="center"/>
      </w:pPr>
      <w:proofErr w:type="spellStart"/>
      <w:r>
        <w:rPr>
          <w:rFonts w:eastAsia="Arial"/>
          <w:b/>
          <w:bCs/>
          <w:color w:val="1F3864"/>
          <w:sz w:val="88"/>
          <w:szCs w:val="88"/>
        </w:rPr>
        <w:t>fuClaw</w:t>
      </w:r>
      <w:proofErr w:type="spellEnd"/>
      <w:r>
        <w:rPr>
          <w:rFonts w:eastAsia="Arial"/>
          <w:b/>
          <w:bCs/>
          <w:color w:val="1F3864"/>
          <w:sz w:val="88"/>
          <w:szCs w:val="88"/>
        </w:rPr>
        <w:t xml:space="preserve"> </w:t>
      </w:r>
      <w:proofErr w:type="spellStart"/>
      <w:r>
        <w:rPr>
          <w:rFonts w:eastAsia="Arial"/>
          <w:b/>
          <w:bCs/>
          <w:color w:val="1F3864"/>
          <w:sz w:val="88"/>
          <w:szCs w:val="88"/>
        </w:rPr>
        <w:t>AIoT</w:t>
      </w:r>
      <w:proofErr w:type="spellEnd"/>
    </w:p>
    <w:p w:rsidR="003E3D92" w:rsidRDefault="00931B49">
      <w:pPr>
        <w:spacing w:after="240"/>
        <w:jc w:val="center"/>
      </w:pPr>
      <w:r>
        <w:rPr>
          <w:rFonts w:eastAsia="Arial"/>
          <w:color w:val="2E75B6"/>
          <w:sz w:val="48"/>
          <w:szCs w:val="48"/>
        </w:rPr>
        <w:t>技術參考手冊</w:t>
      </w:r>
    </w:p>
    <w:p w:rsidR="003E3D92" w:rsidRDefault="00931B49">
      <w:pPr>
        <w:spacing w:after="600"/>
        <w:jc w:val="center"/>
      </w:pPr>
      <w:r>
        <w:rPr>
          <w:rFonts w:eastAsia="Arial"/>
          <w:color w:val="404040"/>
          <w:sz w:val="28"/>
          <w:szCs w:val="28"/>
        </w:rPr>
        <w:t>Technical Reference for System Engineers &amp; Developers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40" w:type="dxa"/>
              <w:left w:w="400" w:type="dxa"/>
              <w:bottom w:w="240" w:type="dxa"/>
              <w:right w:w="400" w:type="dxa"/>
            </w:tcMar>
          </w:tcPr>
          <w:p w:rsidR="003E3D92" w:rsidRDefault="00931B49">
            <w:pPr>
              <w:spacing w:after="80"/>
              <w:jc w:val="center"/>
            </w:pPr>
            <w:r>
              <w:rPr>
                <w:rFonts w:eastAsia="Arial"/>
                <w:b/>
                <w:bCs/>
                <w:color w:val="FFFFFF"/>
              </w:rPr>
              <w:t>適用平台：Realtek AMB82-mini ／ HUB 8735 Ultra</w:t>
            </w:r>
          </w:p>
          <w:p w:rsidR="003E3D92" w:rsidRDefault="00931B49">
            <w:pPr>
              <w:spacing w:after="80"/>
              <w:jc w:val="center"/>
            </w:pPr>
            <w:r>
              <w:rPr>
                <w:rFonts w:eastAsia="Arial"/>
                <w:color w:val="CCDDFF"/>
              </w:rPr>
              <w:t>Build：2026-06-07　作者：傅仲儀（</w:t>
            </w:r>
            <w:proofErr w:type="spellStart"/>
            <w:r>
              <w:rPr>
                <w:rFonts w:eastAsia="Arial"/>
                <w:color w:val="CCDDFF"/>
              </w:rPr>
              <w:t>ChungYi</w:t>
            </w:r>
            <w:proofErr w:type="spellEnd"/>
            <w:r>
              <w:rPr>
                <w:rFonts w:eastAsia="Arial"/>
                <w:color w:val="CCDDFF"/>
              </w:rPr>
              <w:t xml:space="preserve"> Fu）</w:t>
            </w:r>
            <w:proofErr w:type="gramStart"/>
            <w:r>
              <w:rPr>
                <w:rFonts w:eastAsia="Arial"/>
                <w:color w:val="CCDDFF"/>
              </w:rPr>
              <w:t>｜</w:t>
            </w:r>
            <w:proofErr w:type="gramEnd"/>
            <w:r>
              <w:rPr>
                <w:rFonts w:eastAsia="Arial"/>
                <w:color w:val="CCDDFF"/>
              </w:rPr>
              <w:t>高雄，台灣</w:t>
            </w:r>
          </w:p>
          <w:p w:rsidR="003E3D92" w:rsidRDefault="00931B49">
            <w:pPr>
              <w:jc w:val="center"/>
            </w:pPr>
            <w:r>
              <w:rPr>
                <w:rFonts w:eastAsia="Arial"/>
                <w:color w:val="CCDDFF"/>
              </w:rPr>
              <w:t>https://github.com/fustyles/fuClaw</w:t>
            </w:r>
          </w:p>
        </w:tc>
      </w:tr>
    </w:tbl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第一章　系統架構總</w:t>
      </w:r>
      <w:proofErr w:type="gramStart"/>
      <w:r>
        <w:t>覽</w:t>
      </w:r>
      <w:proofErr w:type="gramEnd"/>
    </w:p>
    <w:p w:rsidR="003E3D92" w:rsidRDefault="00931B49">
      <w:pPr>
        <w:pStyle w:val="2"/>
      </w:pPr>
      <w:r>
        <w:t>1.1 執行環境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是運行在 Realtek AmebaPro2（RTL8735B）SoC 上的嵌入式多模態 AI 代理人框架。硬體規格如下：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9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SoC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Realtek AmebaPro2 (RTL8735B)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RAM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128 MB DDR2（SoC 內建）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Flash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16 MB SPI NOR（開發板外接）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作業系統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FreeRTOS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（多工並行任務排程）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主要開發板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AMB82-mini ／ HUB 8735 Ultra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1.2 系統軟體堆疊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2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函式庫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元件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WiFi.h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WiFiSSLClient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連線與 TLS/SSL 通訊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用於 Gemini API 與 MQTT（TLS）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PubSubClient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MQTT Broker 訊息收發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支援 QoS 0，非阻塞 TCP 模式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序列化與反序列化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解析核心，8 KB 文件緩衝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多工任務排程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5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並行 Task，各自獨立堆疊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VideoStream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相機畫格擷取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JPEG，320×240，透過 RTSP 串流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Base64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二進位→ASCII 編碼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圖片與語音嵌入 JSON 傳輸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AmebaFatFS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SD 卡檔案讀寫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持久化設定檔與對話記憶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AmebaServo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SG90 伺服馬達控制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PWM 角度控制，0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180°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 溫濕度感測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單次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觸發讀值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，需間隔 ≥1 s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 xml:space="preserve">1.3 </w:t>
      </w:r>
      <w:proofErr w:type="spellStart"/>
      <w:r>
        <w:t>FreeRTOS</w:t>
      </w:r>
      <w:proofErr w:type="spellEnd"/>
      <w:r>
        <w:t xml:space="preserve"> 任務架構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系統啟動後，setup() 建立五個並行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Task，各自負責獨立的 I/O 通道：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45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Task 名稱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功能說明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task_getMqttMessage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32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MQTT 訊息收發、Broker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重連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、Callback 處理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task_getRequest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 Web Chat 請求接收（Port 81）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task_getRequestStream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 視訊串流服務（Port 82）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task_time_scheduling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每 60 秒掃描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schedule.json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，觸發到期排程任務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task_theft_detection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（選用）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週期性防盜偵測，預設以 /* */ 包圍停用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⚠  共用網路資源競爭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多個 Task 共用同一</w:t>
            </w:r>
            <w:proofErr w:type="gramStart"/>
            <w:r>
              <w:rPr>
                <w:rFonts w:eastAsia="Arial"/>
                <w:color w:val="404040"/>
              </w:rPr>
              <w:t>個</w:t>
            </w:r>
            <w:proofErr w:type="gramEnd"/>
            <w:r>
              <w:rPr>
                <w:rFonts w:eastAsia="Arial"/>
                <w:color w:val="40404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</w:rPr>
              <w:t>WiFiSSLClient</w:t>
            </w:r>
            <w:proofErr w:type="spellEnd"/>
            <w:r>
              <w:rPr>
                <w:rFonts w:eastAsia="Arial"/>
                <w:color w:val="404040"/>
              </w:rPr>
              <w:t xml:space="preserve"> 實例。若同時發起 HTTPS 請求，將造成封包衝突導致解析失敗。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設計原則：任何 Task 在呼叫 Gemini API 前，須確保其他 Task 的連線已關閉或閒置。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1.4 系統提示詞組建邏輯（setup() 階段）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setup() 讀取 SD 卡設定檔後，組建三個不同範圍的 Gemini 系統提示詞字串，供不同情境使用：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2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變數名稱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組成內容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使用情境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systemContent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soul.md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純自然語言對話，不需工具路由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systemContentNoTools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soul.md + device.md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devicesRule</w:t>
            </w:r>
            <w:proofErr w:type="spellEnd"/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需要裝置情境但無工具呼叫的推理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systemContentTools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soul.md + device.md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devicesRule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+ skill.md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toolsDefinition</w:t>
            </w:r>
            <w:proofErr w:type="spellEnd"/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完整工具路由（主要執行路徑）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ℹ  重要：soul.md 或 device.md 缺失會觸發自動重啟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 xml:space="preserve">若 soul.md 或 device.md 任一為空，setup() 呼叫 </w:t>
            </w:r>
            <w:proofErr w:type="spellStart"/>
            <w:r>
              <w:rPr>
                <w:rFonts w:eastAsia="Arial"/>
                <w:color w:val="404040"/>
              </w:rPr>
              <w:t>NVIC_SystemReset</w:t>
            </w:r>
            <w:proofErr w:type="spellEnd"/>
            <w:r>
              <w:rPr>
                <w:rFonts w:eastAsia="Arial"/>
                <w:color w:val="404040"/>
              </w:rPr>
              <w:t>() 重啟裝置並停止初始化。這是防止 AI 在無系統人格和無裝置定義的狀態下運行的安全保護。</w:t>
            </w:r>
          </w:p>
        </w:tc>
      </w:tr>
    </w:tbl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第二章　訊息處理與工具路由</w:t>
      </w:r>
    </w:p>
    <w:p w:rsidR="003E3D92" w:rsidRDefault="00931B49">
      <w:pPr>
        <w:pStyle w:val="2"/>
      </w:pPr>
      <w:r>
        <w:t>2.1 訊息接收路徑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支援兩種訊息來源，統一進入同一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處理邏輯鏈：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600"/>
        <w:gridCol w:w="21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協定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進入</w:t>
            </w:r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點函式</w:t>
            </w:r>
            <w:proofErr w:type="gramEnd"/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傳輸特性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MQTT Broker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MQTT over TCP（或 TLS）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callback(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非同步 Callback，QoS 0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Web Chat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 GET/POST（Port 81）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同步輪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，支援 SSE 串流回應</w:t>
            </w:r>
          </w:p>
        </w:tc>
      </w:tr>
    </w:tbl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兩者的訊息最終都傳入 </w:t>
      </w:r>
      <w:proofErr w:type="spellStart"/>
      <w:r>
        <w:rPr>
          <w:rFonts w:eastAsia="Arial"/>
          <w:color w:val="404040"/>
        </w:rPr>
        <w:t>geminiChatRequest</w:t>
      </w:r>
      <w:proofErr w:type="spellEnd"/>
      <w:r>
        <w:rPr>
          <w:rFonts w:eastAsia="Arial"/>
          <w:color w:val="404040"/>
        </w:rPr>
        <w:t xml:space="preserve">()，取得 Gemini 回應後再送入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處理。</w:t>
      </w:r>
    </w:p>
    <w:p w:rsidR="003E3D92" w:rsidRDefault="003E3D92"/>
    <w:p w:rsidR="003E3D92" w:rsidRDefault="00931B49">
      <w:pPr>
        <w:pStyle w:val="2"/>
      </w:pPr>
      <w:r>
        <w:t xml:space="preserve">2.2 </w:t>
      </w:r>
      <w:proofErr w:type="spellStart"/>
      <w:r>
        <w:t>handleAgentResponse</w:t>
      </w:r>
      <w:proofErr w:type="spellEnd"/>
      <w:r>
        <w:t>()：回應分流器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這是整個代理人邏輯的核心函式，負責解析 Gemini 的輸出並決定下一步動作。分流規則如下：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3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Gemini 輸出特徵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判斷結果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以 { 開頭、以 } 結尾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單一 JSON 物件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解析 → 取出 method 與 params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以 [ 開頭、以 ] 結尾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陣列（多步驟）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循序執行每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；遇到不完整項目立即中止（最長有效前綴）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完全等於 "NONE"（區分大小寫）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工作流程完成哨兵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不執行任何動作，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結束此輪工作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流程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其他純文字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清理 Markdown 格式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replyUserMessage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解析失敗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格式錯誤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Serial.println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記錄，不觸發任何動作</w:t>
            </w:r>
          </w:p>
        </w:tc>
      </w:tr>
    </w:tbl>
    <w:p w:rsidR="003E3D92" w:rsidRDefault="003E3D92"/>
    <w:p w:rsidR="003E3D92" w:rsidRDefault="00931B49">
      <w:pPr>
        <w:pStyle w:val="3"/>
      </w:pPr>
      <w:r>
        <w:t>前置字元清理（必要步驟）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在進行 JSON 解析前，執行以下字元替換，以處理 Gemini 偶發的輸出格式汙染：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("\\\"", "\"");   // 還原跳脫引號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("\\\\", "\\");   // 還原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跳脫反斜線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("\\n", "");    // 移除 JSON 換行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("\\t", "");    // 移除 Tab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("\\-", "-");   // 還原 Markdown 跳脫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("\\*", "*");   // 還原 Markdown 跳脫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("\\_", "_");   // 還原 Markdown 跳脫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lastRenderedPageBreak/>
        <w:t xml:space="preserve">2.3 </w:t>
      </w:r>
      <w:proofErr w:type="spellStart"/>
      <w:r>
        <w:t>executeTool</w:t>
      </w:r>
      <w:proofErr w:type="spellEnd"/>
      <w:r>
        <w:t>()：工具執行器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 xml:space="preserve">() 接收已通過 JSON 解析的 method 和 params，執行對應的硬體或系統動作。每次工具執行後，結果會寫入 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 xml:space="preserve">（對話記憶）和 </w:t>
      </w:r>
      <w:proofErr w:type="spellStart"/>
      <w:r>
        <w:rPr>
          <w:rFonts w:eastAsia="Arial"/>
          <w:color w:val="404040"/>
        </w:rPr>
        <w:t>executeToolHistory</w:t>
      </w:r>
      <w:proofErr w:type="spellEnd"/>
      <w:r>
        <w:rPr>
          <w:rFonts w:eastAsia="Arial"/>
          <w:color w:val="404040"/>
        </w:rPr>
        <w:t>（執行日誌）。</w:t>
      </w:r>
    </w:p>
    <w:p w:rsidR="003E3D92" w:rsidRDefault="003E3D92"/>
    <w:p w:rsidR="003E3D92" w:rsidRDefault="00931B49">
      <w:pPr>
        <w:pStyle w:val="3"/>
      </w:pPr>
      <w:proofErr w:type="spellStart"/>
      <w:r>
        <w:t>reCheck</w:t>
      </w:r>
      <w:proofErr w:type="spellEnd"/>
      <w:r>
        <w:t xml:space="preserve"> 旗標與工作流程評估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>() 的第四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參數 </w:t>
      </w:r>
      <w:proofErr w:type="spellStart"/>
      <w:r>
        <w:rPr>
          <w:rFonts w:eastAsia="Arial"/>
          <w:color w:val="404040"/>
        </w:rPr>
        <w:t>reCheck</w:t>
      </w:r>
      <w:proofErr w:type="spellEnd"/>
      <w:r>
        <w:rPr>
          <w:rFonts w:eastAsia="Arial"/>
          <w:color w:val="404040"/>
        </w:rPr>
        <w:t xml:space="preserve"> 控制是否在工具執行後觸發 </w:t>
      </w:r>
      <w:proofErr w:type="spellStart"/>
      <w:r>
        <w:rPr>
          <w:rFonts w:eastAsia="Arial"/>
          <w:color w:val="404040"/>
        </w:rPr>
        <w:t>evaluateWorkflowContinuation</w:t>
      </w:r>
      <w:proofErr w:type="spellEnd"/>
      <w:r>
        <w:rPr>
          <w:rFonts w:eastAsia="Arial"/>
          <w:color w:val="404040"/>
        </w:rPr>
        <w:t>()：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1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情境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值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行為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陣列中的中間工具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false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執行後直接繼續，不詢問 Gemini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陣列中的最後一個工具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true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執行後呼叫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單一 JSON 物件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true（預設）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執行後呼叫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 xml:space="preserve">2.4 </w:t>
      </w:r>
      <w:proofErr w:type="spellStart"/>
      <w:r>
        <w:t>evaluateWorkflowContinuation</w:t>
      </w:r>
      <w:proofErr w:type="spellEnd"/>
      <w:r>
        <w:t>()：工作流程自評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工具執行完畢後（當 </w:t>
      </w:r>
      <w:proofErr w:type="spellStart"/>
      <w:r>
        <w:rPr>
          <w:rFonts w:eastAsia="Arial"/>
          <w:color w:val="404040"/>
        </w:rPr>
        <w:t>reCheck</w:t>
      </w:r>
      <w:proofErr w:type="spellEnd"/>
      <w:r>
        <w:rPr>
          <w:rFonts w:eastAsia="Arial"/>
          <w:color w:val="404040"/>
        </w:rPr>
        <w:t xml:space="preserve"> = true），系統向 Gemini 發送一個評估提示詞，詢問工作流程是否完成。Gemini 的可能回應如下：</w:t>
      </w:r>
    </w:p>
    <w:p w:rsidR="003E3D92" w:rsidRDefault="003E3D92"/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回傳 NONE：任務完成，流程結束。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 xml:space="preserve">回傳新的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JSON：需要繼續執行，再次進入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回傳自然語言：任務完成，傳送最終說明給使用者。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✦  NONE 哨兵的格式要求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NONE 必須完全大寫且不含任何前後空白或標點。系統使用精確字串比對（==），Gemini 回傳 "None"、"none"、"完成" 等變體均不會被識別為哨兵，而是作為自然語言傳送。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在 soul.md 和 skill.md 中應明確強調此格式要求。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2.5 Gemini API 請求類型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2886"/>
        <w:gridCol w:w="4076"/>
        <w:gridCol w:w="1085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函式名稱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特性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使用情境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Chat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使用 /v1beta/models/{model}: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generateContent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，帶完整對話歷史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主要推理路徑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Vision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geminiVisionRequest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圖片以 Base64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嵌入請求 JSON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/still、/vision 工具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Search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geminiSearchRequest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啟用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google_search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tool，取得接地搜尋結果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/search 工具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STT（語音）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sendAudioFileToGeminiSTT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音訊以 Base64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傳送，取得轉錄文字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Telegram 語音訊息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ℹ  Vision 請求的效能開銷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一張 320×240 JPEG（約 20 KB）Base64 編碼後約 27 KB，完整請求大小可達 50</w:t>
            </w:r>
            <w:proofErr w:type="gramStart"/>
            <w:r>
              <w:rPr>
                <w:rFonts w:eastAsia="Arial"/>
                <w:color w:val="404040"/>
              </w:rPr>
              <w:t>–</w:t>
            </w:r>
            <w:proofErr w:type="gramEnd"/>
            <w:r>
              <w:rPr>
                <w:rFonts w:eastAsia="Arial"/>
                <w:color w:val="404040"/>
              </w:rPr>
              <w:t>100 KB。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Base64 編碼約需 27,000 次迭代，加上 HTTPS 握手與 API 回應，單次 /vision 呼叫總耗時通常為 5</w:t>
            </w:r>
            <w:proofErr w:type="gramStart"/>
            <w:r>
              <w:rPr>
                <w:rFonts w:eastAsia="Arial"/>
                <w:color w:val="404040"/>
              </w:rPr>
              <w:t>–</w:t>
            </w:r>
            <w:proofErr w:type="gramEnd"/>
            <w:r>
              <w:rPr>
                <w:rFonts w:eastAsia="Arial"/>
                <w:color w:val="404040"/>
              </w:rPr>
              <w:t>15 秒。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語音檔案（Telegram OGG/Opus 格式）下載使用 HTTP/1.0，避免分塊傳輸編碼（Chunked Transfer Encoding）增加解碼複雜度。</w:t>
            </w:r>
          </w:p>
        </w:tc>
      </w:tr>
    </w:tbl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第三章　持久化設定</w:t>
      </w:r>
      <w:proofErr w:type="gramStart"/>
      <w:r>
        <w:t>檔</w:t>
      </w:r>
      <w:proofErr w:type="gramEnd"/>
      <w:r>
        <w:t>規格（SD 卡）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所有設定</w:t>
      </w:r>
      <w:proofErr w:type="gramStart"/>
      <w:r>
        <w:rPr>
          <w:rFonts w:eastAsia="Arial"/>
          <w:color w:val="404040"/>
        </w:rPr>
        <w:t>檔</w:t>
      </w:r>
      <w:proofErr w:type="gramEnd"/>
      <w:r>
        <w:rPr>
          <w:rFonts w:eastAsia="Arial"/>
          <w:color w:val="404040"/>
        </w:rPr>
        <w:t xml:space="preserve">儲存於 SD </w:t>
      </w:r>
      <w:proofErr w:type="gramStart"/>
      <w:r>
        <w:rPr>
          <w:rFonts w:eastAsia="Arial"/>
          <w:color w:val="404040"/>
        </w:rPr>
        <w:t>卡根目</w:t>
      </w:r>
      <w:proofErr w:type="gramEnd"/>
      <w:r>
        <w:rPr>
          <w:rFonts w:eastAsia="Arial"/>
          <w:color w:val="404040"/>
        </w:rPr>
        <w:t xml:space="preserve">錄。系統在 setup() 階段依序讀取，並在對話過程中即時更新 memory.md 與 </w:t>
      </w:r>
      <w:proofErr w:type="spellStart"/>
      <w:r>
        <w:rPr>
          <w:rFonts w:eastAsia="Arial"/>
          <w:color w:val="404040"/>
        </w:rPr>
        <w:t>schedule.json</w:t>
      </w:r>
      <w:proofErr w:type="spellEnd"/>
      <w:r>
        <w:rPr>
          <w:rFonts w:eastAsia="Arial"/>
          <w:color w:val="404040"/>
        </w:rPr>
        <w:t>。</w:t>
      </w:r>
    </w:p>
    <w:p w:rsidR="003E3D92" w:rsidRDefault="003E3D92"/>
    <w:p w:rsidR="003E3D92" w:rsidRDefault="00931B49">
      <w:pPr>
        <w:pStyle w:val="2"/>
      </w:pPr>
      <w:r>
        <w:t xml:space="preserve">3.1 </w:t>
      </w:r>
      <w:proofErr w:type="spellStart"/>
      <w:r>
        <w:t>env.json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環境憑證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JSON 格式，包含所有外部服務的連線參數。系統透過 </w:t>
      </w:r>
      <w:proofErr w:type="spellStart"/>
      <w:r>
        <w:rPr>
          <w:rFonts w:eastAsia="Arial"/>
          <w:color w:val="404040"/>
        </w:rPr>
        <w:t>setEnvironmentSettings</w:t>
      </w:r>
      <w:proofErr w:type="spellEnd"/>
      <w:r>
        <w:rPr>
          <w:rFonts w:eastAsia="Arial"/>
          <w:color w:val="404040"/>
        </w:rPr>
        <w:t>() 解析並套用。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wifi_ssid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"YOUR_SSID",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wifi_pass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"YOUR_PASSWORD",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mqtt_server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"mqttgo.io",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mqtt_port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"1883",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mqtt_user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mqtt_password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mqtt_subscribeTextTopic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/subscribe",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mqtt_publishTextTopic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/publish",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mqtt_publishImageTopic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publishimage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gemini_apikey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AIzaSy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...",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gemini_model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"gemini-2.5-flash-preview-05-20",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schedule_timeout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10,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timezone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"Asia/Taipei"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4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wifi_ssid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wifi_pass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基礎設施憑證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mqtt_server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mqtt_port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MQTT Broker 位址與端口（1883 = 明文，8883 = TLS）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mqtt_subscribeTextTopic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裝置訂閱的指令 Topic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mqtt_publishTextTopic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裝置發布文字回覆的 Topic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mqtt_publishImageTopic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裝置發布 JPEG 圖片的 Topic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gemini_apikey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Google Gemini API 金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鑰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gemini_model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使用的 Gemini 模型識別字串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schedule_timeout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Integer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排程任務執行的容忍延遲（分鐘）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timezone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IANA 時區字串，影響 RTC 對時與排程判斷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A1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✕  安全注意事項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proofErr w:type="spellStart"/>
            <w:r>
              <w:rPr>
                <w:rFonts w:eastAsia="Arial"/>
                <w:color w:val="404040"/>
              </w:rPr>
              <w:t>env.json</w:t>
            </w:r>
            <w:proofErr w:type="spellEnd"/>
            <w:r>
              <w:rPr>
                <w:rFonts w:eastAsia="Arial"/>
                <w:color w:val="404040"/>
              </w:rPr>
              <w:t xml:space="preserve"> 含有 API Key 與 </w:t>
            </w:r>
            <w:proofErr w:type="spellStart"/>
            <w:r>
              <w:rPr>
                <w:rFonts w:eastAsia="Arial"/>
                <w:color w:val="404040"/>
              </w:rPr>
              <w:t>WiFi</w:t>
            </w:r>
            <w:proofErr w:type="spellEnd"/>
            <w:r>
              <w:rPr>
                <w:rFonts w:eastAsia="Arial"/>
                <w:color w:val="404040"/>
              </w:rPr>
              <w:t xml:space="preserve"> 密碼等敏感憑證，SD 卡遺失即等同憑證洩露。建議課後或測試後立即撤銷 Gemini API Key，並為測試環境使用專屬的 MQTT Topic 名稱。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 xml:space="preserve">3.2 soul.md </w:t>
      </w:r>
      <w:proofErr w:type="gramStart"/>
      <w:r>
        <w:t>—</w:t>
      </w:r>
      <w:proofErr w:type="gramEnd"/>
      <w:r>
        <w:t xml:space="preserve"> 代理人人格定義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lastRenderedPageBreak/>
        <w:t xml:space="preserve">純文字格式，內容直接覆蓋 </w:t>
      </w:r>
      <w:proofErr w:type="spellStart"/>
      <w:r>
        <w:rPr>
          <w:rFonts w:eastAsia="Arial"/>
          <w:color w:val="404040"/>
        </w:rPr>
        <w:t>geminiRole</w:t>
      </w:r>
      <w:proofErr w:type="spellEnd"/>
      <w:r>
        <w:rPr>
          <w:rFonts w:eastAsia="Arial"/>
          <w:color w:val="404040"/>
        </w:rPr>
        <w:t xml:space="preserve"> 變數，成為 Gemini 系統提示詞的第一層。此檔案決定 AI 的回答語氣、專業領域、決策風格，以及是否在特定情境下主動要求確認。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soul.md </w:t>
      </w:r>
      <w:proofErr w:type="gramStart"/>
      <w:r>
        <w:rPr>
          <w:rFonts w:eastAsia="Arial"/>
          <w:color w:val="404040"/>
        </w:rPr>
        <w:t>為空或無法</w:t>
      </w:r>
      <w:proofErr w:type="gramEnd"/>
      <w:r>
        <w:rPr>
          <w:rFonts w:eastAsia="Arial"/>
          <w:color w:val="404040"/>
        </w:rPr>
        <w:t xml:space="preserve">讀取時，setup() 將呼叫 </w:t>
      </w:r>
      <w:proofErr w:type="spellStart"/>
      <w:r>
        <w:rPr>
          <w:rFonts w:eastAsia="Arial"/>
          <w:color w:val="404040"/>
        </w:rPr>
        <w:t>NVIC_SystemReset</w:t>
      </w:r>
      <w:proofErr w:type="spellEnd"/>
      <w:r>
        <w:rPr>
          <w:rFonts w:eastAsia="Arial"/>
          <w:color w:val="404040"/>
        </w:rPr>
        <w:t>() 重啟裝置。</w:t>
      </w:r>
    </w:p>
    <w:p w:rsidR="003E3D92" w:rsidRDefault="003E3D92"/>
    <w:p w:rsidR="003E3D92" w:rsidRDefault="00931B49">
      <w:pPr>
        <w:pStyle w:val="2"/>
      </w:pPr>
      <w:r>
        <w:t xml:space="preserve">3.3 device.md </w:t>
      </w:r>
      <w:proofErr w:type="gramStart"/>
      <w:r>
        <w:t>—</w:t>
      </w:r>
      <w:proofErr w:type="gramEnd"/>
      <w:r>
        <w:t xml:space="preserve"> 硬體裝置映射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定義 AI 被允許直接控制的 GPIO 腳位清單，是硬體安全的第一道防線。</w:t>
      </w:r>
      <w:proofErr w:type="spellStart"/>
      <w:r>
        <w:rPr>
          <w:rFonts w:eastAsia="Arial"/>
          <w:color w:val="404040"/>
        </w:rPr>
        <w:t>devicesRule</w:t>
      </w:r>
      <w:proofErr w:type="spellEnd"/>
      <w:r>
        <w:rPr>
          <w:rFonts w:eastAsia="Arial"/>
          <w:color w:val="404040"/>
        </w:rPr>
        <w:t xml:space="preserve"> 規定 AI 只能操作此清單中明確列出的腳位；對於未列出的裝置，AI 必須停止並向使用者請求澄清。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標準格式範例（HUB 8735 Ultra 完整配置）：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==================================================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CONFIRMED HARDWARE DEVICES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==================================================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HUB 8735 Ultra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Green indicator LED: pin 25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Blue indicator LED: pin 26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Fill light LED: pin 13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analog output range: 0–255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Function button: pin 12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digital input only, active-low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External Modules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Window actuator (SG90 servo): pin 12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servo angle control, range: 0–180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DHT11 Temperature &amp; Humidity Sensor: PIN 20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Measures: temperature (°C) and humidity (%)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Read mode: single trigger, returns two integers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Temperature range: 0–50°C, Humidity: 20–90%RH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Physical Rule: sensor requires ~1s between reads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 xml:space="preserve">3.4 skill.md </w:t>
      </w:r>
      <w:proofErr w:type="gramStart"/>
      <w:r>
        <w:t>—</w:t>
      </w:r>
      <w:proofErr w:type="gramEnd"/>
      <w:r>
        <w:t xml:space="preserve"> 自主技能定義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定義 AI 可主動執行的複合工作流程（Skill）。每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 Skill 包含目標描述、機器可讀的 JSON 步驟序列，以及條件判斷邏輯。Skill 由 </w:t>
      </w:r>
      <w:proofErr w:type="spellStart"/>
      <w:r>
        <w:rPr>
          <w:rFonts w:eastAsia="Arial"/>
          <w:color w:val="404040"/>
        </w:rPr>
        <w:t>periodicCheck</w:t>
      </w:r>
      <w:proofErr w:type="spellEnd"/>
      <w:r>
        <w:rPr>
          <w:rFonts w:eastAsia="Arial"/>
          <w:color w:val="404040"/>
        </w:rPr>
        <w:t xml:space="preserve"> Task 或排程觸發，執行時豁免使用者確認要求。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Skill 定義必須嚴格使用 JSON 格式輸出步驟，不得包含自然語言說明。以防盜偵測 Skill 為例：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SKILL: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anti_theft_detection</w:t>
            </w:r>
            <w:proofErr w:type="spell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Goal: Detect human presence and trigger alert workflow.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Step 1: Analyze image for human presence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"method": "/vision",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"query": "Is a person visible in the image?",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"frames": true,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"task": "If person detected, continue. If not, return NONE."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Step 2: If person detected → alert sequence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"/still",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frames": false, "task": "NONE" } },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26,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1 } },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"/delay",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milliseconds": 500 } },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26,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 } },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"/delay",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milliseconds": 500 }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]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 xml:space="preserve">3.5 memory.md </w:t>
      </w:r>
      <w:proofErr w:type="gramStart"/>
      <w:r>
        <w:t>—</w:t>
      </w:r>
      <w:proofErr w:type="gramEnd"/>
      <w:r>
        <w:t xml:space="preserve"> 對話歷史持久化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儲存 Gemini API 所需的 messages 陣列格式，每次工具執行後自動附加並寫回 SD 卡。系統</w:t>
      </w:r>
      <w:proofErr w:type="gramStart"/>
      <w:r>
        <w:rPr>
          <w:rFonts w:eastAsia="Arial"/>
          <w:color w:val="404040"/>
        </w:rPr>
        <w:t>重啟後讀取</w:t>
      </w:r>
      <w:proofErr w:type="gramEnd"/>
      <w:r>
        <w:rPr>
          <w:rFonts w:eastAsia="Arial"/>
          <w:color w:val="404040"/>
        </w:rPr>
        <w:t xml:space="preserve">此檔案，還原 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 xml:space="preserve"> 變數，</w:t>
      </w:r>
      <w:proofErr w:type="gramStart"/>
      <w:r>
        <w:rPr>
          <w:rFonts w:eastAsia="Arial"/>
          <w:color w:val="404040"/>
        </w:rPr>
        <w:t>實現跨重</w:t>
      </w:r>
      <w:proofErr w:type="gramEnd"/>
      <w:r>
        <w:rPr>
          <w:rFonts w:eastAsia="Arial"/>
          <w:color w:val="404040"/>
        </w:rPr>
        <w:t>啟的記憶連續性。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⚠  Heap 碎片化風險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隨對話增加，memory.md 持續成長，String 型態的頻繁 malloc/free 操作會導致 Heap 碎片化。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監控方式：發送 /</w:t>
            </w:r>
            <w:proofErr w:type="spellStart"/>
            <w:r>
              <w:rPr>
                <w:rFonts w:eastAsia="Arial"/>
                <w:color w:val="404040"/>
              </w:rPr>
              <w:t>getMemory</w:t>
            </w:r>
            <w:proofErr w:type="spellEnd"/>
            <w:r>
              <w:rPr>
                <w:rFonts w:eastAsia="Arial"/>
                <w:color w:val="404040"/>
              </w:rPr>
              <w:t xml:space="preserve"> 查看 </w:t>
            </w:r>
            <w:proofErr w:type="spellStart"/>
            <w:r>
              <w:rPr>
                <w:rFonts w:eastAsia="Arial"/>
                <w:color w:val="404040"/>
              </w:rPr>
              <w:t>xPortGetFreeHeapSize</w:t>
            </w:r>
            <w:proofErr w:type="spellEnd"/>
            <w:r>
              <w:rPr>
                <w:rFonts w:eastAsia="Arial"/>
                <w:color w:val="404040"/>
              </w:rPr>
              <w:t xml:space="preserve">()（當前可用）與 </w:t>
            </w:r>
            <w:proofErr w:type="spellStart"/>
            <w:r>
              <w:rPr>
                <w:rFonts w:eastAsia="Arial"/>
                <w:color w:val="404040"/>
              </w:rPr>
              <w:t>xPortGetMinimumEverFreeHeapSize</w:t>
            </w:r>
            <w:proofErr w:type="spellEnd"/>
            <w:r>
              <w:rPr>
                <w:rFonts w:eastAsia="Arial"/>
                <w:color w:val="404040"/>
              </w:rPr>
              <w:t>()（歷史最低）。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 xml:space="preserve">建議在 </w:t>
            </w:r>
            <w:proofErr w:type="spellStart"/>
            <w:r>
              <w:rPr>
                <w:rFonts w:eastAsia="Arial"/>
                <w:color w:val="404040"/>
              </w:rPr>
              <w:t>historicalMessages</w:t>
            </w:r>
            <w:proofErr w:type="spellEnd"/>
            <w:r>
              <w:rPr>
                <w:rFonts w:eastAsia="Arial"/>
                <w:color w:val="404040"/>
              </w:rPr>
              <w:t xml:space="preserve"> 長度超過 50,000 字元時，定期執行 /reset 或實作自動截斷機制。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 xml:space="preserve">3.6 </w:t>
      </w:r>
      <w:proofErr w:type="spellStart"/>
      <w:r>
        <w:t>schedule.json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排程任務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由 /schedule 工具寫入，儲存使用者設定的定時任務列表。</w:t>
      </w:r>
      <w:proofErr w:type="spellStart"/>
      <w:r>
        <w:rPr>
          <w:rFonts w:eastAsia="Arial"/>
          <w:color w:val="404040"/>
        </w:rPr>
        <w:t>task_time_scheduling</w:t>
      </w:r>
      <w:proofErr w:type="spellEnd"/>
      <w:r>
        <w:rPr>
          <w:rFonts w:eastAsia="Arial"/>
          <w:color w:val="404040"/>
        </w:rPr>
        <w:t xml:space="preserve"> Task 每 60 秒掃描此檔案，比對當前 RTC 時間，觸發到期任務。排程任務執行時，自動豁免使用者確認要求（代表排程本身即為事先授權）。</w:t>
      </w:r>
    </w:p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第四章　工具 API 完整規格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所有</w:t>
      </w:r>
      <w:proofErr w:type="gramStart"/>
      <w:r>
        <w:rPr>
          <w:rFonts w:eastAsia="Arial"/>
          <w:color w:val="404040"/>
        </w:rPr>
        <w:t>工具均以</w:t>
      </w:r>
      <w:proofErr w:type="gramEnd"/>
      <w:r>
        <w:rPr>
          <w:rFonts w:eastAsia="Arial"/>
          <w:color w:val="404040"/>
        </w:rPr>
        <w:t xml:space="preserve"> JSON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格式呼叫。Gemini 輸出的 JSON 由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 xml:space="preserve">() 解析後，送入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>() 執行。以下為每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工具的完整請求/回應格式。</w:t>
      </w:r>
    </w:p>
    <w:p w:rsidR="003E3D92" w:rsidRDefault="003E3D92"/>
    <w:p w:rsidR="003E3D92" w:rsidRDefault="00931B49">
      <w:pPr>
        <w:pStyle w:val="2"/>
      </w:pPr>
      <w:r>
        <w:t>4.1 GPIO 輸出輸入</w:t>
      </w:r>
    </w:p>
    <w:p w:rsidR="003E3D92" w:rsidRDefault="00931B49">
      <w:pPr>
        <w:pStyle w:val="3"/>
      </w:pPr>
      <w:r>
        <w:t>/</w:t>
      </w:r>
      <w:proofErr w:type="spellStart"/>
      <w:r>
        <w:t>digitalwrite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數位輸出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0|1 }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錯誤回應（value 不為 0 或 1）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"reason":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invalid_digital_value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>/</w:t>
      </w:r>
      <w:proofErr w:type="spellStart"/>
      <w:r>
        <w:t>analogwrite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類比輸出（PWM）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0–255 }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value 由 constrain() 強制限制在 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–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255，不會拋出範圍錯誤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>/</w:t>
      </w:r>
      <w:proofErr w:type="spellStart"/>
      <w:r>
        <w:t>digitalread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數位輸入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0|1,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>/</w:t>
      </w:r>
      <w:proofErr w:type="spellStart"/>
      <w:r>
        <w:t>analogread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類比輸入（ADC）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成功回應（ADC 原始值）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0–1023,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4.2 視覺與搜尋</w:t>
      </w:r>
    </w:p>
    <w:p w:rsidR="003E3D92" w:rsidRDefault="00931B49">
      <w:pPr>
        <w:pStyle w:val="3"/>
      </w:pPr>
      <w:r>
        <w:t xml:space="preserve">/still </w:t>
      </w:r>
      <w:proofErr w:type="gramStart"/>
      <w:r>
        <w:t>—</w:t>
      </w:r>
      <w:proofErr w:type="gramEnd"/>
      <w:r>
        <w:t xml:space="preserve"> 拍照並傳送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"/still",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"frames": true,   // true = 擷取新畫格；false = 使用上次快取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"task": "NONE"  // 後續任務描述，無則填 NONE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 xml:space="preserve">/vision </w:t>
      </w:r>
      <w:proofErr w:type="gramStart"/>
      <w:r>
        <w:t>—</w:t>
      </w:r>
      <w:proofErr w:type="gramEnd"/>
      <w:r>
        <w:t xml:space="preserve"> 拍照並由 Gemini 分析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"/vision",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"query": "分析圖片中的內容",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"frames": true,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"task": "分析完成後的後續動作，無則填 NONE"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frames: false 的設計目的：當 /vision 已</w:t>
      </w:r>
      <w:proofErr w:type="gramStart"/>
      <w:r>
        <w:rPr>
          <w:rFonts w:eastAsia="Arial"/>
          <w:color w:val="404040"/>
        </w:rPr>
        <w:t>擷取並快取</w:t>
      </w:r>
      <w:proofErr w:type="gramEnd"/>
      <w:r>
        <w:rPr>
          <w:rFonts w:eastAsia="Arial"/>
          <w:color w:val="404040"/>
        </w:rPr>
        <w:t>圖片後，後續的 /still 使用 frames: false 可傳送同一張圖片，確保警示照片與偵測時間點一致，而非重新擷取（人可能已離開）。</w:t>
      </w:r>
    </w:p>
    <w:p w:rsidR="003E3D92" w:rsidRDefault="003E3D92"/>
    <w:p w:rsidR="003E3D92" w:rsidRDefault="00931B49">
      <w:pPr>
        <w:pStyle w:val="3"/>
      </w:pPr>
      <w:r>
        <w:t xml:space="preserve">/search </w:t>
      </w:r>
      <w:proofErr w:type="gramStart"/>
      <w:r>
        <w:t>—</w:t>
      </w:r>
      <w:proofErr w:type="gramEnd"/>
      <w:r>
        <w:t xml:space="preserve"> 網路接地搜尋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"/search",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"query": "搜尋內容",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"task": "搜尋結果取得後的後續動作，無則填 NONE"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4.3 擴充感測器</w:t>
      </w:r>
    </w:p>
    <w:p w:rsidR="003E3D92" w:rsidRDefault="00931B49">
      <w:pPr>
        <w:pStyle w:val="3"/>
      </w:pPr>
      <w:r>
        <w:t xml:space="preserve">/dht11 </w:t>
      </w:r>
      <w:proofErr w:type="gramStart"/>
      <w:r>
        <w:t>—</w:t>
      </w:r>
      <w:proofErr w:type="gramEnd"/>
      <w:r>
        <w:t xml:space="preserve"> DHT11 溫濕度感測器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"/dht11",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 }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// AMB82-mini → pin 8；HUB 8735 Ultra → pin 20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"/dht11",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"temperature": &lt;float&gt;, "humidity": &lt;float&gt;,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錯誤回應（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isnan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 檢測失敗）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"/dht11",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 "reason": "dht11_read_failed",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 xml:space="preserve">/servo </w:t>
      </w:r>
      <w:proofErr w:type="gramStart"/>
      <w:r>
        <w:t>—</w:t>
      </w:r>
      <w:proofErr w:type="gramEnd"/>
      <w:r>
        <w:t xml:space="preserve"> SG90 伺服馬達控制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"/servo",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12, "angle": 0–180 }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"/servo",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錯誤回應（角度超出範圍 或 未定義的腳位）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"/servo",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"reason":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invalid_servo_angle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undefined_servo_pin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&lt;pin&gt;",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4.4 系統管理工具</w:t>
      </w:r>
    </w:p>
    <w:tbl>
      <w:tblPr>
        <w:tblStyle w:val="11"/>
        <w:tblW w:w="8847" w:type="dxa"/>
        <w:tblLook w:val="04A0" w:firstRow="1" w:lastRow="0" w:firstColumn="1" w:lastColumn="0" w:noHBand="0" w:noVBand="1"/>
      </w:tblPr>
      <w:tblGrid>
        <w:gridCol w:w="2547"/>
        <w:gridCol w:w="3685"/>
        <w:gridCol w:w="2615"/>
      </w:tblGrid>
      <w:tr w:rsidR="003E3D92" w:rsidTr="005C12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rPr>
                <w:rFonts w:hint="eastAsia"/>
              </w:rPr>
              <w:t>工具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說明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回應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/delay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暫停執行</w:t>
            </w:r>
            <w:r w:rsidRPr="00931B49">
              <w:t xml:space="preserve"> 0</w:t>
            </w:r>
            <w:proofErr w:type="gramStart"/>
            <w:r w:rsidRPr="00931B49">
              <w:t>–</w:t>
            </w:r>
            <w:proofErr w:type="gramEnd"/>
            <w:r w:rsidRPr="00931B49">
              <w:t xml:space="preserve">10000 </w:t>
            </w:r>
            <w:proofErr w:type="spellStart"/>
            <w:r w:rsidRPr="00931B49">
              <w:t>ms</w:t>
            </w:r>
            <w:proofErr w:type="spellEnd"/>
            <w:r w:rsidRPr="00931B49">
              <w:rPr>
                <w:rFonts w:hint="eastAsia"/>
              </w:rPr>
              <w:t>（</w:t>
            </w:r>
            <w:r w:rsidRPr="00931B49">
              <w:t xml:space="preserve">constrain() </w:t>
            </w:r>
            <w:r w:rsidRPr="00931B49">
              <w:rPr>
                <w:rFonts w:hint="eastAsia"/>
              </w:rPr>
              <w:t>強制限制）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proofErr w:type="spellStart"/>
            <w:r w:rsidRPr="00931B49">
              <w:t>workId</w:t>
            </w:r>
            <w:proofErr w:type="spellEnd"/>
          </w:p>
        </w:tc>
      </w:tr>
      <w:tr w:rsidR="003E3D92" w:rsidTr="005C1211">
        <w:trPr>
          <w:trHeight w:val="7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getMemory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回傳</w:t>
            </w:r>
            <w:r w:rsidRPr="00931B49">
              <w:t xml:space="preserve"> Heap </w:t>
            </w:r>
            <w:r w:rsidRPr="00931B49">
              <w:rPr>
                <w:rFonts w:hint="eastAsia"/>
              </w:rPr>
              <w:t>可用空間與</w:t>
            </w:r>
            <w:r w:rsidRPr="00931B49">
              <w:t xml:space="preserve"> </w:t>
            </w:r>
            <w:proofErr w:type="spellStart"/>
            <w:r w:rsidRPr="00931B49">
              <w:t>historicalMessages</w:t>
            </w:r>
            <w:proofErr w:type="spellEnd"/>
            <w:r w:rsidRPr="00931B49">
              <w:t xml:space="preserve"> </w:t>
            </w:r>
            <w:r w:rsidRPr="00931B49">
              <w:rPr>
                <w:rFonts w:hint="eastAsia"/>
              </w:rPr>
              <w:t>長度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記憶體數值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getLog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回傳</w:t>
            </w:r>
            <w:r w:rsidRPr="00931B49">
              <w:t xml:space="preserve"> </w:t>
            </w:r>
            <w:proofErr w:type="spellStart"/>
            <w:r w:rsidRPr="00931B49">
              <w:t>executeToolHistory</w:t>
            </w:r>
            <w:proofErr w:type="spellEnd"/>
            <w:r w:rsidRPr="00931B49">
              <w:t xml:space="preserve"> </w:t>
            </w:r>
            <w:r w:rsidRPr="00931B49">
              <w:rPr>
                <w:rFonts w:hint="eastAsia"/>
              </w:rPr>
              <w:t>字串（</w:t>
            </w:r>
            <w:r w:rsidRPr="00931B49">
              <w:t xml:space="preserve">Serial </w:t>
            </w:r>
            <w:r w:rsidRPr="00931B49">
              <w:rPr>
                <w:rFonts w:hint="eastAsia"/>
              </w:rPr>
              <w:t>輸出）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>success</w:t>
            </w:r>
          </w:p>
        </w:tc>
      </w:tr>
      <w:tr w:rsidR="003E3D92" w:rsidTr="005C1211">
        <w:trPr>
          <w:trHeight w:val="7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/reset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清除</w:t>
            </w:r>
            <w:r w:rsidRPr="00931B49">
              <w:t xml:space="preserve"> </w:t>
            </w:r>
            <w:proofErr w:type="spellStart"/>
            <w:r w:rsidRPr="00931B49">
              <w:t>historicalMessages</w:t>
            </w:r>
            <w:proofErr w:type="spellEnd"/>
            <w:r w:rsidRPr="00931B49">
              <w:rPr>
                <w:rFonts w:hint="eastAsia"/>
              </w:rPr>
              <w:t>，還原初始提示詞狀態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>success</w:t>
            </w:r>
            <w:r w:rsidRPr="00931B49">
              <w:rPr>
                <w:rFonts w:hint="eastAsia"/>
              </w:rPr>
              <w:t>，對話記憶清空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/chat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純自然語言回覆，包含</w:t>
            </w:r>
            <w:r w:rsidRPr="00931B49">
              <w:t xml:space="preserve"> reply </w:t>
            </w:r>
            <w:r w:rsidRPr="00931B49">
              <w:rPr>
                <w:rFonts w:hint="eastAsia"/>
              </w:rPr>
              <w:t>文字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傳送給使用者</w:t>
            </w:r>
          </w:p>
        </w:tc>
      </w:tr>
      <w:tr w:rsidR="003E3D92" w:rsidTr="005C1211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/reboot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呼叫</w:t>
            </w:r>
            <w:r w:rsidRPr="00931B49">
              <w:t xml:space="preserve"> </w:t>
            </w:r>
            <w:proofErr w:type="spellStart"/>
            <w:r w:rsidRPr="00931B49">
              <w:t>NVIC_SystemReset</w:t>
            </w:r>
            <w:proofErr w:type="spellEnd"/>
            <w:r w:rsidRPr="00931B49">
              <w:t xml:space="preserve">() </w:t>
            </w:r>
            <w:r w:rsidRPr="00931B49">
              <w:rPr>
                <w:rFonts w:hint="eastAsia"/>
              </w:rPr>
              <w:t>重啟裝置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裝置重啟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/schedule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新增排程任務至</w:t>
            </w:r>
            <w:r w:rsidRPr="00931B49">
              <w:t xml:space="preserve"> </w:t>
            </w:r>
            <w:proofErr w:type="spellStart"/>
            <w:r w:rsidRPr="00931B49">
              <w:t>schedule.json</w:t>
            </w:r>
            <w:proofErr w:type="spellEnd"/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proofErr w:type="spellStart"/>
            <w:r w:rsidRPr="00931B49">
              <w:t>workId</w:t>
            </w:r>
            <w:proofErr w:type="spellEnd"/>
          </w:p>
        </w:tc>
      </w:tr>
      <w:tr w:rsidR="003E3D92" w:rsidTr="005C1211">
        <w:trPr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getSchedule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取得所有排程任務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任務列表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modifySchedule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修改或刪除指定排程任務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proofErr w:type="spellStart"/>
            <w:r w:rsidRPr="00931B49">
              <w:t>workId</w:t>
            </w:r>
            <w:proofErr w:type="spellEnd"/>
          </w:p>
        </w:tc>
        <w:bookmarkStart w:id="0" w:name="_GoBack"/>
        <w:bookmarkEnd w:id="0"/>
      </w:tr>
      <w:tr w:rsidR="003E3D92" w:rsidTr="005C1211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clearSchedule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清除所有排程任務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>success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bookmarkStart w:id="1" w:name="_Hlk231830689"/>
            <w:r w:rsidRPr="00931B49">
              <w:t>/</w:t>
            </w:r>
            <w:proofErr w:type="spellStart"/>
            <w:r w:rsidRPr="00931B49">
              <w:t>syncrtc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透過網路時間對時</w:t>
            </w:r>
            <w:r w:rsidRPr="00931B49">
              <w:t xml:space="preserve"> RTC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時間字串</w:t>
            </w:r>
          </w:p>
        </w:tc>
      </w:tr>
      <w:bookmarkEnd w:id="1"/>
      <w:tr w:rsidR="003E3D92" w:rsidTr="005C1211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getrtc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取得</w:t>
            </w:r>
            <w:r w:rsidRPr="00931B49">
              <w:t xml:space="preserve"> RTC </w:t>
            </w:r>
            <w:r w:rsidRPr="00931B49">
              <w:rPr>
                <w:rFonts w:hint="eastAsia"/>
              </w:rPr>
              <w:t>當前時間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時間字串</w:t>
            </w:r>
          </w:p>
        </w:tc>
      </w:tr>
      <w:tr w:rsidR="001D5F2F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1D5F2F" w:rsidRPr="00931B49" w:rsidRDefault="001D5F2F" w:rsidP="00931B49">
            <w:pPr>
              <w:rPr>
                <w:rFonts w:hint="eastAsia"/>
              </w:rPr>
            </w:pPr>
            <w:r w:rsidRPr="00931B49">
              <w:rPr>
                <w:rFonts w:hint="eastAsia"/>
              </w:rPr>
              <w:t>/</w:t>
            </w:r>
            <w:proofErr w:type="spellStart"/>
            <w:r w:rsidRPr="00931B49">
              <w:t>agentSendMessage</w:t>
            </w:r>
            <w:proofErr w:type="spellEnd"/>
          </w:p>
        </w:tc>
        <w:tc>
          <w:tcPr>
            <w:tcW w:w="3685" w:type="dxa"/>
            <w:vAlign w:val="center"/>
          </w:tcPr>
          <w:p w:rsidR="001D5F2F" w:rsidRPr="00931B49" w:rsidRDefault="001D5F2F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傳送訊息到另一個裝置</w:t>
            </w:r>
          </w:p>
        </w:tc>
        <w:tc>
          <w:tcPr>
            <w:tcW w:w="2615" w:type="dxa"/>
            <w:vAlign w:val="center"/>
          </w:tcPr>
          <w:p w:rsidR="001D5F2F" w:rsidRPr="00931B49" w:rsidRDefault="001D5F2F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>success</w:t>
            </w:r>
            <w:r w:rsidR="00DB7385" w:rsidRPr="00931B49">
              <w:t xml:space="preserve"> + </w:t>
            </w:r>
            <w:proofErr w:type="spellStart"/>
            <w:r w:rsidR="00DB7385" w:rsidRPr="00931B49">
              <w:t>workId</w:t>
            </w:r>
            <w:proofErr w:type="spellEnd"/>
          </w:p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第五章　新感測器擴充 SOP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採用「四步驟擴充模型」整合新硬體，以下以 DHT11 和 SG90 為完整示範，可直接作為其他感測器的擴充模板。</w:t>
      </w:r>
    </w:p>
    <w:p w:rsidR="003E3D92" w:rsidRDefault="003E3D92"/>
    <w:p w:rsidR="003E3D92" w:rsidRDefault="00931B49">
      <w:pPr>
        <w:pStyle w:val="2"/>
      </w:pPr>
      <w:r>
        <w:t>5.1 擴充四步驟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600"/>
        <w:gridCol w:w="3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操作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修改位置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在 device.md 加入硬體描述與物理規則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SD 卡（不需重新燒錄）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toolsDefinition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字串中加入工具 JSON 規格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韌體原始碼（需重新燒錄）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撰寫底層 C++ 驅動函式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tool_xxx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韌體原始碼（需重新燒錄）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中加入 else if 分支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韌體原始碼（需重新燒錄）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5.2 步驟</w:t>
      </w:r>
      <w:proofErr w:type="gramStart"/>
      <w:r>
        <w:t>一</w:t>
      </w:r>
      <w:proofErr w:type="gramEnd"/>
      <w:r>
        <w:t>：device.md 擴充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在 device.md 的「External Modules」段落加入感測器描述。物理規則（範圍、讀取模式、時序要求）必須明確標注，Gemini 才能正確決策何時可以呼叫工具：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DHT11 Temperature &amp; Humidity Sensor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Pin mapping: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AMB82-mini: PIN 8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HUB 8735 Ultra: PIN 20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Measures: temperature (°C) and relative humidity (%)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Read mode: single trigger, returns two integer values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Temperature range: 0–50°C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Humidity range: 20–90% RH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Physical Rule: Values are integers.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Sensor requires ~1s between reads.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5.3 步驟二：</w:t>
      </w:r>
      <w:proofErr w:type="spellStart"/>
      <w:r>
        <w:t>toolsDefinition</w:t>
      </w:r>
      <w:proofErr w:type="spellEnd"/>
      <w:r>
        <w:t xml:space="preserve"> 工具規格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在韌體的 </w:t>
      </w:r>
      <w:proofErr w:type="spellStart"/>
      <w:r>
        <w:rPr>
          <w:rFonts w:eastAsia="Arial"/>
          <w:color w:val="404040"/>
        </w:rPr>
        <w:t>toolsDefinition</w:t>
      </w:r>
      <w:proofErr w:type="spellEnd"/>
      <w:r>
        <w:rPr>
          <w:rFonts w:eastAsia="Arial"/>
          <w:color w:val="404040"/>
        </w:rPr>
        <w:t xml:space="preserve"> 字串中加入新工具的 JSON 請求/回應格式。此定義送給 Gemini 作為提示詞，告知 AI 何時及如何呼叫此工具：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Reading the DHT11 temperature and humidity sensor: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"method": "/dht11",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"pin": "&lt;Device pin number."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"If the user does not specify a pin, ask first.&gt;"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Success response: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"/dht11",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"temperature": &lt;value&gt;, "humidity": &lt;value&gt;,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"&lt;system-provided&gt;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Error response: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"/dht11",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"reason": "&lt;error reason&gt;",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"&lt;system-provided&gt;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5.4 步驟</w:t>
      </w:r>
      <w:proofErr w:type="gramStart"/>
      <w:r>
        <w:t>三</w:t>
      </w:r>
      <w:proofErr w:type="gramEnd"/>
      <w:r>
        <w:t>：C++ 驅動函式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撰寫底層驅動，處理硬體讀取與 JSON 回應組建。以 DHT11 為例：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#include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#define DHTTYPE DHT11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DHT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(DHTPIN, DHTTYPE);   // DHTPIN 依開發板設定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String tool_dht11(int pin, String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float h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dht.readHumidity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float 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dht.readTemperature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isnan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(h) ||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isnan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(t))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"error\","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"\"method\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"/dht11\","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"\"reason\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"dht11_read_failed\","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"success\","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"\"method\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"/dht11\","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"\"temperature\":" + String(t) + 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"\"humidity\":" + String(h) + 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setup() 中加入初始化：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delay(1000);   // 等待感測器穩定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dht.begin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SG90 伺服馬達驅動</w:t>
      </w:r>
      <w:proofErr w:type="gramStart"/>
      <w:r>
        <w:rPr>
          <w:rFonts w:eastAsia="Arial"/>
          <w:color w:val="404040"/>
        </w:rPr>
        <w:t>函式以相同</w:t>
      </w:r>
      <w:proofErr w:type="gramEnd"/>
      <w:r>
        <w:rPr>
          <w:rFonts w:eastAsia="Arial"/>
          <w:color w:val="404040"/>
        </w:rPr>
        <w:t xml:space="preserve">模式撰寫，額外需要驗證角度範圍（0–180）並在超出範圍時回傳 </w:t>
      </w:r>
      <w:proofErr w:type="spellStart"/>
      <w:r>
        <w:rPr>
          <w:rFonts w:eastAsia="Arial"/>
          <w:color w:val="404040"/>
        </w:rPr>
        <w:t>invalid_servo_angle</w:t>
      </w:r>
      <w:proofErr w:type="spellEnd"/>
      <w:r>
        <w:rPr>
          <w:rFonts w:eastAsia="Arial"/>
          <w:color w:val="404040"/>
        </w:rPr>
        <w:t xml:space="preserve"> 錯誤：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#include 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AmebaServo.h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AmebaServo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servo12;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AmebaServo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&amp;servo, int pin, int angle, String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.attached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())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servo.attach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(pin);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(angle &lt; 0 || angle &gt; 180)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"error\",\"method\":\"/servo\","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"\"reason\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invalid_servo_angle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servo.write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(angle);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"success\",\"method\":\"/servo\","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setup() 中：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servo12.attach(12);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lastRenderedPageBreak/>
        <w:t>5.5 步驟四：</w:t>
      </w:r>
      <w:proofErr w:type="spellStart"/>
      <w:r>
        <w:t>executeTool</w:t>
      </w:r>
      <w:proofErr w:type="spellEnd"/>
      <w:r>
        <w:t>() 分支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在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 xml:space="preserve">() </w:t>
      </w:r>
      <w:proofErr w:type="gramStart"/>
      <w:r>
        <w:rPr>
          <w:rFonts w:eastAsia="Arial"/>
          <w:color w:val="404040"/>
        </w:rPr>
        <w:t>函式中</w:t>
      </w:r>
      <w:proofErr w:type="gramEnd"/>
      <w:r>
        <w:rPr>
          <w:rFonts w:eastAsia="Arial"/>
          <w:color w:val="404040"/>
        </w:rPr>
        <w:t>，於現有的 else if 鏈中加入新工具的分支。以下為 DHT11 和 SG90 的完整分支範例：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else if (command == "/dht11")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int pin = params["pin"].as&lt;int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String response = tool_dht11(pin,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"user", command + timestamps);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"model", response + timestamps);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executeToolHistory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 " + command +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         " [ " + String(pin) + " | " + response +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]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\n";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reCheck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else if (command == "/servo") {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int pin   = params["pin"].as&lt;int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int angle = params["angle"].as&lt;int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String response = "";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(pin == 12)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response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servo12, pin, angle,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else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response =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"error\","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"\"reason\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undefined_servo_pin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" + String(pin) + "\","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"user", command + timestamps);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"model", response + timestamps);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executeToolHistory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 " + command +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         " [ " + String(pin) + " | " + String(angle) +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]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\n";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reCheck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第六章　硬體安全規範</w:t>
      </w:r>
    </w:p>
    <w:p w:rsidR="003E3D92" w:rsidRDefault="00931B49">
      <w:pPr>
        <w:pStyle w:val="2"/>
      </w:pPr>
      <w:r>
        <w:t>6.1 裝置控制政策（Global Device Control Policy）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所有直接由使用者請求觸發的硬體輸出動作，執行前必須獲得明確確認。以下為三層優先順序：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5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優先級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規則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1（最高）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安全限制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未確認的腳位絕不操作，未定義的裝置絕不猜測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排程任務執行規則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排程任務代表事先授權，執行時免除確認要求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自主工作流程規則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Skill 觸發的動作（如防盜偵測）免除確認要求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4（最低）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一般確認要求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使用者直接請求的硬體控制須先確認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6.2 原子執行規則（Atomic Execution Rule）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每次工具呼叫必須是最小不可分割的單元：</w:t>
      </w:r>
    </w:p>
    <w:p w:rsidR="003E3D92" w:rsidRDefault="003E3D92"/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一個腳位（One Pin）：不能在同一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中同時操作多個 GPIO。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一個操作（One Operation）：不能同時讀取和寫入。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一個數值（One Value）：</w:t>
      </w:r>
      <w:proofErr w:type="spellStart"/>
      <w:r>
        <w:rPr>
          <w:rFonts w:eastAsia="Arial"/>
          <w:color w:val="404040"/>
        </w:rPr>
        <w:t>digitalwrite</w:t>
      </w:r>
      <w:proofErr w:type="spellEnd"/>
      <w:r>
        <w:rPr>
          <w:rFonts w:eastAsia="Arial"/>
          <w:color w:val="404040"/>
        </w:rPr>
        <w:t xml:space="preserve"> 只能是整數 0 或 1，不能是字串或複合指令。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多步驟操作必須使用 JSON 陣列，由系統循序執行。</w:t>
      </w:r>
    </w:p>
    <w:p w:rsidR="003E3D92" w:rsidRDefault="003E3D92"/>
    <w:p w:rsidR="003E3D92" w:rsidRDefault="00931B49">
      <w:pPr>
        <w:pStyle w:val="2"/>
      </w:pPr>
      <w:r>
        <w:t>6.3 數值驗證規則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3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有效範圍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越界行為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或 1（整數）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回傳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invalid_digital_value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，不執行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255（整數）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constrain() 強制限制，不報錯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/delay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10000（毫秒）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constrain() 強制限制，不報錯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/servo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180（角度整數）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回傳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invalid_servo_angle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，不執行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純讀取，回傳 0 或 1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純讀取，回傳 ADC 原始值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1023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6.4 輸出裝置狀態查詢規則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當使用者詢問輸出裝置（LED、繼電器等）的當前狀態時，AI 必須從對話歷史和工具執行歷史判斷，不得呼叫 /</w:t>
      </w:r>
      <w:proofErr w:type="spellStart"/>
      <w:r>
        <w:rPr>
          <w:rFonts w:eastAsia="Arial"/>
          <w:color w:val="404040"/>
        </w:rPr>
        <w:t>digitalread</w:t>
      </w:r>
      <w:proofErr w:type="spellEnd"/>
      <w:r>
        <w:rPr>
          <w:rFonts w:eastAsia="Arial"/>
          <w:color w:val="404040"/>
        </w:rPr>
        <w:t xml:space="preserve"> 或 /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 xml:space="preserve"> 來讀取輸出腳位的電氣狀態。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 xml:space="preserve">ℹ  為何不用 </w:t>
            </w:r>
            <w:proofErr w:type="spellStart"/>
            <w:r>
              <w:rPr>
                <w:rFonts w:eastAsia="Arial"/>
                <w:b/>
                <w:bCs/>
                <w:color w:val="FFFFFF"/>
              </w:rPr>
              <w:t>digitalread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查輸出狀態？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lastRenderedPageBreak/>
              <w:t>裝置邏輯狀態（on/off）與 GPIO 電氣電位（0/1）是不同概念。直接讀取輸出腳位的電位可能因硬體差異或外部干擾而產生誤判，且無法反映 PWM 亮度等類比狀態。從對話歷史判斷是更可靠的設計。</w:t>
            </w:r>
          </w:p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第七章　部署與維運</w:t>
      </w:r>
    </w:p>
    <w:p w:rsidR="003E3D92" w:rsidRDefault="00931B49">
      <w:pPr>
        <w:pStyle w:val="2"/>
      </w:pPr>
      <w:r>
        <w:t>7.1 首次部署步驟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格式化 SD 卡（FAT32），建立五個設定檔：</w:t>
      </w:r>
      <w:proofErr w:type="spellStart"/>
      <w:r>
        <w:rPr>
          <w:rFonts w:eastAsia="Arial"/>
          <w:color w:val="404040"/>
        </w:rPr>
        <w:t>env.json</w:t>
      </w:r>
      <w:proofErr w:type="spellEnd"/>
      <w:r>
        <w:rPr>
          <w:rFonts w:eastAsia="Arial"/>
          <w:color w:val="404040"/>
        </w:rPr>
        <w:t>、soul.md、device.md、skill.md、memory.md。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 xml:space="preserve">填寫 </w:t>
      </w:r>
      <w:proofErr w:type="spellStart"/>
      <w:r>
        <w:rPr>
          <w:rFonts w:eastAsia="Arial"/>
          <w:color w:val="404040"/>
        </w:rPr>
        <w:t>env.json</w:t>
      </w:r>
      <w:proofErr w:type="spellEnd"/>
      <w:r>
        <w:rPr>
          <w:rFonts w:eastAsia="Arial"/>
          <w:color w:val="404040"/>
        </w:rPr>
        <w:t>：</w:t>
      </w:r>
      <w:proofErr w:type="spellStart"/>
      <w:r>
        <w:rPr>
          <w:rFonts w:eastAsia="Arial"/>
          <w:color w:val="404040"/>
        </w:rPr>
        <w:t>WiFi</w:t>
      </w:r>
      <w:proofErr w:type="spellEnd"/>
      <w:r>
        <w:rPr>
          <w:rFonts w:eastAsia="Arial"/>
          <w:color w:val="404040"/>
        </w:rPr>
        <w:t xml:space="preserve"> 憑證、MQTT Broker 參數、Gemini API Key 與模型名稱。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依實際硬體接線更新 device.md。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在 Arduino IDE 安裝 Realtek AmebaPro2 SDK 和必要</w:t>
      </w:r>
      <w:proofErr w:type="gramStart"/>
      <w:r>
        <w:rPr>
          <w:rFonts w:eastAsia="Arial"/>
          <w:color w:val="404040"/>
        </w:rPr>
        <w:t>函式庫</w:t>
      </w:r>
      <w:proofErr w:type="gramEnd"/>
      <w:r>
        <w:rPr>
          <w:rFonts w:eastAsia="Arial"/>
          <w:color w:val="404040"/>
        </w:rPr>
        <w:t>（DHT、</w:t>
      </w:r>
      <w:proofErr w:type="spellStart"/>
      <w:r>
        <w:rPr>
          <w:rFonts w:eastAsia="Arial"/>
          <w:color w:val="404040"/>
        </w:rPr>
        <w:t>AmebaServo</w:t>
      </w:r>
      <w:proofErr w:type="spellEnd"/>
      <w:r>
        <w:rPr>
          <w:rFonts w:eastAsia="Arial"/>
          <w:color w:val="404040"/>
        </w:rPr>
        <w:t>、</w:t>
      </w:r>
      <w:proofErr w:type="spellStart"/>
      <w:r>
        <w:rPr>
          <w:rFonts w:eastAsia="Arial"/>
          <w:color w:val="404040"/>
        </w:rPr>
        <w:t>ArduinoJson</w:t>
      </w:r>
      <w:proofErr w:type="spellEnd"/>
      <w:r>
        <w:rPr>
          <w:rFonts w:eastAsia="Arial"/>
          <w:color w:val="404040"/>
        </w:rPr>
        <w:t>、</w:t>
      </w:r>
      <w:proofErr w:type="spellStart"/>
      <w:r>
        <w:rPr>
          <w:rFonts w:eastAsia="Arial"/>
          <w:color w:val="404040"/>
        </w:rPr>
        <w:t>PubSubClient</w:t>
      </w:r>
      <w:proofErr w:type="spellEnd"/>
      <w:r>
        <w:rPr>
          <w:rFonts w:eastAsia="Arial"/>
          <w:color w:val="404040"/>
        </w:rPr>
        <w:t>）。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燒錄韌體至開發板，插入 SD 卡，接通電源。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觀察 Serial Monitor（115200 baud）確認啟動序列：</w:t>
      </w:r>
      <w:proofErr w:type="spellStart"/>
      <w:r>
        <w:rPr>
          <w:rFonts w:eastAsia="Arial"/>
          <w:color w:val="404040"/>
        </w:rPr>
        <w:t>env.json</w:t>
      </w:r>
      <w:proofErr w:type="spellEnd"/>
      <w:r>
        <w:rPr>
          <w:rFonts w:eastAsia="Arial"/>
          <w:color w:val="404040"/>
        </w:rPr>
        <w:t xml:space="preserve"> 讀取 → </w:t>
      </w:r>
      <w:proofErr w:type="spellStart"/>
      <w:r>
        <w:rPr>
          <w:rFonts w:eastAsia="Arial"/>
          <w:color w:val="404040"/>
        </w:rPr>
        <w:t>WiFi</w:t>
      </w:r>
      <w:proofErr w:type="spellEnd"/>
      <w:r>
        <w:rPr>
          <w:rFonts w:eastAsia="Arial"/>
          <w:color w:val="404040"/>
        </w:rPr>
        <w:t xml:space="preserve"> 連線 → 各設定</w:t>
      </w:r>
      <w:proofErr w:type="gramStart"/>
      <w:r>
        <w:rPr>
          <w:rFonts w:eastAsia="Arial"/>
          <w:color w:val="404040"/>
        </w:rPr>
        <w:t>檔</w:t>
      </w:r>
      <w:proofErr w:type="gramEnd"/>
      <w:r>
        <w:rPr>
          <w:rFonts w:eastAsia="Arial"/>
          <w:color w:val="404040"/>
        </w:rPr>
        <w:t xml:space="preserve">載入 →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Task 建立。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LED 閃爍三次（</w:t>
      </w:r>
      <w:proofErr w:type="spellStart"/>
      <w:r>
        <w:rPr>
          <w:rFonts w:eastAsia="Arial"/>
          <w:color w:val="404040"/>
        </w:rPr>
        <w:t>WiFi</w:t>
      </w:r>
      <w:proofErr w:type="spellEnd"/>
      <w:r>
        <w:rPr>
          <w:rFonts w:eastAsia="Arial"/>
          <w:color w:val="404040"/>
        </w:rPr>
        <w:t xml:space="preserve"> 連線成功），MQTT 訂閱完成後系統進入就緒狀態。</w:t>
      </w:r>
    </w:p>
    <w:p w:rsidR="003E3D92" w:rsidRDefault="003E3D92"/>
    <w:p w:rsidR="003E3D92" w:rsidRDefault="00931B49">
      <w:pPr>
        <w:pStyle w:val="2"/>
      </w:pPr>
      <w:r>
        <w:t>7.2 Web 管理介面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系統同時啟動兩個 HTTP 服務，提供 Web 介面管理：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5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http://&lt;device_ip&gt;:81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管理介面（設定查看、Web Chat、排程管理）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http://&lt;device_ip&gt;:82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即時視訊串流（MJPEG）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http://192.168.1.1:81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AP 模式下的固定位址（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未連線時）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7.3 Serial Monitor 啟動序列解讀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env.json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312          //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env.json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讀取成功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Soul.md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128           // soul.md 讀取成功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device.md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847         // device.md 讀取成功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skill.md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623          // skill.md 讀取成功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memory.md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2048        // 對話歷史還原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AP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ssid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// AP 模式 SSID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AP password : 12345678     // AP 模式密碼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Manager: http://192.168.x.x:81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Video stream:   http://192.168.x.x:82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RTC START: 2026-06-07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..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// RTC 對時完成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⚠  啟動失敗常見原因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 xml:space="preserve">soul.md 或 device.md 長度為 0：系統會輸出 "System configuration failed" 並在 5 秒後重啟。請確認 SD </w:t>
            </w:r>
            <w:proofErr w:type="gramStart"/>
            <w:r>
              <w:rPr>
                <w:rFonts w:eastAsia="Arial"/>
                <w:color w:val="404040"/>
              </w:rPr>
              <w:t>卡根目錄</w:t>
            </w:r>
            <w:proofErr w:type="gramEnd"/>
            <w:r>
              <w:rPr>
                <w:rFonts w:eastAsia="Arial"/>
                <w:color w:val="404040"/>
              </w:rPr>
              <w:t>有這兩個檔案且內容不為空。</w:t>
            </w:r>
          </w:p>
          <w:p w:rsidR="003E3D92" w:rsidRDefault="00931B49">
            <w:pPr>
              <w:spacing w:after="80"/>
            </w:pPr>
            <w:proofErr w:type="spellStart"/>
            <w:r>
              <w:rPr>
                <w:rFonts w:eastAsia="Arial"/>
                <w:color w:val="404040"/>
              </w:rPr>
              <w:t>WiFi</w:t>
            </w:r>
            <w:proofErr w:type="spellEnd"/>
            <w:r>
              <w:rPr>
                <w:rFonts w:eastAsia="Arial"/>
                <w:color w:val="404040"/>
              </w:rPr>
              <w:t xml:space="preserve"> 連線失敗：裝置仍可運行（AP 模式），但 Gemini API 和 MQTT 無法使用。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MQTT 連線失敗：</w:t>
            </w:r>
            <w:proofErr w:type="spellStart"/>
            <w:r>
              <w:rPr>
                <w:rFonts w:eastAsia="Arial"/>
                <w:color w:val="404040"/>
              </w:rPr>
              <w:t>task_getMqttMessage</w:t>
            </w:r>
            <w:proofErr w:type="spellEnd"/>
            <w:r>
              <w:rPr>
                <w:rFonts w:eastAsia="Arial"/>
                <w:color w:val="404040"/>
              </w:rPr>
              <w:t xml:space="preserve"> 會持續</w:t>
            </w:r>
            <w:proofErr w:type="gramStart"/>
            <w:r>
              <w:rPr>
                <w:rFonts w:eastAsia="Arial"/>
                <w:color w:val="404040"/>
              </w:rPr>
              <w:t>嘗試重連</w:t>
            </w:r>
            <w:proofErr w:type="gramEnd"/>
            <w:r>
              <w:rPr>
                <w:rFonts w:eastAsia="Arial"/>
                <w:color w:val="404040"/>
              </w:rPr>
              <w:t>，不影響 Web Chat 功能。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7.4 記憶體監控與維護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29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指令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建議</w:t>
            </w:r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閾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值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getMemory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查看 Heap 剩餘空間與歷史最低值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低於 50 KB 時執行 /reset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/reset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清除對話歷史，釋放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historicalMessages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佔用的 Heap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historicalMessages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&gt; 50,000 字元時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getLog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查看工具執行歷史記錄（Serial 輸出）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除錯用途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/reboot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重啟裝置，完全釋放 Heap 碎片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Heap 嚴重碎片化時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7.5 已知技術限制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2967"/>
        <w:gridCol w:w="3664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限制項目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緩解策略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Heap 碎片化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 型態的頻繁 malloc/free，長時間運行後可能導致記憶體不足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定期 /reset；監控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xPortGetMinimumEverFreeHeapSize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網路資源競爭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多個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Task 共用同一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WiFiSSLClient</w:t>
            </w:r>
            <w:proofErr w:type="spellEnd"/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架構設計確保同時只有一個 Task 發起 HTTPS 請求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Gemini 輸出不確定性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Temperature=1.0 時，偶發 JSON 格式汙染或 NONE 哨兵變體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前置清理；在 soul.md 強調格式要求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Vision 任務高延遲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Base64 編碼 + HTTPS + API 回應，通常 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15 秒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非即時場景使用；不適合需要毫秒級反應的安全系統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緩衝限制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DynamicJsonDocument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設為 8 KB；超大 JSON 可能解析失敗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調整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geminiMaxOutputTokens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；分段執行複雜任務</w:t>
            </w:r>
          </w:p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附錄　快速參考</w:t>
      </w:r>
    </w:p>
    <w:p w:rsidR="003E3D92" w:rsidRDefault="00931B49">
      <w:pPr>
        <w:pStyle w:val="2"/>
      </w:pPr>
      <w:r>
        <w:t>A. GPIO 腳位對照表</w:t>
      </w:r>
    </w:p>
    <w:tbl>
      <w:tblPr>
        <w:tblW w:w="99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1200"/>
        <w:gridCol w:w="2200"/>
        <w:gridCol w:w="25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開發板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裝置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腳位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控制模式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有效範圍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AMB82-mini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綠色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AMB82-mini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藍色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AMB82-mini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dht11（專屬工具）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—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綠色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藍色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補光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0–255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功能按鈕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（active-low）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0=按下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dht11（專屬工具）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—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緊急按鈕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（active-high）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1=按下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光線感測器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0–1023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警示燈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0–255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SG90 伺服馬達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servo（專屬工具）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0–180°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B. 擴充感測器檢查清單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device.md：加入感測器描述、腳位映射、物理規則（範圍、時序）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  <w:color w:val="404040"/>
        </w:rPr>
        <w:t>toolsDefinition</w:t>
      </w:r>
      <w:proofErr w:type="spellEnd"/>
      <w:r>
        <w:rPr>
          <w:rFonts w:eastAsia="Arial"/>
          <w:color w:val="404040"/>
        </w:rPr>
        <w:t>：加入工具 JSON 請求格式與成功/錯誤回應格式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 xml:space="preserve">韌體：撰寫 </w:t>
      </w:r>
      <w:proofErr w:type="spellStart"/>
      <w:r>
        <w:rPr>
          <w:rFonts w:eastAsia="Arial"/>
          <w:color w:val="404040"/>
        </w:rPr>
        <w:t>tool_xxx</w:t>
      </w:r>
      <w:proofErr w:type="spellEnd"/>
      <w:r>
        <w:rPr>
          <w:rFonts w:eastAsia="Arial"/>
          <w:color w:val="404040"/>
        </w:rPr>
        <w:t>() 驅動函式，包含錯誤處理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 xml:space="preserve">韌體：在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>() 加入 else if 分支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韌體：在 setup() 加入初始化程式碼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燒錄並測試：確認 Serial Monitor 無錯誤，工具回應格式正確</w:t>
      </w:r>
    </w:p>
    <w:p w:rsidR="003E3D92" w:rsidRDefault="003E3D92"/>
    <w:p w:rsidR="003E3D92" w:rsidRDefault="00931B49">
      <w:pPr>
        <w:pStyle w:val="2"/>
      </w:pPr>
      <w:r>
        <w:t>C. 常見錯誤代碼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188"/>
      </w:tblGrid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錯誤原因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錯誤碼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處置方式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數值不是 0 或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invalid_digital_value</w:t>
            </w:r>
            <w:proofErr w:type="spellEnd"/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確認 Gemini 輸出的 value 欄位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servo 角度超出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180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invalid_servo_angle</w:t>
            </w:r>
            <w:proofErr w:type="spellEnd"/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在 soul.md 強調角度範圍限制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servo 腳位未定義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undefined_servo_pin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: &lt;pin&gt;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在 device.md 加入對應腳位定義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DHT11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讀值失敗</w:t>
            </w:r>
            <w:proofErr w:type="gram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dht11_read_failed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確認接線；兩次讀取間隔 ≥1 秒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JSON 解析失敗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（Serial 輸出）JSON parse 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降低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；回覆 Continue 重試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記憶體不足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malloc 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立即執行 /reset；考慮 /reboot</w:t>
            </w:r>
          </w:p>
        </w:tc>
      </w:tr>
      <w:tr w:rsidR="003E3D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Gemini API 逾時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Connection 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確認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品質；確認 API Key 配額</w:t>
            </w:r>
          </w:p>
        </w:tc>
      </w:tr>
    </w:tbl>
    <w:p w:rsidR="003E3D92" w:rsidRDefault="003E3D92"/>
    <w:p w:rsidR="003E3D92" w:rsidRDefault="00931B49">
      <w:pPr>
        <w:spacing w:before="600"/>
        <w:jc w:val="center"/>
      </w:pPr>
      <w:proofErr w:type="spellStart"/>
      <w:r>
        <w:rPr>
          <w:rFonts w:eastAsia="Arial"/>
          <w:color w:val="888888"/>
          <w:sz w:val="18"/>
          <w:szCs w:val="18"/>
        </w:rPr>
        <w:t>fuClaw</w:t>
      </w:r>
      <w:proofErr w:type="spellEnd"/>
      <w:r>
        <w:rPr>
          <w:rFonts w:eastAsia="Arial"/>
          <w:color w:val="888888"/>
          <w:sz w:val="18"/>
          <w:szCs w:val="18"/>
        </w:rPr>
        <w:t xml:space="preserve"> </w:t>
      </w:r>
      <w:proofErr w:type="spellStart"/>
      <w:r>
        <w:rPr>
          <w:rFonts w:eastAsia="Arial"/>
          <w:color w:val="888888"/>
          <w:sz w:val="18"/>
          <w:szCs w:val="18"/>
        </w:rPr>
        <w:t>AIoT</w:t>
      </w:r>
      <w:proofErr w:type="spellEnd"/>
      <w:r>
        <w:rPr>
          <w:rFonts w:eastAsia="Arial"/>
          <w:color w:val="888888"/>
          <w:sz w:val="18"/>
          <w:szCs w:val="18"/>
        </w:rPr>
        <w:t xml:space="preserve"> 技術參考手冊　作者：傅仲儀（</w:t>
      </w:r>
      <w:proofErr w:type="spellStart"/>
      <w:r>
        <w:rPr>
          <w:rFonts w:eastAsia="Arial"/>
          <w:color w:val="888888"/>
          <w:sz w:val="18"/>
          <w:szCs w:val="18"/>
        </w:rPr>
        <w:t>ChungYi</w:t>
      </w:r>
      <w:proofErr w:type="spellEnd"/>
      <w:r>
        <w:rPr>
          <w:rFonts w:eastAsia="Arial"/>
          <w:color w:val="888888"/>
          <w:sz w:val="18"/>
          <w:szCs w:val="18"/>
        </w:rPr>
        <w:t xml:space="preserve"> Fu）</w:t>
      </w:r>
      <w:proofErr w:type="gramStart"/>
      <w:r>
        <w:rPr>
          <w:rFonts w:eastAsia="Arial"/>
          <w:color w:val="888888"/>
          <w:sz w:val="18"/>
          <w:szCs w:val="18"/>
        </w:rPr>
        <w:t>｜</w:t>
      </w:r>
      <w:proofErr w:type="gramEnd"/>
      <w:r>
        <w:rPr>
          <w:rFonts w:eastAsia="Arial"/>
          <w:color w:val="888888"/>
          <w:sz w:val="18"/>
          <w:szCs w:val="18"/>
        </w:rPr>
        <w:t>高雄，台灣｜https://github.com/fustyles/fuClaw</w:t>
      </w:r>
    </w:p>
    <w:sectPr w:rsidR="003E3D9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513DD" w:rsidRDefault="00A513DD">
      <w:r>
        <w:separator/>
      </w:r>
    </w:p>
  </w:endnote>
  <w:endnote w:type="continuationSeparator" w:id="0">
    <w:p w:rsidR="00A513DD" w:rsidRDefault="00A513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31B49" w:rsidRDefault="00931B49">
    <w:pPr>
      <w:jc w:val="right"/>
    </w:pPr>
    <w:proofErr w:type="spellStart"/>
    <w:r>
      <w:rPr>
        <w:rFonts w:eastAsia="Arial"/>
        <w:color w:val="888888"/>
        <w:sz w:val="18"/>
        <w:szCs w:val="18"/>
      </w:rPr>
      <w:t>fuClaw</w:t>
    </w:r>
    <w:proofErr w:type="spellEnd"/>
    <w:r>
      <w:rPr>
        <w:rFonts w:eastAsia="Arial"/>
        <w:color w:val="888888"/>
        <w:sz w:val="18"/>
        <w:szCs w:val="18"/>
      </w:rPr>
      <w:t xml:space="preserve"> </w:t>
    </w:r>
    <w:proofErr w:type="spellStart"/>
    <w:r>
      <w:rPr>
        <w:rFonts w:eastAsia="Arial"/>
        <w:color w:val="888888"/>
        <w:sz w:val="18"/>
        <w:szCs w:val="18"/>
      </w:rPr>
      <w:t>AIoT</w:t>
    </w:r>
    <w:proofErr w:type="spellEnd"/>
    <w:r>
      <w:rPr>
        <w:rFonts w:eastAsia="Arial"/>
        <w:color w:val="888888"/>
        <w:sz w:val="18"/>
        <w:szCs w:val="18"/>
      </w:rPr>
      <w:t xml:space="preserve"> </w:t>
    </w:r>
    <w:proofErr w:type="gramStart"/>
    <w:r>
      <w:rPr>
        <w:rFonts w:eastAsia="Arial"/>
        <w:color w:val="888888"/>
        <w:sz w:val="18"/>
        <w:szCs w:val="18"/>
      </w:rPr>
      <w:t>—</w:t>
    </w:r>
    <w:proofErr w:type="gramEnd"/>
    <w:r>
      <w:rPr>
        <w:rFonts w:eastAsia="Arial"/>
        <w:color w:val="888888"/>
        <w:sz w:val="18"/>
        <w:szCs w:val="18"/>
      </w:rPr>
      <w:t xml:space="preserve"> 技術參考手冊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513DD" w:rsidRDefault="00A513DD">
      <w:r>
        <w:separator/>
      </w:r>
    </w:p>
  </w:footnote>
  <w:footnote w:type="continuationSeparator" w:id="0">
    <w:p w:rsidR="00A513DD" w:rsidRDefault="00A513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4CB"/>
    <w:multiLevelType w:val="hybridMultilevel"/>
    <w:tmpl w:val="FF203DC6"/>
    <w:lvl w:ilvl="0" w:tplc="2466D014">
      <w:start w:val="1"/>
      <w:numFmt w:val="bullet"/>
      <w:lvlText w:val="•"/>
      <w:lvlJc w:val="left"/>
      <w:pPr>
        <w:ind w:left="720" w:hanging="360"/>
      </w:pPr>
    </w:lvl>
    <w:lvl w:ilvl="1" w:tplc="337EE7AC">
      <w:start w:val="1"/>
      <w:numFmt w:val="bullet"/>
      <w:lvlText w:val="◦"/>
      <w:lvlJc w:val="left"/>
      <w:pPr>
        <w:ind w:left="1080" w:hanging="360"/>
      </w:pPr>
    </w:lvl>
    <w:lvl w:ilvl="2" w:tplc="61F69652">
      <w:numFmt w:val="decimal"/>
      <w:lvlText w:val=""/>
      <w:lvlJc w:val="left"/>
    </w:lvl>
    <w:lvl w:ilvl="3" w:tplc="4E86FAE6">
      <w:numFmt w:val="decimal"/>
      <w:lvlText w:val=""/>
      <w:lvlJc w:val="left"/>
    </w:lvl>
    <w:lvl w:ilvl="4" w:tplc="0310DD2A">
      <w:numFmt w:val="decimal"/>
      <w:lvlText w:val=""/>
      <w:lvlJc w:val="left"/>
    </w:lvl>
    <w:lvl w:ilvl="5" w:tplc="2DCC300A">
      <w:numFmt w:val="decimal"/>
      <w:lvlText w:val=""/>
      <w:lvlJc w:val="left"/>
    </w:lvl>
    <w:lvl w:ilvl="6" w:tplc="4AA27950">
      <w:numFmt w:val="decimal"/>
      <w:lvlText w:val=""/>
      <w:lvlJc w:val="left"/>
    </w:lvl>
    <w:lvl w:ilvl="7" w:tplc="8982CFAE">
      <w:numFmt w:val="decimal"/>
      <w:lvlText w:val=""/>
      <w:lvlJc w:val="left"/>
    </w:lvl>
    <w:lvl w:ilvl="8" w:tplc="F5381CAC">
      <w:numFmt w:val="decimal"/>
      <w:lvlText w:val=""/>
      <w:lvlJc w:val="left"/>
    </w:lvl>
  </w:abstractNum>
  <w:abstractNum w:abstractNumId="1" w15:restartNumberingAfterBreak="0">
    <w:nsid w:val="34061510"/>
    <w:multiLevelType w:val="hybridMultilevel"/>
    <w:tmpl w:val="665085FC"/>
    <w:lvl w:ilvl="0" w:tplc="9DC2A414">
      <w:start w:val="1"/>
      <w:numFmt w:val="decimal"/>
      <w:lvlText w:val="%1."/>
      <w:lvlJc w:val="left"/>
      <w:pPr>
        <w:ind w:left="720" w:hanging="360"/>
      </w:pPr>
    </w:lvl>
    <w:lvl w:ilvl="1" w:tplc="325ECBCE">
      <w:numFmt w:val="decimal"/>
      <w:lvlText w:val=""/>
      <w:lvlJc w:val="left"/>
    </w:lvl>
    <w:lvl w:ilvl="2" w:tplc="122A5542">
      <w:numFmt w:val="decimal"/>
      <w:lvlText w:val=""/>
      <w:lvlJc w:val="left"/>
    </w:lvl>
    <w:lvl w:ilvl="3" w:tplc="2CC6EBDA">
      <w:numFmt w:val="decimal"/>
      <w:lvlText w:val=""/>
      <w:lvlJc w:val="left"/>
    </w:lvl>
    <w:lvl w:ilvl="4" w:tplc="9FDC2E94">
      <w:numFmt w:val="decimal"/>
      <w:lvlText w:val=""/>
      <w:lvlJc w:val="left"/>
    </w:lvl>
    <w:lvl w:ilvl="5" w:tplc="482E78D0">
      <w:numFmt w:val="decimal"/>
      <w:lvlText w:val=""/>
      <w:lvlJc w:val="left"/>
    </w:lvl>
    <w:lvl w:ilvl="6" w:tplc="259C318E">
      <w:numFmt w:val="decimal"/>
      <w:lvlText w:val=""/>
      <w:lvlJc w:val="left"/>
    </w:lvl>
    <w:lvl w:ilvl="7" w:tplc="76BEC692">
      <w:numFmt w:val="decimal"/>
      <w:lvlText w:val=""/>
      <w:lvlJc w:val="left"/>
    </w:lvl>
    <w:lvl w:ilvl="8" w:tplc="43207D28">
      <w:numFmt w:val="decimal"/>
      <w:lvlText w:val=""/>
      <w:lvlJc w:val="left"/>
    </w:lvl>
  </w:abstractNum>
  <w:abstractNum w:abstractNumId="2" w15:restartNumberingAfterBreak="0">
    <w:nsid w:val="6F6C3EFE"/>
    <w:multiLevelType w:val="hybridMultilevel"/>
    <w:tmpl w:val="B43CD476"/>
    <w:lvl w:ilvl="0" w:tplc="4398906C">
      <w:start w:val="1"/>
      <w:numFmt w:val="bullet"/>
      <w:lvlText w:val="●"/>
      <w:lvlJc w:val="left"/>
      <w:pPr>
        <w:ind w:left="720" w:hanging="360"/>
      </w:pPr>
    </w:lvl>
    <w:lvl w:ilvl="1" w:tplc="FF5E74C4">
      <w:start w:val="1"/>
      <w:numFmt w:val="bullet"/>
      <w:lvlText w:val="○"/>
      <w:lvlJc w:val="left"/>
      <w:pPr>
        <w:ind w:left="1440" w:hanging="360"/>
      </w:pPr>
    </w:lvl>
    <w:lvl w:ilvl="2" w:tplc="0BFC01BE">
      <w:start w:val="1"/>
      <w:numFmt w:val="bullet"/>
      <w:lvlText w:val="■"/>
      <w:lvlJc w:val="left"/>
      <w:pPr>
        <w:ind w:left="2160" w:hanging="360"/>
      </w:pPr>
    </w:lvl>
    <w:lvl w:ilvl="3" w:tplc="41D022D6">
      <w:start w:val="1"/>
      <w:numFmt w:val="bullet"/>
      <w:lvlText w:val="●"/>
      <w:lvlJc w:val="left"/>
      <w:pPr>
        <w:ind w:left="2880" w:hanging="360"/>
      </w:pPr>
    </w:lvl>
    <w:lvl w:ilvl="4" w:tplc="EF44A7B8">
      <w:start w:val="1"/>
      <w:numFmt w:val="bullet"/>
      <w:lvlText w:val="○"/>
      <w:lvlJc w:val="left"/>
      <w:pPr>
        <w:ind w:left="3600" w:hanging="360"/>
      </w:pPr>
    </w:lvl>
    <w:lvl w:ilvl="5" w:tplc="B452231E">
      <w:start w:val="1"/>
      <w:numFmt w:val="bullet"/>
      <w:lvlText w:val="■"/>
      <w:lvlJc w:val="left"/>
      <w:pPr>
        <w:ind w:left="4320" w:hanging="360"/>
      </w:pPr>
    </w:lvl>
    <w:lvl w:ilvl="6" w:tplc="B7E09318">
      <w:start w:val="1"/>
      <w:numFmt w:val="bullet"/>
      <w:lvlText w:val="●"/>
      <w:lvlJc w:val="left"/>
      <w:pPr>
        <w:ind w:left="5040" w:hanging="360"/>
      </w:pPr>
    </w:lvl>
    <w:lvl w:ilvl="7" w:tplc="6A32973A">
      <w:start w:val="1"/>
      <w:numFmt w:val="bullet"/>
      <w:lvlText w:val="●"/>
      <w:lvlJc w:val="left"/>
      <w:pPr>
        <w:ind w:left="5760" w:hanging="360"/>
      </w:pPr>
    </w:lvl>
    <w:lvl w:ilvl="8" w:tplc="0412A3C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D92"/>
    <w:rsid w:val="001D5F2F"/>
    <w:rsid w:val="003E3D92"/>
    <w:rsid w:val="005C1211"/>
    <w:rsid w:val="00931B49"/>
    <w:rsid w:val="00A513DD"/>
    <w:rsid w:val="00DB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EC134"/>
  <w15:docId w15:val="{CA30277D-078D-4E99-B774-7567B5CF4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80" w:after="240"/>
      <w:outlineLvl w:val="0"/>
    </w:pPr>
    <w:rPr>
      <w:rFonts w:eastAsia="Arial"/>
      <w:b/>
      <w:bCs/>
      <w:color w:val="1F3864"/>
      <w:sz w:val="38"/>
      <w:szCs w:val="38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Arial"/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11">
    <w:name w:val="Plain Table 1"/>
    <w:basedOn w:val="a1"/>
    <w:uiPriority w:val="41"/>
    <w:rsid w:val="00931B4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21</Pages>
  <Words>2930</Words>
  <Characters>16704</Characters>
  <Application>Microsoft Office Word</Application>
  <DocSecurity>0</DocSecurity>
  <Lines>139</Lines>
  <Paragraphs>39</Paragraphs>
  <ScaleCrop>false</ScaleCrop>
  <Company/>
  <LinksUpToDate>false</LinksUpToDate>
  <CharactersWithSpaces>19595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fsm</cp:lastModifiedBy>
  <cp:revision>4</cp:revision>
  <dcterms:created xsi:type="dcterms:W3CDTF">2026-06-08T08:24:00Z</dcterms:created>
  <dcterms:modified xsi:type="dcterms:W3CDTF">2026-06-08T09:11:00Z</dcterms:modified>
</cp:coreProperties>
</file>