
<file path=[Content_Types].xml><?xml version="1.0" encoding="utf-8"?>
<Types xmlns="http://schemas.openxmlformats.org/package/2006/content-types">
  <Default Extension="xml" ContentType="application/vnd.openxmlformats-officedocument.extended-properties+xml"/>
  <Default Extension="png" ContentType="image/pn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1" /><Relationship Type="http://schemas.openxmlformats.org/package/2006/relationships/metadata/core-properties" Target="/docProps/core.xml" Id="rId2" /><Relationship Type="http://schemas.openxmlformats.org/officeDocument/2006/relationships/officeDocument" Target="/word/document.xml" Id="rId3" /><Relationship Type="http://schemas.openxmlformats.org/officeDocument/2006/relationships/custom-properties" Target="/docProps/custom.xml" Id="rId4" /></Relationships>
</file>

<file path=word/document.xml><?xml version="1.0" encoding="utf-8"?>
<w:document xmlns:a14="http://schemas.microsoft.com/office/drawing/2010/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cf2a2f84520e48f6">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b5aa6d8bc168499b">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ListParagraph"/>
        <w:numPr>
          <w:ilvl w:val="1"/>
          <w:numId w:val="1"/>
        </w:numPr>
        <w:tabs>
          <w:tab w:val="left" w:leader="none" w:pos="602"/>
        </w:tabs>
        <w:spacing w:before="67" w:after="0" w:line="240" w:lineRule="auto"/>
        <w:ind w:start="601" w:end="0" w:hanging="482"/>
        <w:jc w:val="left"/>
        <w:rPr>
          <w:b/>
          <w:sz w:val="32"/>
        </w:rPr>
      </w:pPr>
      <w:r>
        <w:rPr>
          <w:b/>
          <w:sz w:val="32"/>
        </w:rPr>
        <w:t xml:space="preserve">磁路</w:t>
      </w:r>
      <w:r>
        <w:rPr>
          <w:b/>
          <w:sz w:val="32"/>
        </w:rPr>
        <w:t xml:space="preserve">介绍</w:t>
      </w:r>
    </w:p>
    <w:p>
      <w:pPr>
        <w:pStyle w:val="BodyText"/>
        <w:spacing w:before="92" w:line="310" w:lineRule="atLeast"/>
        <w:ind w:start="119" w:end="173" w:firstLine="480"/>
        <w:jc w:val="both"/>
      </w:pPr>
      <w:r>
        <w:rPr/>
        <w:t xml:space="preserve">在大多数具有实际工程意义的情况下，磁场的完整、详细的解决方案涉及麦克斯韦方程的解决，并需要一套构成关系来描述材料特性。虽然在实践中，精确的解决方案往往是无法实现的，但各种简化的假设允许获得有用的工程</w:t>
      </w:r>
      <w:r>
        <w:rPr/>
        <w:t xml:space="preserve">解决方案。</w:t>
      </w:r>
    </w:p>
    <w:p>
      <w:pPr>
        <w:tabs>
          <w:tab w:val="left" w:leader="none" w:pos="1082"/>
        </w:tabs>
        <w:spacing w:before="0" w:line="99" w:lineRule="exact"/>
        <w:ind w:start="0" w:end="1512" w:firstLine="0"/>
        <w:jc w:val="center"/>
        <w:rPr>
          <w:rFonts w:ascii="MT Extra" w:hAnsi="MT Extra"/>
          <w:sz w:val="27"/>
        </w:rPr>
      </w:pPr>
      <w:r>
        <w:rPr/>
        <w:pict>
          <v:shapetype id="_x0000_t202" coordsize="21600,21600" o:spt="202" path="m,l,21600r21600,l21600,xe">
            <v:stroke joinstyle="miter"/>
            <v:path gradientshapeok="t" o:connecttype="rect"/>
          </v:shapetype>
          <v:shape style="position:absolute;margin-left:263.339996pt;margin-top:4.945187pt;width:5.7pt;height:25.45pt;mso-position-horizontal-relative:page;mso-position-vertical-relative:paragraph;z-index:-16002560" filled="false" stroked="false" type="#_x0000_t202">
            <v:textbox inset="0,0,0,0">
              <w:txbxContent>
                <w:p>
                  <w:pPr>
                    <w:spacing w:before="5"/>
                    <w:ind w:start="0" w:end="0" w:firstLine="0"/>
                    <w:jc w:val="left"/>
                    <w:rPr>
                      <w:rFonts w:ascii="Symbol" w:hAnsi="Symbol"/>
                      <w:sz w:val="41"/>
                    </w:rPr>
                  </w:pPr>
                  <w:r>
                    <w:rPr>
                      <w:rFonts w:ascii="Symbol" w:hAnsi="Symbol"/>
                      <w:w w:val="101"/>
                      <w:sz w:val="41"/>
                    </w:rPr>
                    <w:t xml:space="preserve"/>
                  </w:r>
                </w:p>
              </w:txbxContent>
            </v:textbox>
            <w10:wrap type="none"/>
          </v:shape>
        </w:pict>
      </w:r>
      <w:r>
        <w:rPr>
          <w:position w:val="1"/>
          <w:sz w:val="27"/>
        </w:rPr>
        <w:tab/>
      </w:r>
      <w:r>
        <w:rPr>
          <w:rFonts w:ascii="MT Extra" w:hAnsi="MT Extra"/>
          <w:position w:val="-5"/>
          <w:sz w:val="27"/>
        </w:rPr>
        <w:t xml:space="preserve"/>
      </w:r>
    </w:p>
    <w:p>
      <w:pPr>
        <w:spacing w:after="0" w:line="99" w:lineRule="exact"/>
        <w:jc w:val="center"/>
        <w:rPr>
          <w:rFonts w:ascii="MT Extra" w:hAnsi="MT Extra"/>
          <w:sz w:val="27"/>
        </w:rPr>
        <w:sectPr>
          <w:type w:val="continuous"/>
          <w:pgSz w:w="11910" w:h="16840"/>
          <w:pgMar w:top="1500" w:right="1620" w:bottom="280" w:left="1680"/>
        </w:sectPr>
      </w:pPr>
    </w:p>
    <w:p>
      <w:pPr>
        <w:spacing w:before="5"/>
        <w:ind w:start="0" w:end="0" w:firstLine="0"/>
        <w:jc w:val="right"/>
        <w:rPr>
          <w:i/>
          <w:sz w:val="27"/>
        </w:rPr>
      </w:pPr>
      <w:r>
        <w:rPr/>
        <w:drawing>
          <wp:anchor distT="0" distB="0" distL="0" distR="0" simplePos="0" relativeHeight="487312384" behindDoc="1" locked="0" layoutInCell="1" allowOverlap="1">
            <wp:simplePos x="0" y="0"/>
            <wp:positionH relativeFrom="page">
              <wp:posOffset>2795993</wp:posOffset>
            </wp:positionH>
            <wp:positionV relativeFrom="paragraph">
              <wp:posOffset>119347</wp:posOffset>
            </wp:positionV>
            <wp:extent cx="65862" cy="7653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65862" cy="76530"/>
                    </a:xfrm>
                    <a:prstGeom prst="rect">
                      <a:avLst/>
                    </a:prstGeom>
                  </pic:spPr>
                </pic:pic>
              </a:graphicData>
            </a:graphic>
          </wp:anchor>
        </w:drawing>
      </w:r>
      <w:r>
        <w:rPr>
          <w:i/>
          <w:w w:val="102"/>
          <w:sz w:val="27"/>
        </w:rPr>
        <w:t xml:space="preserve">cHdl</w:t>
      </w:r>
    </w:p>
    <w:p>
      <w:pPr>
        <w:tabs>
          <w:tab w:val="left" w:leader="none" w:pos="407"/>
        </w:tabs>
        <w:spacing w:before="46" w:line="302" w:lineRule="exact"/>
        <w:ind w:start="35" w:end="0" w:firstLine="0"/>
        <w:jc w:val="center"/>
        <w:rPr>
          <w:i/>
          <w:sz w:val="27"/>
        </w:rPr>
      </w:pPr>
      <w:r>
        <w:rPr/>
        <w:br w:type="column"/>
      </w:r>
      <w:r>
        <w:rPr>
          <w:rFonts w:ascii="Symbol" w:hAnsi="Symbol"/>
          <w:sz w:val="27"/>
        </w:rPr>
        <w:t xml:space="preserve"/>
      </w:r>
      <w:r>
        <w:rPr>
          <w:sz w:val="27"/>
        </w:rPr>
        <w:tab/>
      </w:r>
      <w:r>
        <w:rPr>
          <w:i/>
          <w:spacing w:val="-3"/>
          <w:sz w:val="27"/>
        </w:rPr>
        <w:t xml:space="preserve">Jda</w:t>
      </w:r>
    </w:p>
    <w:p>
      <w:pPr>
        <w:spacing w:before="0" w:line="155" w:lineRule="exact"/>
        <w:ind w:start="0" w:end="52" w:firstLine="0"/>
        <w:jc w:val="center"/>
        <w:rPr>
          <w:i/>
          <w:sz w:val="16"/>
        </w:rPr>
      </w:pPr>
      <w:r>
        <w:rPr>
          <w:i/>
          <w:w w:val="100"/>
          <w:sz w:val="16"/>
        </w:rPr>
        <w:t xml:space="preserve">S</w:t>
      </w:r>
    </w:p>
    <w:p>
      <w:pPr>
        <w:spacing w:before="135"/>
        <w:ind w:start="0" w:end="175" w:firstLine="0"/>
        <w:jc w:val="right"/>
        <w:rPr>
          <w:sz w:val="21"/>
        </w:rPr>
      </w:pPr>
      <w:r>
        <w:rPr/>
        <w:br w:type="column"/>
      </w:r>
      <w:r>
        <w:rPr>
          <w:sz w:val="21"/>
        </w:rPr>
        <w:t xml:space="preserve">(1)</w:t>
      </w:r>
    </w:p>
    <w:p>
      <w:pPr>
        <w:spacing w:after="0"/>
        <w:jc w:val="right"/>
        <w:rPr>
          <w:sz w:val="21"/>
        </w:rPr>
        <w:sectPr>
          <w:type w:val="continuous"/>
          <w:pgSz w:w="11910" w:h="16840"/>
          <w:pgMar w:top="1500" w:right="1620" w:bottom="280" w:left="1680"/>
          <w:cols w:equalWidth="0" w:num="3">
            <w:col w:w="3261" w:space="40"/>
            <w:col w:w="879" w:space="1286"/>
            <w:col w:w="3144"/>
          </w:cols>
        </w:sectPr>
      </w:pPr>
    </w:p>
    <w:p>
      <w:pPr>
        <w:spacing w:before="0" w:line="458" w:lineRule="exact"/>
        <w:ind w:start="3053" w:end="0" w:firstLine="0"/>
        <w:jc w:val="left"/>
        <w:rPr>
          <w:sz w:val="25"/>
        </w:rPr>
      </w:pPr>
      <w:r>
        <w:rPr/>
        <w:pict>
          <v:shape style="position:absolute;margin-left:229.979996pt;margin-top:15.781874pt;width:4.350pt;height:5.05pt;mso-position-horizontal-relative:page;mso-position-vertical-relative:paragraph;z-index:15729152" coordsize="87,101" coordorigin="4600,316" filled="false" stroked="true" strokecolor="#000000" strokeweight=".531pt" path="m4686,366l4682,346,4673,330,4659,319,4643,316,4626,319,4612,330,4603,346,4600,366,4603,386,4612,402,4626,412,4643,416,4659,412,4673,402,4682,386,4686,366xe">
            <v:path arrowok="t"/>
            <v:stroke dashstyle="solid"/>
            <w10:wrap type="none"/>
          </v:shape>
        </w:pict>
      </w:r>
      <w:r>
        <w:rPr/>
        <w:pict>
          <v:shape style="position:absolute;margin-left:229.320007pt;margin-top:6.711664pt;width:5.3pt;height:23.75pt;mso-position-horizontal-relative:page;mso-position-vertical-relative:paragraph;z-index:15730688" filled="false" stroked="false" type="#_x0000_t202">
            <v:textbox inset="0,0,0,0">
              <w:txbxContent>
                <w:p>
                  <w:pPr>
                    <w:spacing w:before="7"/>
                    <w:ind w:start="0" w:end="0" w:firstLine="0"/>
                    <w:jc w:val="left"/>
                    <w:rPr>
                      <w:rFonts w:ascii="Symbol" w:hAnsi="Symbol"/>
                      <w:sz w:val="38"/>
                    </w:rPr>
                  </w:pPr>
                  <w:r>
                    <w:rPr>
                      <w:rFonts w:ascii="Symbol" w:hAnsi="Symbol"/>
                      <w:w w:val="101"/>
                      <w:sz w:val="38"/>
                    </w:rPr>
                    <w:t xml:space="preserve"/>
                  </w:r>
                </w:p>
              </w:txbxContent>
            </v:textbox>
            <w10:wrap type="none"/>
          </v:shape>
        </w:pict>
      </w:r>
      <w:r>
        <w:rPr>
          <w:i/>
          <w:spacing w:val="-103"/>
          <w:w w:val="103"/>
          <w:sz w:val="25"/>
        </w:rPr>
        <w:t xml:space="preserve">Bda </w:t>
      </w:r>
      <w:r>
        <w:rPr>
          <w:w w:val="103"/>
          <w:sz w:val="25"/>
        </w:rPr>
        <w:t xml:space="preserve">0</w:t>
      </w:r>
    </w:p>
    <w:p>
      <w:pPr>
        <w:spacing w:before="0" w:line="145" w:lineRule="exact"/>
        <w:ind w:start="2986" w:end="0" w:firstLine="0"/>
        <w:jc w:val="left"/>
        <w:rPr>
          <w:i/>
          <w:sz w:val="15"/>
        </w:rPr>
      </w:pPr>
      <w:r>
        <w:rPr>
          <w:i/>
          <w:w w:val="100"/>
          <w:sz w:val="15"/>
        </w:rPr>
        <w:t xml:space="preserve">S</w:t>
      </w:r>
    </w:p>
    <w:p>
      <w:pPr>
        <w:pStyle w:val="BodyText"/>
        <w:spacing w:before="10"/>
        <w:rPr>
          <w:i/>
          <w:sz w:val="21"/>
        </w:rPr>
      </w:pPr>
      <w:r>
        <w:rPr/>
        <w:br w:type="column"/>
      </w:r>
      <w:r>
        <w:rPr>
          <w:i/>
          <w:sz w:val="21"/>
        </w:rPr>
      </w:r>
    </w:p>
    <w:p>
      <w:pPr>
        <w:spacing w:before="0"/>
        <w:ind w:start="0" w:end="174" w:firstLine="0"/>
        <w:jc w:val="right"/>
        <w:rPr>
          <w:sz w:val="21"/>
        </w:rPr>
      </w:pPr>
      <w:r>
        <w:rPr>
          <w:sz w:val="21"/>
        </w:rPr>
        <w:t xml:space="preserve">(2)</w:t>
      </w:r>
    </w:p>
    <w:p>
      <w:pPr>
        <w:spacing w:after="0"/>
        <w:jc w:val="right"/>
        <w:rPr>
          <w:sz w:val="21"/>
        </w:rPr>
        <w:sectPr>
          <w:type w:val="continuous"/>
          <w:pgSz w:w="11910" w:h="16840"/>
          <w:pgMar w:top="1500" w:right="1620" w:bottom="280" w:left="1680"/>
          <w:cols w:equalWidth="0" w:num="2">
            <w:col w:w="3882" w:space="1314"/>
            <w:col w:w="3414"/>
          </w:cols>
        </w:sectPr>
      </w:pPr>
    </w:p>
    <w:p>
      <w:pPr>
        <w:pStyle w:val="BodyText"/>
        <w:spacing w:before="111" w:line="230" w:lineRule="auto"/>
        <w:ind w:start="119" w:end="172" w:firstLine="480"/>
        <w:jc w:val="both"/>
      </w:pPr>
      <w:r>
        <w:rPr/>
        <w:t xml:space="preserve">公式1经常被称为</w:t>
      </w:r>
      <w:r>
        <w:rPr>
          <w:i/>
          <w:spacing w:val="-6"/>
        </w:rPr>
        <w:t xml:space="preserve">安培</w:t>
      </w:r>
      <w:r>
        <w:rPr>
          <w:i/>
        </w:rPr>
        <w:t xml:space="preserve">定律</w:t>
      </w:r>
      <w:r>
        <w:rPr/>
        <w:t xml:space="preserve">，指出</w:t>
      </w:r>
      <w:r>
        <w:rPr/>
        <w:t xml:space="preserve">磁场强度</w:t>
      </w:r>
      <w:r>
        <w:rPr>
          <w:i/>
          <w:position w:val="-2"/>
          <w:sz w:val="23"/>
        </w:rPr>
        <w:t xml:space="preserve">H</w:t>
      </w:r>
      <w:r>
        <w:rPr/>
        <w:t xml:space="preserve">（</w:t>
      </w:r>
      <w:r>
        <w:rPr>
          <w:rFonts w:hint="eastAsia" w:ascii="等线 Light" w:hAnsi="等线 Light" w:eastAsia="等线 Light"/>
          <w:b w:val="0"/>
          <w:spacing w:val="-8"/>
          <w:position w:val="1"/>
        </w:rPr>
        <w:t xml:space="preserve">磁场强度，是一个空间矢量</w:t>
      </w:r>
      <w:r>
        <w:rPr>
          <w:spacing w:val="-8"/>
        </w:rPr>
        <w:t xml:space="preserve">）的</w:t>
      </w:r>
      <w:r>
        <w:rPr/>
        <w:t xml:space="preserve">切向分量</w:t>
      </w:r>
      <w:r>
        <w:rPr>
          <w:spacing w:val="-8"/>
        </w:rPr>
        <w:t xml:space="preserve">在一个封闭的轮廓</w:t>
      </w:r>
      <w:r>
        <w:rPr>
          <w:i/>
          <w:spacing w:val="-8"/>
        </w:rPr>
        <w:t xml:space="preserve">c</w:t>
      </w:r>
      <w:r>
        <w:rPr>
          <w:spacing w:val="-8"/>
        </w:rPr>
        <w:t xml:space="preserve">周围的线</w:t>
      </w:r>
      <w:r>
        <w:rPr/>
        <w:t xml:space="preserve">积分，等于通过</w:t>
      </w:r>
      <w:r>
        <w:rPr/>
        <w:t xml:space="preserve">连接</w:t>
      </w:r>
      <w:r>
        <w:rPr/>
        <w:t xml:space="preserve">该</w:t>
      </w:r>
      <w:r>
        <w:rPr/>
        <w:t xml:space="preserve">轮廓的</w:t>
      </w:r>
      <w:r>
        <w:rPr>
          <w:spacing w:val="-8"/>
        </w:rPr>
        <w:t xml:space="preserve">任何表面</w:t>
      </w:r>
      <w:r>
        <w:rPr>
          <w:i/>
        </w:rPr>
        <w:t xml:space="preserve">S的</w:t>
      </w:r>
      <w:r>
        <w:rPr>
          <w:spacing w:val="-8"/>
        </w:rPr>
        <w:t xml:space="preserve">总电流</w:t>
      </w:r>
      <w:r>
        <w:rPr>
          <w:spacing w:val="18"/>
        </w:rPr>
        <w:t xml:space="preserve">。</w:t>
      </w:r>
      <w:r>
        <w:rPr/>
        <w:t xml:space="preserve">从</w:t>
      </w:r>
      <w:r>
        <w:rPr/>
        <w:t xml:space="preserve">公式1</w:t>
      </w:r>
      <w:r>
        <w:rPr/>
        <w:t xml:space="preserve">中</w:t>
      </w:r>
      <w:r>
        <w:rPr/>
        <w:t xml:space="preserve">我们</w:t>
      </w:r>
      <w:r>
        <w:rPr/>
        <w:t xml:space="preserve">看到</w:t>
      </w:r>
      <w:r>
        <w:rPr/>
        <w:t xml:space="preserve">，</w:t>
      </w:r>
      <w:r>
        <w:rPr>
          <w:i/>
          <w:position w:val="-2"/>
          <w:sz w:val="23"/>
        </w:rPr>
        <w:t xml:space="preserve">H</w:t>
      </w:r>
      <w:r>
        <w:rPr/>
        <w:t xml:space="preserve">的</w:t>
      </w:r>
      <w:r>
        <w:rPr/>
        <w:t xml:space="preserve">来源</w:t>
      </w:r>
      <w:r>
        <w:rPr/>
        <w:t xml:space="preserve">是</w:t>
      </w:r>
    </w:p>
    <w:p>
      <w:pPr>
        <w:pStyle w:val="BodyText"/>
        <w:spacing w:before="28" w:line="230" w:lineRule="auto"/>
        <w:ind w:start="120" w:end="173"/>
        <w:jc w:val="both"/>
      </w:pPr>
      <w:r>
        <w:rPr/>
        <w:t xml:space="preserve">电流密度</w:t>
      </w:r>
      <w:r>
        <w:rPr>
          <w:i/>
          <w:position w:val="-2"/>
        </w:rPr>
        <w:t xml:space="preserve">J</w:t>
      </w:r>
      <w:r>
        <w:rPr/>
        <w:t xml:space="preserve">。公式2，经常被称为</w:t>
      </w:r>
      <w:r>
        <w:rPr>
          <w:i/>
        </w:rPr>
        <w:t xml:space="preserve">磁场的</w:t>
      </w:r>
      <w:r>
        <w:rPr>
          <w:i/>
          <w:spacing w:val="-5"/>
        </w:rPr>
        <w:t xml:space="preserve">高斯</w:t>
      </w:r>
      <w:r>
        <w:rPr>
          <w:i/>
        </w:rPr>
        <w:t xml:space="preserve">定律</w:t>
      </w:r>
      <w:r>
        <w:rPr/>
        <w:t xml:space="preserve">，指出磁通密度</w:t>
      </w:r>
      <w:r>
        <w:rPr>
          <w:i/>
          <w:position w:val="-2"/>
          <w:sz w:val="21"/>
        </w:rPr>
        <w:t xml:space="preserve">B</w:t>
      </w:r>
      <w:r>
        <w:rPr/>
        <w:t xml:space="preserve">是守恒</w:t>
      </w:r>
      <w:r>
        <w:rPr>
          <w:rFonts w:hint="eastAsia" w:ascii="等线 Light" w:hAnsi="等线 Light" w:eastAsia="等线 Light"/>
          <w:b w:val="0"/>
          <w:position w:val="1"/>
        </w:rPr>
        <w:t xml:space="preserve">的</w:t>
      </w:r>
      <w:r>
        <w:rPr/>
        <w:t xml:space="preserve">，即没有净磁通进入</w:t>
      </w:r>
      <w:r>
        <w:rPr/>
        <w:t xml:space="preserve">或</w:t>
      </w:r>
      <w:r>
        <w:rPr/>
        <w:t xml:space="preserve">离开</w:t>
      </w:r>
      <w:r>
        <w:rPr/>
        <w:t xml:space="preserve">一个</w:t>
      </w:r>
      <w:r>
        <w:rPr/>
        <w:t xml:space="preserve">封闭的</w:t>
      </w:r>
      <w:r>
        <w:rPr/>
        <w:t xml:space="preserve">表面</w:t>
      </w:r>
      <w:r>
        <w:rPr/>
        <w:t xml:space="preserve">（这</w:t>
      </w:r>
      <w:r>
        <w:rPr/>
        <w:t xml:space="preserve">相当于</w:t>
      </w:r>
      <w:r>
        <w:rPr/>
        <w:t xml:space="preserve">说</w:t>
      </w:r>
      <w:r>
        <w:rPr/>
        <w:t xml:space="preserve">，</w:t>
      </w:r>
      <w:r>
        <w:rPr/>
        <w:t xml:space="preserve">不</w:t>
      </w:r>
      <w:r>
        <w:rPr/>
        <w:t xml:space="preserve">存在</w:t>
      </w:r>
    </w:p>
    <w:p>
      <w:pPr>
        <w:pStyle w:val="BodyText"/>
        <w:spacing w:before="45" w:line="278" w:lineRule="auto"/>
        <w:ind w:start="120" w:end="174"/>
        <w:jc w:val="both"/>
      </w:pPr>
      <w:r>
        <w:rPr/>
        <w:t xml:space="preserve">单极磁场源）。)从这些方程中我们看到，磁场量可以完全由源电流的瞬时值决定，因此，磁场的时间变化直接</w:t>
      </w:r>
      <w:r>
        <w:rPr/>
        <w:t xml:space="preserve">由源</w:t>
      </w:r>
      <w:r>
        <w:rPr/>
        <w:t xml:space="preserve">的时间变化决定</w:t>
      </w:r>
      <w:r>
        <w:rPr/>
        <w:t xml:space="preserve">。</w:t>
      </w:r>
    </w:p>
    <w:p>
      <w:pPr>
        <w:pStyle w:val="BodyText"/>
        <w:spacing w:line="271" w:lineRule="auto"/>
        <w:ind w:start="120" w:end="113" w:firstLine="480"/>
        <w:jc w:val="both"/>
      </w:pPr>
      <w:r>
        <w:rPr/>
        <w:t xml:space="preserve">第二个简化的假设涉及到</w:t>
      </w:r>
      <w:r>
        <w:rPr>
          <w:i/>
        </w:rPr>
        <w:t xml:space="preserve">磁路的</w:t>
      </w:r>
      <w:r>
        <w:rPr/>
        <w:t xml:space="preserve">概念</w:t>
      </w:r>
      <w:r>
        <w:rPr/>
        <w:t xml:space="preserve">。</w:t>
      </w:r>
      <w:r>
        <w:rPr/>
        <w:t xml:space="preserve">在一个复杂的几何结构中，</w:t>
      </w:r>
      <w:r>
        <w:rPr/>
        <w:t xml:space="preserve">要获得磁场强度</w:t>
      </w:r>
      <w:r>
        <w:rPr>
          <w:i/>
          <w:position w:val="-2"/>
          <w:sz w:val="23"/>
        </w:rPr>
        <w:t xml:space="preserve">H</w:t>
      </w:r>
      <w:r>
        <w:rPr/>
        <w:t xml:space="preserve">和磁通密度</w:t>
      </w:r>
      <w:r>
        <w:rPr>
          <w:i/>
          <w:position w:val="-2"/>
          <w:sz w:val="21"/>
        </w:rPr>
        <w:t xml:space="preserve">B的</w:t>
      </w:r>
      <w:r>
        <w:rPr/>
        <w:t xml:space="preserve">一般解决方案是非常困难的</w:t>
      </w:r>
      <w:r>
        <w:rPr/>
        <w:t xml:space="preserve">。然而，在许多实际应用中，包括许多类型的电动机的分析，一个三维的问题往往可以通过本质上是一个一维的电路等效来近似，产生可接受的工程精度的解决方案。</w:t>
      </w:r>
    </w:p>
    <w:p>
      <w:pPr>
        <w:pStyle w:val="BodyText"/>
        <w:rPr>
          <w:sz w:val="20"/>
        </w:rPr>
      </w:pPr>
    </w:p>
    <w:p>
      <w:pPr>
        <w:pStyle w:val="BodyText"/>
        <w:rPr>
          <w:sz w:val="20"/>
        </w:rPr>
      </w:pPr>
    </w:p>
    <w:p>
      <w:pPr>
        <w:pStyle w:val="BodyText"/>
        <w:rPr>
          <w:sz w:val="22"/>
        </w:rPr>
      </w:pPr>
    </w:p>
    <w:p>
      <w:pPr>
        <w:tabs>
          <w:tab w:val="left" w:leader="none" w:pos="6891"/>
        </w:tabs>
        <w:spacing w:before="90" w:line="338" w:lineRule="exact"/>
        <w:ind w:start="3670" w:end="0" w:firstLine="0"/>
        <w:jc w:val="left"/>
        <w:rPr>
          <w:sz w:val="21"/>
        </w:rPr>
      </w:pPr>
      <w:r>
        <w:rPr/>
        <w:drawing>
          <wp:anchor distT="0" distB="0" distL="0" distR="0" simplePos="0" relativeHeight="487313408" behindDoc="1" locked="0" layoutInCell="1" allowOverlap="1">
            <wp:simplePos x="0" y="0"/>
            <wp:positionH relativeFrom="page">
              <wp:posOffset>2154173</wp:posOffset>
            </wp:positionH>
            <wp:positionV relativeFrom="paragraph">
              <wp:posOffset>-187667</wp:posOffset>
            </wp:positionV>
            <wp:extent cx="3251454" cy="2039874"/>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251454" cy="2039874"/>
                    </a:xfrm>
                    <a:prstGeom prst="rect">
                      <a:avLst/>
                    </a:prstGeom>
                  </pic:spPr>
                </pic:pic>
              </a:graphicData>
            </a:graphic>
          </wp:anchor>
        </w:drawing>
      </w:r>
      <w:r>
        <w:rPr/>
        <w:pict>
          <v:shape style="position:absolute;margin-left:428.579559pt;margin-top:15.105746pt;width:31.85pt;height:11.65pt;mso-position-horizontal-relative:page;mso-position-vertical-relative:paragraph;z-index:-16001536" filled="false" stroked="false" type="#_x0000_t202">
            <v:textbox inset="0,0,0,0">
              <w:txbxContent>
                <w:p>
                  <w:pPr>
                    <w:spacing w:before="0" w:line="233" w:lineRule="exact"/>
                    <w:ind w:start="0" w:end="0" w:firstLine="0"/>
                    <w:jc w:val="left"/>
                    <w:rPr>
                      <w:i/>
                      <w:sz w:val="21"/>
                    </w:rPr>
                  </w:pPr>
                  <w:r>
                    <w:rPr>
                      <w:color w:val="FF0000"/>
                      <w:sz w:val="21"/>
                    </w:rPr>
                    <w:t xml:space="preserve">长度</w:t>
                  </w:r>
                  <w:r>
                    <w:rPr>
                      <w:i/>
                      <w:color w:val="FF0000"/>
                      <w:sz w:val="21"/>
                    </w:rPr>
                    <w:t xml:space="preserve">l</w:t>
                  </w:r>
                </w:p>
              </w:txbxContent>
            </v:textbox>
            <w10:wrap type="none"/>
          </v:shape>
        </w:pict>
      </w:r>
      <w:r>
        <w:rPr>
          <w:color w:val="FF0000"/>
          <w:sz w:val="21"/>
        </w:rPr>
        <w:t xml:space="preserve">磁通量</w:t>
      </w:r>
      <w:r>
        <w:rPr>
          <w:color w:val="FF0000"/>
          <w:sz w:val="21"/>
        </w:rPr>
        <w:t xml:space="preserve">线</w:t>
        <w:tab/>
      </w:r>
      <w:r>
        <w:rPr>
          <w:color w:val="FF0000"/>
          <w:position w:val="10"/>
          <w:sz w:val="21"/>
        </w:rPr>
        <w:t xml:space="preserve">Mean core</w:t>
      </w:r>
    </w:p>
    <w:p>
      <w:pPr>
        <w:spacing w:before="0" w:line="238" w:lineRule="exact"/>
        <w:ind w:start="1958" w:end="0" w:firstLine="0"/>
        <w:jc w:val="left"/>
        <w:rPr>
          <w:i/>
          <w:sz w:val="21"/>
        </w:rPr>
      </w:pPr>
      <w:r>
        <w:rPr>
          <w:i/>
          <w:color w:val="FF0000"/>
          <w:sz w:val="21"/>
        </w:rPr>
        <w:t xml:space="preserve">i</w:t>
      </w:r>
    </w:p>
    <w:p>
      <w:pPr>
        <w:pStyle w:val="BodyText"/>
        <w:rPr>
          <w:i/>
          <w:sz w:val="20"/>
        </w:rPr>
      </w:pPr>
    </w:p>
    <w:p>
      <w:pPr>
        <w:spacing w:after="0"/>
        <w:rPr>
          <w:sz w:val="20"/>
        </w:rPr>
        <w:sectPr>
          <w:type w:val="continuous"/>
          <w:pgSz w:w="11910" w:h="16840"/>
          <w:pgMar w:top="1500" w:right="1620" w:bottom="280" w:left="1680"/>
        </w:sectPr>
      </w:pPr>
    </w:p>
    <w:p>
      <w:pPr>
        <w:pStyle w:val="BodyText"/>
        <w:spacing w:before="2"/>
        <w:rPr>
          <w:i/>
          <w:sz w:val="18"/>
        </w:rPr>
      </w:pPr>
    </w:p>
    <w:p>
      <w:pPr>
        <w:spacing w:before="0"/>
        <w:ind w:start="0" w:end="371" w:firstLine="0"/>
        <w:jc w:val="right"/>
        <w:rPr>
          <w:i/>
          <w:sz w:val="21"/>
        </w:rPr>
      </w:pPr>
      <w:r>
        <w:rPr>
          <w:i/>
          <w:color w:val="FF0000"/>
          <w:sz w:val="21"/>
        </w:rPr>
        <w:t xml:space="preserve">u</w:t>
      </w:r>
    </w:p>
    <w:p>
      <w:pPr>
        <w:pStyle w:val="BodyText"/>
        <w:rPr>
          <w:i/>
          <w:sz w:val="22"/>
        </w:rPr>
      </w:pPr>
    </w:p>
    <w:p>
      <w:pPr>
        <w:pStyle w:val="BodyText"/>
        <w:rPr>
          <w:i/>
          <w:sz w:val="22"/>
        </w:rPr>
      </w:pPr>
    </w:p>
    <w:p>
      <w:pPr>
        <w:pStyle w:val="BodyText"/>
        <w:spacing w:before="3"/>
        <w:rPr>
          <w:i/>
          <w:sz w:val="26"/>
        </w:rPr>
      </w:pPr>
    </w:p>
    <w:p>
      <w:pPr>
        <w:spacing w:before="0" w:line="240" w:lineRule="exact"/>
        <w:ind w:start="1362" w:end="0" w:firstLine="0"/>
        <w:jc w:val="left"/>
        <w:rPr>
          <w:sz w:val="21"/>
        </w:rPr>
      </w:pPr>
      <w:r>
        <w:rPr>
          <w:color w:val="FF0000"/>
          <w:sz w:val="21"/>
        </w:rPr>
        <w:t xml:space="preserve">缠绕。</w:t>
      </w:r>
    </w:p>
    <w:p>
      <w:pPr>
        <w:spacing w:before="0" w:line="240" w:lineRule="exact"/>
        <w:ind w:start="1362" w:end="0" w:firstLine="0"/>
        <w:jc w:val="left"/>
        <w:rPr>
          <w:sz w:val="21"/>
        </w:rPr>
      </w:pPr>
      <w:r>
        <w:rPr>
          <w:i/>
          <w:color w:val="FF0000"/>
          <w:sz w:val="21"/>
        </w:rPr>
        <w:t xml:space="preserve">N个</w:t>
      </w:r>
      <w:r>
        <w:rPr>
          <w:color w:val="FF0000"/>
          <w:sz w:val="21"/>
        </w:rPr>
        <w:t xml:space="preserve">回合</w:t>
      </w:r>
    </w:p>
    <w:p>
      <w:pPr>
        <w:pStyle w:val="BodyText"/>
        <w:spacing w:before="10"/>
        <w:rPr>
          <w:sz w:val="23"/>
        </w:rPr>
      </w:pPr>
      <w:r>
        <w:rPr/>
        <w:br w:type="column"/>
      </w:r>
      <w:r>
        <w:rPr>
          <w:sz w:val="23"/>
        </w:rPr>
      </w:r>
    </w:p>
    <w:p>
      <w:pPr>
        <w:spacing w:before="0" w:line="199" w:lineRule="auto"/>
        <w:ind w:start="1443" w:end="979" w:firstLine="0"/>
        <w:jc w:val="left"/>
        <w:rPr>
          <w:i/>
          <w:sz w:val="21"/>
        </w:rPr>
      </w:pPr>
      <w:r>
        <w:rPr>
          <w:color w:val="FF0000"/>
          <w:sz w:val="21"/>
        </w:rPr>
        <w:t xml:space="preserve">横截面积</w:t>
      </w:r>
      <w:r>
        <w:rPr>
          <w:i/>
          <w:color w:val="FF0000"/>
          <w:sz w:val="21"/>
        </w:rPr>
        <w:t xml:space="preserve">A</w:t>
      </w:r>
    </w:p>
    <w:p>
      <w:pPr>
        <w:pStyle w:val="BodyText"/>
        <w:spacing w:before="6"/>
        <w:rPr>
          <w:i/>
          <w:sz w:val="29"/>
        </w:rPr>
      </w:pPr>
    </w:p>
    <w:p>
      <w:pPr>
        <w:tabs>
          <w:tab w:val="left" w:leader="none" w:pos="2400"/>
        </w:tabs>
        <w:spacing w:before="1" w:line="216" w:lineRule="auto"/>
        <w:ind w:start="1362" w:end="420" w:firstLine="0"/>
        <w:jc w:val="left"/>
        <w:rPr>
          <w:rFonts w:ascii="Symbol" w:hAnsi="Symbol"/>
          <w:i/>
          <w:sz w:val="22"/>
        </w:rPr>
      </w:pPr>
      <w:r>
        <w:rPr>
          <w:color w:val="FF0000"/>
          <w:spacing w:val="-6"/>
          <w:sz w:val="21"/>
        </w:rPr>
        <w:t xml:space="preserve">磁芯</w:t>
      </w:r>
      <w:r>
        <w:rPr>
          <w:color w:val="FF0000"/>
          <w:sz w:val="21"/>
        </w:rPr>
        <w:t xml:space="preserve">渗透率</w:t>
      </w:r>
    </w:p>
    <w:p>
      <w:pPr>
        <w:spacing w:after="0" w:line="216" w:lineRule="auto"/>
        <w:jc w:val="left"/>
        <w:rPr>
          <w:rFonts w:ascii="Symbol" w:hAnsi="Symbol"/>
          <w:sz w:val="22"/>
        </w:rPr>
        <w:sectPr>
          <w:type w:val="continuous"/>
          <w:pgSz w:w="11910" w:h="16840"/>
          <w:pgMar w:top="1500" w:right="1620" w:bottom="280" w:left="1680"/>
          <w:cols w:equalWidth="0" w:num="2">
            <w:col w:w="2183" w:space="3238"/>
            <w:col w:w="3189"/>
          </w:cols>
        </w:sectPr>
      </w:pPr>
    </w:p>
    <w:p>
      <w:pPr>
        <w:pStyle w:val="BodyText"/>
        <w:spacing w:before="3"/>
        <w:rPr>
          <w:rFonts w:ascii="Symbol" w:hAnsi="Symbol"/>
          <w:i/>
          <w:sz w:val="26"/>
        </w:rPr>
      </w:pPr>
    </w:p>
    <w:p>
      <w:pPr>
        <w:spacing w:before="90"/>
        <w:ind w:start="2788" w:end="0" w:firstLine="0"/>
        <w:jc w:val="left"/>
        <w:rPr>
          <w:sz w:val="24"/>
        </w:rPr>
      </w:pPr>
      <w:r>
        <w:rPr>
          <w:b/>
          <w:sz w:val="24"/>
        </w:rPr>
        <w:t xml:space="preserve">图1.1 </w:t>
      </w:r>
      <w:r>
        <w:rPr>
          <w:sz w:val="24"/>
        </w:rPr>
        <w:t xml:space="preserve">简单的磁路。</w:t>
      </w:r>
    </w:p>
    <w:p>
      <w:pPr>
        <w:pStyle w:val="BodyText"/>
        <w:spacing w:before="33" w:line="271" w:lineRule="auto"/>
        <w:ind w:start="119" w:end="173" w:firstLine="480"/>
      </w:pPr>
      <w:r>
        <w:rPr/>
        <w:t xml:space="preserve">磁路包括一个大部分由高渗透性磁性材料组成的结构。高磁导率材料的存在</w:t>
      </w:r>
    </w:p>
    <w:p>
      <w:pPr>
        <w:spacing w:after="0" w:line="271" w:lineRule="auto"/>
        <w:sectPr>
          <w:type w:val="continuous"/>
          <w:pgSz w:w="11910" w:h="16840"/>
          <w:pgMar w:top="1500" w:right="1620" w:bottom="280" w:left="1680"/>
        </w:sectPr>
      </w:pPr>
    </w:p>
    <w:p>
      <w:pPr>
        <w:pStyle w:val="BodyText"/>
        <w:spacing w:before="77" w:line="271" w:lineRule="auto"/>
        <w:ind w:start="120" w:end="172"/>
        <w:jc w:val="both"/>
      </w:pPr>
      <w:r>
        <w:rPr/>
        <w:t xml:space="preserve">倾向于使磁通量被限制在结构所定义的路径上，就像电流被限制在电路的导体上一样。在最简单的定义中，磁导率可以被认为是磁通密度</w:t>
      </w:r>
      <w:r>
        <w:rPr>
          <w:i/>
        </w:rPr>
        <w:t xml:space="preserve">B的</w:t>
      </w:r>
      <w:r>
        <w:rPr/>
        <w:t xml:space="preserve">大小</w:t>
      </w:r>
      <w:r>
        <w:rPr/>
        <w:t xml:space="preserve">与磁场强度</w:t>
      </w:r>
      <w:r>
        <w:rPr>
          <w:i/>
        </w:rPr>
        <w:t xml:space="preserve">H的</w:t>
      </w:r>
      <w:r>
        <w:rPr/>
        <w:t xml:space="preserve">比值</w:t>
      </w:r>
      <w:r>
        <w:rPr/>
        <w:t xml:space="preserve">。在本节中说明了磁路的这一概念，并将被视为相当适用于本书的许多情况</w:t>
      </w:r>
      <w:r>
        <w:rPr/>
        <w:t xml:space="preserve">。</w:t>
      </w:r>
    </w:p>
    <w:p>
      <w:pPr>
        <w:pStyle w:val="BodyText"/>
        <w:spacing w:before="1" w:line="268" w:lineRule="auto"/>
        <w:ind w:start="120" w:end="172" w:firstLine="480"/>
        <w:jc w:val="both"/>
      </w:pPr>
      <w:r>
        <w:rPr/>
        <w:t xml:space="preserve">图1.1中显示了一个简单的磁路例子。假设磁芯由磁性材料组成，其</w:t>
      </w:r>
      <w:r>
        <w:rPr>
          <w:i/>
        </w:rPr>
        <w:t xml:space="preserve">磁导率μ</w:t>
      </w:r>
      <w:r>
        <w:rPr/>
        <w:t xml:space="preserve">远远</w:t>
      </w:r>
      <w:r>
        <w:rPr>
          <w:position w:val="1"/>
        </w:rPr>
        <w:t xml:space="preserve">大于周围空气的磁导率（</w:t>
      </w:r>
      <w:r>
        <w:rPr>
          <w:i/>
          <w:position w:val="1"/>
        </w:rPr>
        <w:t xml:space="preserve">μ</w:t>
      </w:r>
      <w:r>
        <w:rPr>
          <w:rFonts w:ascii="Cambria" w:hAnsi="Cambria"/>
          <w:position w:val="1"/>
        </w:rPr>
        <w:t xml:space="preserve">≫</w:t>
      </w:r>
      <w:r>
        <w:rPr>
          <w:i/>
          <w:position w:val="1"/>
        </w:rPr>
        <w:t xml:space="preserve">μ</w:t>
      </w:r>
      <w:r>
        <w:rPr>
          <w:sz w:val="16"/>
        </w:rPr>
        <w:t xml:space="preserve">0</w:t>
      </w:r>
      <w:r>
        <w:rPr>
          <w:position w:val="1"/>
        </w:rPr>
        <w:t xml:space="preserve">），其中</w:t>
      </w:r>
      <w:r>
        <w:rPr>
          <w:i/>
          <w:position w:val="1"/>
        </w:rPr>
        <w:t xml:space="preserve">μ</w:t>
      </w:r>
      <w:r>
        <w:rPr>
          <w:sz w:val="16"/>
        </w:rPr>
        <w:t xml:space="preserve">0</w:t>
      </w:r>
      <w:r>
        <w:rPr>
          <w:position w:val="1"/>
        </w:rPr>
        <w:t xml:space="preserve">=4π×10</w:t>
      </w:r>
      <w:r>
        <w:rPr>
          <w:position w:val="1"/>
          <w:vertAlign w:val="superscript"/>
        </w:rPr>
        <w:t xml:space="preserve">-</w:t>
      </w:r>
      <w:r>
        <w:rPr>
          <w:position w:val="1"/>
          <w:vertAlign w:val="baseline"/>
        </w:rPr>
        <w:t xml:space="preserve">7H/m是</w:t>
      </w:r>
      <w:r>
        <w:rPr>
          <w:vertAlign w:val="baseline"/>
        </w:rPr>
        <w:t xml:space="preserve">自由空间的磁导率。铁芯具有均匀的横截面，由一个</w:t>
      </w:r>
      <w:r>
        <w:rPr>
          <w:vertAlign w:val="baseline"/>
        </w:rPr>
        <w:t xml:space="preserve">携带</w:t>
      </w:r>
      <w:r>
        <w:rPr>
          <w:i/>
          <w:vertAlign w:val="baseline"/>
        </w:rPr>
        <w:t xml:space="preserve">i</w:t>
      </w:r>
      <w:r>
        <w:rPr>
          <w:vertAlign w:val="baseline"/>
        </w:rPr>
        <w:t xml:space="preserve">安培</w:t>
      </w:r>
      <w:r>
        <w:rPr>
          <w:vertAlign w:val="baseline"/>
        </w:rPr>
        <w:t xml:space="preserve">电流的</w:t>
      </w:r>
      <w:r>
        <w:rPr>
          <w:i/>
          <w:vertAlign w:val="baseline"/>
        </w:rPr>
        <w:t xml:space="preserve">N</w:t>
      </w:r>
      <w:r>
        <w:rPr>
          <w:vertAlign w:val="baseline"/>
        </w:rPr>
        <w:t xml:space="preserve">圈</w:t>
      </w:r>
      <w:r>
        <w:rPr>
          <w:vertAlign w:val="baseline"/>
        </w:rPr>
        <w:t xml:space="preserve">绕组激励</w:t>
      </w:r>
      <w:r>
        <w:rPr>
          <w:vertAlign w:val="baseline"/>
        </w:rPr>
        <w:t xml:space="preserve">。如图所示，该绕组在铁芯中产生一个磁场。</w:t>
      </w:r>
    </w:p>
    <w:p>
      <w:pPr>
        <w:pStyle w:val="BodyText"/>
        <w:spacing w:before="3" w:line="271" w:lineRule="auto"/>
        <w:ind w:start="120" w:end="172" w:firstLine="480"/>
        <w:jc w:val="both"/>
      </w:pPr>
      <w:r>
        <w:rPr/>
        <w:t xml:space="preserve">由于磁芯的高磁导率，一个精确的解决方案将表明，磁通量几乎完全被限制在磁芯中，场线沿着磁芯定义的路径，并且由于横截面积是均匀的，所以磁通密度在一个横截面上基本上是均匀的。磁场可以用磁通线来表示，这些磁通线形成了与绕组相互连接的闭环。</w:t>
      </w:r>
    </w:p>
    <w:p>
      <w:pPr>
        <w:pStyle w:val="BodyText"/>
        <w:spacing w:line="271" w:lineRule="auto"/>
        <w:ind w:start="120" w:end="172" w:firstLine="480"/>
        <w:jc w:val="both"/>
      </w:pPr>
      <w:r>
        <w:rPr/>
        <w:t xml:space="preserve">在</w:t>
      </w:r>
      <w:r>
        <w:rPr/>
        <w:t xml:space="preserve">图1的磁路中，铁芯中的磁场来源是安匝积</w:t>
      </w:r>
      <w:r>
        <w:rPr>
          <w:i/>
        </w:rPr>
        <w:t xml:space="preserve">Ni</w:t>
      </w:r>
      <w:r>
        <w:rPr/>
        <w:t xml:space="preserve">。在磁路术语中，</w:t>
      </w:r>
      <w:r>
        <w:rPr>
          <w:i/>
        </w:rPr>
        <w:t xml:space="preserve">Ni</w:t>
      </w:r>
      <w:r>
        <w:rPr/>
        <w:t xml:space="preserve">是</w:t>
      </w:r>
      <w:r>
        <w:rPr/>
        <w:t xml:space="preserve">作用于磁路的</w:t>
      </w:r>
      <w:r>
        <w:rPr>
          <w:i/>
        </w:rPr>
        <w:t xml:space="preserve">磁动力</w:t>
      </w:r>
      <w:r>
        <w:rPr/>
        <w:t xml:space="preserve">（mmf）</w:t>
      </w:r>
      <w:r>
        <w:rPr>
          <w:i/>
        </w:rPr>
        <w:t xml:space="preserve">F</w:t>
      </w:r>
      <w:r>
        <w:rPr/>
        <w:t xml:space="preserve">。虽然图1.1只显示了一个绕组，但变压器和大多数旋转机器通常至少有两个绕组，</w:t>
      </w:r>
      <w:r>
        <w:rPr>
          <w:i/>
        </w:rPr>
        <w:t xml:space="preserve">Ni</w:t>
      </w:r>
      <w:r>
        <w:rPr/>
        <w:t xml:space="preserve">必须被所有绕组的安培匝数的代数和所取代。</w:t>
      </w:r>
    </w:p>
    <w:p>
      <w:pPr>
        <w:pStyle w:val="BodyText"/>
        <w:spacing w:line="213" w:lineRule="exact"/>
        <w:ind w:start="600"/>
        <w:jc w:val="both"/>
      </w:pPr>
      <w:r>
        <w:rPr/>
        <w:pict>
          <v:shape style="position:absolute;margin-left:164.460007pt;margin-top:18.963036pt;width:6.6pt;height:12pt;mso-position-horizontal-relative:page;mso-position-vertical-relative:paragraph;z-index:-16001024" filled="false" stroked="false" type="#_x0000_t202">
            <v:textbox inset="0,0,0,0">
              <w:txbxContent>
                <w:p>
                  <w:pPr>
                    <w:spacing w:before="0" w:line="238" w:lineRule="exact"/>
                    <w:ind w:start="0" w:end="0" w:firstLine="0"/>
                    <w:jc w:val="left"/>
                    <w:rPr>
                      <w:i/>
                      <w:sz w:val="21"/>
                    </w:rPr>
                  </w:pPr>
                  <w:r>
                    <w:rPr>
                      <w:i/>
                      <w:w w:val="102"/>
                      <w:sz w:val="21"/>
                    </w:rPr>
                    <w:t xml:space="preserve">B</w:t>
                  </w:r>
                </w:p>
              </w:txbxContent>
            </v:textbox>
            <w10:wrap type="none"/>
          </v:shape>
        </w:pict>
      </w:r>
      <w:r>
        <w:rPr>
          <w:position w:val="1"/>
        </w:rPr>
        <w:t xml:space="preserve">穿过一个表面</w:t>
      </w:r>
      <w:r>
        <w:rPr>
          <w:i/>
          <w:position w:val="1"/>
        </w:rPr>
        <w:t xml:space="preserve">S的</w:t>
      </w:r>
      <w:r>
        <w:rPr>
          <w:position w:val="1"/>
        </w:rPr>
        <w:t xml:space="preserve">净磁通量</w:t>
      </w:r>
      <w:r>
        <w:rPr>
          <w:position w:val="1"/>
        </w:rPr>
        <w:t xml:space="preserve">是法线的表面积分。</w:t>
      </w:r>
    </w:p>
    <w:p>
      <w:pPr>
        <w:spacing w:after="0" w:line="213" w:lineRule="exact"/>
        <w:jc w:val="both"/>
        <w:sectPr>
          <w:pgSz w:w="11910" w:h="16840"/>
          <w:pgMar w:top="1380" w:right="1620" w:bottom="280" w:left="1680"/>
        </w:sectPr>
      </w:pPr>
    </w:p>
    <w:p>
      <w:pPr>
        <w:pStyle w:val="BodyText"/>
        <w:spacing w:before="108"/>
        <w:ind w:start="120"/>
      </w:pPr>
      <w:r>
        <w:rPr/>
        <w:t xml:space="preserve">的组成部分</w:t>
      </w:r>
    </w:p>
    <w:p>
      <w:pPr>
        <w:spacing w:before="0" w:line="385" w:lineRule="exact"/>
        <w:ind w:start="120" w:end="0" w:firstLine="0"/>
        <w:jc w:val="left"/>
        <w:rPr>
          <w:sz w:val="24"/>
        </w:rPr>
      </w:pPr>
      <w:r>
        <w:rPr/>
        <w:br w:type="column"/>
      </w:r>
      <w:r>
        <w:rPr>
          <w:sz w:val="24"/>
        </w:rPr>
        <w:t xml:space="preserve">因此</w:t>
      </w:r>
    </w:p>
    <w:p>
      <w:pPr>
        <w:tabs>
          <w:tab w:val="left" w:leader="none" w:pos="646"/>
        </w:tabs>
        <w:spacing w:before="318" w:line="488" w:lineRule="exact"/>
        <w:ind w:start="80" w:end="0" w:firstLine="0"/>
        <w:jc w:val="center"/>
        <w:rPr>
          <w:rFonts w:ascii="MT Extra" w:hAnsi="MT Extra"/>
          <w:sz w:val="25"/>
        </w:rPr>
      </w:pPr>
      <w:r>
        <w:rPr/>
        <w:br w:type="column"/>
      </w:r>
      <w:r>
        <w:rPr>
          <w:sz w:val="25"/>
        </w:rPr>
        <w:tab/>
      </w:r>
      <w:r>
        <w:rPr>
          <w:i/>
          <w:w w:val="103"/>
          <w:sz w:val="25"/>
        </w:rPr>
        <w:t xml:space="preserve">B </w:t>
      </w:r>
      <w:r>
        <w:rPr>
          <w:i/>
          <w:spacing w:val="-103"/>
          <w:w w:val="103"/>
          <w:sz w:val="25"/>
        </w:rPr>
        <w:t xml:space="preserve">达</w:t>
      </w:r>
    </w:p>
    <w:p>
      <w:pPr>
        <w:spacing w:before="0" w:line="143" w:lineRule="exact"/>
        <w:ind w:start="38" w:end="0" w:firstLine="0"/>
        <w:jc w:val="center"/>
        <w:rPr>
          <w:i/>
          <w:sz w:val="15"/>
        </w:rPr>
      </w:pPr>
      <w:r>
        <w:rPr/>
        <w:pict>
          <v:shape style="position:absolute;margin-left:255.839996pt;margin-top:-16.322023pt;width:5.3pt;height:23.75pt;mso-position-horizontal-relative:page;mso-position-vertical-relative:paragraph;z-index:-16000512" filled="false" stroked="false" type="#_x0000_t202">
            <v:textbox inset="0,0,0,0">
              <w:txbxContent>
                <w:p>
                  <w:pPr>
                    <w:spacing w:before="7"/>
                    <w:ind w:start="0" w:end="0" w:firstLine="0"/>
                    <w:jc w:val="left"/>
                    <w:rPr>
                      <w:rFonts w:ascii="Symbol" w:hAnsi="Symbol"/>
                      <w:sz w:val="38"/>
                    </w:rPr>
                  </w:pPr>
                  <w:r>
                    <w:rPr>
                      <w:rFonts w:ascii="Symbol" w:hAnsi="Symbol"/>
                      <w:w w:val="101"/>
                      <w:sz w:val="38"/>
                    </w:rPr>
                    <w:t xml:space="preserve"/>
                  </w:r>
                </w:p>
              </w:txbxContent>
            </v:textbox>
            <w10:wrap type="none"/>
          </v:shape>
        </w:pict>
      </w:r>
      <w:r>
        <w:rPr>
          <w:i/>
          <w:w w:val="100"/>
          <w:sz w:val="15"/>
        </w:rPr>
        <w:t xml:space="preserve">S</w:t>
      </w:r>
    </w:p>
    <w:p>
      <w:pPr>
        <w:pStyle w:val="BodyText"/>
        <w:rPr>
          <w:i/>
          <w:sz w:val="26"/>
        </w:rPr>
      </w:pPr>
      <w:r>
        <w:rPr/>
        <w:br w:type="column"/>
      </w:r>
      <w:r>
        <w:rPr>
          <w:i/>
          <w:sz w:val="26"/>
        </w:rPr>
      </w:r>
    </w:p>
    <w:p>
      <w:pPr>
        <w:pStyle w:val="BodyText"/>
        <w:spacing w:before="5"/>
        <w:rPr>
          <w:i/>
        </w:rPr>
      </w:pPr>
    </w:p>
    <w:p>
      <w:pPr>
        <w:pStyle w:val="BodyText"/>
        <w:ind w:start="120"/>
      </w:pPr>
      <w:r>
        <w:rPr/>
        <w:t xml:space="preserve">(3)</w:t>
      </w:r>
    </w:p>
    <w:p>
      <w:pPr>
        <w:spacing w:after="0"/>
        <w:sectPr>
          <w:type w:val="continuous"/>
          <w:pgSz w:w="11910" w:h="16840"/>
          <w:pgMar w:top="1500" w:right="1620" w:bottom="280" w:left="1680"/>
          <w:cols w:equalWidth="0" w:num="4">
            <w:col w:w="1488" w:space="41"/>
            <w:col w:w="837" w:space="532"/>
            <w:col w:w="1285" w:space="3844"/>
            <w:col w:w="583"/>
          </w:cols>
        </w:sectPr>
      </w:pPr>
    </w:p>
    <w:p>
      <w:pPr>
        <w:pStyle w:val="BodyText"/>
        <w:spacing w:before="83"/>
        <w:ind w:start="599"/>
        <w:jc w:val="both"/>
      </w:pPr>
      <w:r>
        <w:rPr/>
        <w:t xml:space="preserve">在国际单位中，其单位</w:t>
      </w:r>
      <w:r>
        <w:rPr/>
        <w:t xml:space="preserve">是</w:t>
      </w:r>
      <w:r>
        <w:rPr>
          <w:i/>
        </w:rPr>
        <w:t xml:space="preserve">韦伯</w:t>
      </w:r>
      <w:r>
        <w:rPr/>
        <w:t xml:space="preserve">（Wb）。</w:t>
      </w:r>
    </w:p>
    <w:p>
      <w:pPr>
        <w:pStyle w:val="BodyText"/>
        <w:spacing w:before="25" w:line="276" w:lineRule="auto"/>
        <w:ind w:start="119" w:end="173" w:firstLine="480"/>
        <w:jc w:val="both"/>
      </w:pPr>
      <w:r>
        <w:rPr/>
        <w:t xml:space="preserve">公式2指出，进入或离开一个封闭表面的净磁通量（等于</w:t>
      </w:r>
      <w:r>
        <w:rPr>
          <w:i/>
          <w:position w:val="-2"/>
          <w:sz w:val="21"/>
        </w:rPr>
        <w:t xml:space="preserve">B</w:t>
      </w:r>
      <w:r>
        <w:rPr/>
        <w:t xml:space="preserve">在该封闭表面上的</w:t>
      </w:r>
      <w:r>
        <w:rPr/>
        <w:t xml:space="preserve">表面积分</w:t>
      </w:r>
      <w:r>
        <w:rPr/>
        <w:t xml:space="preserve">）为零。  这相当于说，所有进入包围一个体积的表面的磁通量必须通过该表面的其他部分离开该体积，因为磁通线形成了闭环。因为很少有磁通量从图1的磁路两侧 "泄露 "出去，这个结果表明，通过磁芯的每个截面的净磁通量是相同的。</w:t>
      </w:r>
    </w:p>
    <w:p>
      <w:pPr>
        <w:pStyle w:val="BodyText"/>
        <w:spacing w:line="271" w:lineRule="auto"/>
        <w:ind w:start="120" w:end="174" w:firstLine="480"/>
        <w:jc w:val="both"/>
      </w:pPr>
      <w:r>
        <w:rPr/>
        <w:t xml:space="preserve">对于这种类型的磁路，通常假定磁通密度（以及相应的磁场强度）在整个横截面和整个磁芯中是均匀的。在这种情况下，公式3简化为简单的标量方程</w:t>
      </w:r>
    </w:p>
    <w:p>
      <w:pPr>
        <w:spacing w:after="0" w:line="271" w:lineRule="auto"/>
        <w:jc w:val="both"/>
        <w:sectPr>
          <w:type w:val="continuous"/>
          <w:pgSz w:w="11910" w:h="16840"/>
          <w:pgMar w:top="1500" w:right="1620" w:bottom="280" w:left="1680"/>
        </w:sectPr>
      </w:pPr>
    </w:p>
    <w:p>
      <w:pPr>
        <w:pStyle w:val="BodyText"/>
        <w:spacing w:before="9"/>
        <w:rPr>
          <w:sz w:val="26"/>
        </w:rPr>
      </w:pPr>
    </w:p>
    <w:p>
      <w:pPr>
        <w:pStyle w:val="BodyText"/>
        <w:ind w:start="599"/>
      </w:pPr>
      <w:r>
        <w:rPr/>
        <w:t xml:space="preserve">其中</w:t>
      </w:r>
    </w:p>
    <w:p>
      <w:pPr>
        <w:pStyle w:val="BodyText"/>
        <w:rPr>
          <w:sz w:val="30"/>
        </w:rPr>
      </w:pPr>
      <w:r>
        <w:rPr/>
        <w:br w:type="column"/>
      </w:r>
      <w:r>
        <w:rPr>
          <w:sz w:val="30"/>
        </w:rPr>
      </w:r>
    </w:p>
    <w:p>
      <w:pPr>
        <w:pStyle w:val="BodyText"/>
        <w:spacing w:before="255"/>
        <w:ind w:start="153"/>
      </w:pPr>
      <w:r>
        <w:rPr>
          <w:sz w:val="16"/>
        </w:rPr>
        <w:t xml:space="preserve">c</w:t>
      </w:r>
      <w:r>
        <w:rPr>
          <w:position w:val="1"/>
        </w:rPr>
        <w:t xml:space="preserve">= 核心</w:t>
      </w:r>
      <w:r>
        <w:rPr>
          <w:spacing w:val="-5"/>
          <w:position w:val="1"/>
        </w:rPr>
        <w:t xml:space="preserve">通量</w:t>
      </w:r>
    </w:p>
    <w:p>
      <w:pPr>
        <w:tabs>
          <w:tab w:val="left" w:leader="none" w:pos="5475"/>
        </w:tabs>
        <w:spacing w:before="0" w:line="280" w:lineRule="exact"/>
        <w:ind w:start="574" w:end="0" w:firstLine="0"/>
        <w:jc w:val="left"/>
        <w:rPr>
          <w:sz w:val="24"/>
        </w:rPr>
      </w:pPr>
      <w:r>
        <w:rPr/>
        <w:br w:type="column"/>
      </w:r>
      <w:r>
        <w:rPr>
          <w:position w:val="0"/>
          <w:sz w:val="25"/>
          <w:vertAlign w:val="subscript"/>
        </w:rPr>
        <w:t xml:space="preserve">c</w:t>
      </w:r>
      <w:r>
        <w:rPr>
          <w:sz w:val="24"/>
          <w:vertAlign w:val="baseline"/>
        </w:rPr>
        <w:t xml:space="preserve">=</w:t>
      </w:r>
      <w:r>
        <w:rPr>
          <w:sz w:val="24"/>
          <w:vertAlign w:val="subscript"/>
        </w:rPr>
        <w:t xml:space="preserve">Bc </w:t>
      </w:r>
      <w:r>
        <w:rPr>
          <w:sz w:val="24"/>
          <w:vertAlign w:val="subscript"/>
        </w:rPr>
        <w:t xml:space="preserve">Ac</w:t>
      </w:r>
      <w:r>
        <w:rPr>
          <w:sz w:val="24"/>
          <w:vertAlign w:val="baseline"/>
        </w:rPr>
        <w:tab/>
        <w:t xml:space="preserve">(4)</w:t>
      </w:r>
    </w:p>
    <w:p>
      <w:pPr>
        <w:spacing w:after="0" w:line="280" w:lineRule="exact"/>
        <w:jc w:val="left"/>
        <w:rPr>
          <w:sz w:val="24"/>
        </w:rPr>
        <w:sectPr>
          <w:type w:val="continuous"/>
          <w:pgSz w:w="11910" w:h="16840"/>
          <w:pgMar w:top="1500" w:right="1620" w:bottom="280" w:left="1680"/>
          <w:cols w:equalWidth="0" w:num="3">
            <w:col w:w="1187" w:space="40"/>
            <w:col w:w="1405" w:space="39"/>
            <w:col w:w="5939"/>
          </w:cols>
        </w:sectPr>
      </w:pPr>
    </w:p>
    <w:p>
      <w:pPr>
        <w:pStyle w:val="BodyText"/>
        <w:spacing w:before="25"/>
        <w:ind w:start="1380"/>
      </w:pPr>
      <w:r>
        <w:rPr>
          <w:sz w:val="16"/>
        </w:rPr>
        <w:t xml:space="preserve">Bc </w:t>
      </w:r>
      <w:r>
        <w:rPr>
          <w:position w:val="1"/>
        </w:rPr>
        <w:t xml:space="preserve">= 核心磁通密度</w:t>
      </w:r>
    </w:p>
    <w:p>
      <w:pPr>
        <w:spacing w:after="0"/>
        <w:sectPr>
          <w:type w:val="continuous"/>
          <w:pgSz w:w="11910" w:h="16840"/>
          <w:pgMar w:top="1500" w:right="1620" w:bottom="280" w:left="1680"/>
        </w:sectPr>
      </w:pPr>
    </w:p>
    <w:p>
      <w:pPr>
        <w:pStyle w:val="BodyText"/>
        <w:spacing w:before="76"/>
        <w:ind w:start="1380"/>
      </w:pPr>
      <w:r>
        <w:rPr>
          <w:sz w:val="16"/>
        </w:rPr>
        <w:t xml:space="preserve">Ac </w:t>
      </w:r>
      <w:r>
        <w:rPr>
          <w:position w:val="1"/>
        </w:rPr>
        <w:t xml:space="preserve">= 磁芯横截面积</w:t>
      </w:r>
    </w:p>
    <w:p>
      <w:pPr>
        <w:pStyle w:val="BodyText"/>
        <w:spacing w:before="37" w:line="271" w:lineRule="auto"/>
        <w:ind w:start="120" w:end="172" w:firstLine="480"/>
      </w:pPr>
      <w:r>
        <w:rPr/>
        <w:t xml:space="preserve">从公式1来看，作用于磁路的mmf与</w:t>
      </w:r>
      <w:r>
        <w:rPr/>
        <w:t xml:space="preserve">该</w:t>
      </w:r>
      <w:r>
        <w:rPr/>
        <w:t xml:space="preserve">磁路</w:t>
      </w:r>
      <w:r>
        <w:rPr/>
        <w:t xml:space="preserve">的</w:t>
      </w:r>
      <w:r>
        <w:rPr/>
        <w:t xml:space="preserve">磁场强度</w:t>
      </w:r>
      <w:r>
        <w:rPr/>
        <w:t xml:space="preserve">之间的关系</w:t>
      </w:r>
      <w:r>
        <w:rPr/>
        <w:t xml:space="preserve">是。在</w:t>
      </w:r>
      <w:r>
        <w:rPr/>
        <w:t xml:space="preserve">一般情况下，</w:t>
      </w:r>
      <w:r>
        <w:rPr/>
        <w:t xml:space="preserve">在</w:t>
      </w:r>
      <w:r>
        <w:rPr/>
        <w:t xml:space="preserve">任何情况下</w:t>
      </w:r>
      <w:r>
        <w:rPr/>
        <w:t xml:space="preserve">，</w:t>
      </w:r>
      <w:r>
        <w:rPr/>
        <w:t xml:space="preserve">mmf</w:t>
      </w:r>
      <w:r>
        <w:rPr/>
        <w:t xml:space="preserve">下降</w:t>
      </w:r>
    </w:p>
    <w:p>
      <w:pPr>
        <w:spacing w:after="0" w:line="271" w:lineRule="auto"/>
        <w:sectPr>
          <w:pgSz w:w="11910" w:h="16840"/>
          <w:pgMar w:top="1380" w:right="1620" w:bottom="280" w:left="1680"/>
        </w:sectPr>
      </w:pPr>
    </w:p>
    <w:p>
      <w:pPr>
        <w:pStyle w:val="BodyText"/>
        <w:spacing w:before="151"/>
        <w:ind w:start="120"/>
      </w:pPr>
      <w:r>
        <w:rPr/>
        <w:drawing>
          <wp:anchor distT="0" distB="0" distL="0" distR="0" simplePos="0" relativeHeight="487316480" behindDoc="1" locked="0" layoutInCell="1" allowOverlap="1">
            <wp:simplePos x="0" y="0"/>
            <wp:positionH relativeFrom="page">
              <wp:posOffset>4506004</wp:posOffset>
            </wp:positionH>
            <wp:positionV relativeFrom="paragraph">
              <wp:posOffset>127977</wp:posOffset>
            </wp:positionV>
            <wp:extent cx="65697" cy="73317"/>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5697" cy="73317"/>
                    </a:xfrm>
                    <a:prstGeom prst="rect">
                      <a:avLst/>
                    </a:prstGeom>
                  </pic:spPr>
                </pic:pic>
              </a:graphicData>
            </a:graphic>
          </wp:anchor>
        </w:drawing>
      </w:r>
      <w:r>
        <w:rPr/>
        <w:t xml:space="preserve">磁路的段数可以计算为</w:t>
      </w:r>
    </w:p>
    <w:p>
      <w:pPr>
        <w:pStyle w:val="BodyText"/>
        <w:spacing w:before="197"/>
        <w:ind w:start="120"/>
      </w:pPr>
      <w:r>
        <w:rPr/>
        <w:t xml:space="preserve">磁性电路。</w:t>
      </w:r>
    </w:p>
    <w:p>
      <w:pPr>
        <w:spacing w:before="24"/>
        <w:ind w:start="120" w:end="0" w:firstLine="0"/>
        <w:jc w:val="left"/>
        <w:rPr>
          <w:i/>
          <w:sz w:val="26"/>
        </w:rPr>
      </w:pPr>
      <w:r>
        <w:rPr/>
        <w:br w:type="column"/>
      </w:r>
      <w:r>
        <w:rPr>
          <w:i/>
          <w:spacing w:val="-13"/>
          <w:sz w:val="26"/>
        </w:rPr>
        <w:t xml:space="preserve">Hdl</w:t>
      </w:r>
    </w:p>
    <w:p>
      <w:pPr>
        <w:pStyle w:val="BodyText"/>
        <w:spacing w:before="151"/>
        <w:ind w:start="60"/>
      </w:pPr>
      <w:r>
        <w:rPr/>
        <w:br w:type="column"/>
      </w:r>
      <w:r>
        <w:rPr/>
        <w:t xml:space="preserve">在该部分的</w:t>
      </w:r>
    </w:p>
    <w:p>
      <w:pPr>
        <w:spacing w:after="0"/>
        <w:sectPr>
          <w:type w:val="continuous"/>
          <w:pgSz w:w="11910" w:h="16840"/>
          <w:pgMar w:top="1500" w:right="1620" w:bottom="280" w:left="1680"/>
          <w:cols w:equalWidth="0" w:num="3">
            <w:col w:w="5247" w:space="41"/>
            <w:col w:w="667" w:space="40"/>
            <w:col w:w="2615"/>
          </w:cols>
        </w:sectPr>
      </w:pPr>
    </w:p>
    <w:p>
      <w:pPr>
        <w:spacing w:before="76"/>
        <w:ind w:start="0" w:end="0" w:firstLine="0"/>
        <w:jc w:val="right"/>
        <w:rPr>
          <w:i/>
          <w:sz w:val="27"/>
        </w:rPr>
      </w:pPr>
      <w:r>
        <w:rPr/>
        <w:drawing>
          <wp:anchor distT="0" distB="0" distL="0" distR="0" simplePos="0" relativeHeight="487316992" behindDoc="1" locked="0" layoutInCell="1" allowOverlap="1">
            <wp:simplePos x="0" y="0"/>
            <wp:positionH relativeFrom="page">
              <wp:posOffset>3852165</wp:posOffset>
            </wp:positionH>
            <wp:positionV relativeFrom="paragraph">
              <wp:posOffset>164072</wp:posOffset>
            </wp:positionV>
            <wp:extent cx="65819" cy="76481"/>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65819" cy="76481"/>
                    </a:xfrm>
                    <a:prstGeom prst="rect">
                      <a:avLst/>
                    </a:prstGeom>
                  </pic:spPr>
                </pic:pic>
              </a:graphicData>
            </a:graphic>
          </wp:anchor>
        </w:drawing>
      </w:r>
      <w:r>
        <w:rPr>
          <w:i/>
          <w:w w:val="102"/>
          <w:sz w:val="27"/>
        </w:rPr>
        <w:t xml:space="preserve">F </w:t>
      </w:r>
      <w:r>
        <w:rPr>
          <w:i/>
          <w:w w:val="102"/>
          <w:sz w:val="27"/>
        </w:rPr>
        <w:t xml:space="preserve">Ni </w:t>
      </w:r>
      <w:r>
        <w:rPr>
          <w:i/>
          <w:w w:val="102"/>
          <w:sz w:val="27"/>
        </w:rPr>
        <w:t xml:space="preserve">cHdl</w:t>
      </w:r>
    </w:p>
    <w:p>
      <w:pPr>
        <w:spacing w:before="189"/>
        <w:ind w:start="0" w:end="175" w:firstLine="0"/>
        <w:jc w:val="right"/>
        <w:rPr>
          <w:sz w:val="24"/>
        </w:rPr>
      </w:pPr>
      <w:r>
        <w:rPr/>
        <w:br w:type="column"/>
      </w:r>
      <w:r>
        <w:rPr>
          <w:sz w:val="24"/>
        </w:rPr>
        <w:t xml:space="preserve">(5)</w:t>
      </w:r>
    </w:p>
    <w:p>
      <w:pPr>
        <w:spacing w:after="0"/>
        <w:jc w:val="right"/>
        <w:rPr>
          <w:sz w:val="24"/>
        </w:rPr>
        <w:sectPr>
          <w:type w:val="continuous"/>
          <w:pgSz w:w="11910" w:h="16840"/>
          <w:pgMar w:top="1500" w:right="1620" w:bottom="280" w:left="1680"/>
          <w:cols w:equalWidth="0" w:num="2">
            <w:col w:w="4929" w:space="40"/>
            <w:col w:w="3641"/>
          </w:cols>
        </w:sectPr>
      </w:pPr>
    </w:p>
    <w:p>
      <w:pPr>
        <w:pStyle w:val="BodyText"/>
        <w:spacing w:before="82" w:line="271" w:lineRule="auto"/>
        <w:ind w:start="119" w:end="174" w:firstLine="480"/>
        <w:jc w:val="both"/>
      </w:pPr>
      <w:r>
        <w:rPr/>
        <w:t xml:space="preserve">磁心的尺寸是这样的：任何磁通线的路径长度都接近于平均磁心长度</w:t>
      </w:r>
      <w:r>
        <w:rPr>
          <w:vertAlign w:val="subscript"/>
        </w:rPr>
        <w:t xml:space="preserve">lc</w:t>
      </w:r>
      <w:r>
        <w:rPr>
          <w:vertAlign w:val="baseline"/>
        </w:rPr>
        <w:t xml:space="preserve">。因此，公式5的线积分成为简单的</w:t>
      </w:r>
      <w:r>
        <w:rPr>
          <w:i/>
          <w:position w:val="-2"/>
          <w:sz w:val="23"/>
          <w:vertAlign w:val="baseline"/>
        </w:rPr>
        <w:t xml:space="preserve">H的</w:t>
      </w:r>
      <w:r>
        <w:rPr>
          <w:vertAlign w:val="baseline"/>
        </w:rPr>
        <w:t xml:space="preserve">大小</w:t>
      </w:r>
      <w:r>
        <w:rPr>
          <w:vertAlign w:val="baseline"/>
        </w:rPr>
        <w:t xml:space="preserve">和平均磁通路径长度</w:t>
      </w:r>
      <w:r>
        <w:rPr>
          <w:vertAlign w:val="subscript"/>
        </w:rPr>
        <w:t xml:space="preserve">lc</w:t>
      </w:r>
      <w:r>
        <w:rPr>
          <w:vertAlign w:val="baseline"/>
        </w:rPr>
        <w:t xml:space="preserve">的</w:t>
      </w:r>
      <w:r>
        <w:rPr>
          <w:vertAlign w:val="baseline"/>
        </w:rPr>
        <w:t xml:space="preserve">标量乘积</w:t>
      </w:r>
      <w:r>
        <w:rPr>
          <w:vertAlign w:val="subscript"/>
        </w:rPr>
        <w:t xml:space="preserve">Hclc</w:t>
      </w:r>
      <w:r>
        <w:rPr>
          <w:vertAlign w:val="baseline"/>
        </w:rPr>
        <w:t xml:space="preserve">。因此，mmf和磁场强度之间的关系可以用磁路术语写为</w:t>
      </w:r>
    </w:p>
    <w:p>
      <w:pPr>
        <w:spacing w:after="0" w:line="271" w:lineRule="auto"/>
        <w:jc w:val="both"/>
        <w:sectPr>
          <w:type w:val="continuous"/>
          <w:pgSz w:w="11910" w:h="16840"/>
          <w:pgMar w:top="1500" w:right="1620" w:bottom="280" w:left="1680"/>
        </w:sectPr>
      </w:pPr>
    </w:p>
    <w:p>
      <w:pPr>
        <w:spacing w:before="117"/>
        <w:ind w:start="3556" w:end="0" w:firstLine="0"/>
        <w:jc w:val="left"/>
        <w:rPr>
          <w:i/>
          <w:sz w:val="14"/>
        </w:rPr>
      </w:pPr>
      <w:r>
        <w:rPr>
          <w:i/>
          <w:sz w:val="25"/>
        </w:rPr>
        <w:t xml:space="preserve">F </w:t>
      </w:r>
      <w:r>
        <w:rPr>
          <w:i/>
          <w:sz w:val="25"/>
        </w:rPr>
        <w:t xml:space="preserve">Ni </w:t>
      </w:r>
      <w:r>
        <w:rPr>
          <w:i/>
          <w:position w:val="-6"/>
          <w:sz w:val="14"/>
        </w:rPr>
        <w:t xml:space="preserve">Hclc  </w:t>
      </w:r>
    </w:p>
    <w:p>
      <w:pPr>
        <w:pStyle w:val="BodyText"/>
        <w:spacing w:before="168"/>
        <w:ind w:start="599"/>
      </w:pPr>
      <w:r>
        <w:rPr/>
        <w:t xml:space="preserve">其中，</w:t>
      </w:r>
      <w:r>
        <w:rPr>
          <w:vertAlign w:val="subscript"/>
        </w:rPr>
        <w:t xml:space="preserve">Hc</w:t>
      </w:r>
      <w:r>
        <w:rPr>
          <w:vertAlign w:val="baseline"/>
        </w:rPr>
        <w:t xml:space="preserve">是</w:t>
      </w:r>
      <w:r>
        <w:rPr>
          <w:vertAlign w:val="baseline"/>
        </w:rPr>
        <w:t xml:space="preserve">核心中</w:t>
      </w:r>
      <w:r>
        <w:rPr>
          <w:i/>
          <w:position w:val="-2"/>
          <w:sz w:val="23"/>
          <w:vertAlign w:val="baseline"/>
        </w:rPr>
        <w:t xml:space="preserve">H</w:t>
      </w:r>
      <w:r>
        <w:rPr>
          <w:vertAlign w:val="baseline"/>
        </w:rPr>
        <w:t xml:space="preserve">的平均量级</w:t>
      </w:r>
      <w:r>
        <w:rPr>
          <w:vertAlign w:val="baseline"/>
        </w:rPr>
        <w:t xml:space="preserve">。</w:t>
      </w:r>
    </w:p>
    <w:p>
      <w:pPr>
        <w:spacing w:before="164"/>
        <w:ind w:start="599" w:end="0" w:firstLine="0"/>
        <w:jc w:val="left"/>
        <w:rPr>
          <w:sz w:val="24"/>
        </w:rPr>
      </w:pPr>
      <w:r>
        <w:rPr/>
        <w:br w:type="column"/>
      </w:r>
      <w:r>
        <w:rPr>
          <w:sz w:val="24"/>
        </w:rPr>
        <w:t xml:space="preserve">(6)</w:t>
      </w:r>
    </w:p>
    <w:p>
      <w:pPr>
        <w:spacing w:after="0"/>
        <w:jc w:val="left"/>
        <w:rPr>
          <w:sz w:val="24"/>
        </w:rPr>
        <w:sectPr>
          <w:type w:val="continuous"/>
          <w:pgSz w:w="11910" w:h="16840"/>
          <w:pgMar w:top="1500" w:right="1620" w:bottom="280" w:left="1680"/>
          <w:cols w:equalWidth="0" w:num="2">
            <w:col w:w="5460" w:space="2087"/>
            <w:col w:w="1063"/>
          </w:cols>
        </w:sectPr>
      </w:pPr>
    </w:p>
    <w:p>
      <w:pPr>
        <w:pStyle w:val="BodyText"/>
        <w:spacing w:before="16" w:line="278" w:lineRule="auto"/>
        <w:ind w:start="120" w:end="174" w:firstLine="480"/>
        <w:jc w:val="both"/>
      </w:pPr>
      <w:r>
        <w:rPr>
          <w:vertAlign w:val="baseline"/>
        </w:rPr>
        <w:t xml:space="preserve">铁芯中</w:t>
      </w:r>
      <w:r>
        <w:rPr>
          <w:vertAlign w:val="subscript"/>
        </w:rPr>
        <w:t xml:space="preserve">Hc</w:t>
      </w:r>
      <w:r>
        <w:rPr/>
        <w:t xml:space="preserve">的方向</w:t>
      </w:r>
      <w:r>
        <w:rPr>
          <w:vertAlign w:val="baseline"/>
        </w:rPr>
        <w:t xml:space="preserve">可以从</w:t>
      </w:r>
      <w:r>
        <w:rPr>
          <w:i/>
          <w:vertAlign w:val="baseline"/>
        </w:rPr>
        <w:t xml:space="preserve">右手定则</w:t>
      </w:r>
      <w:r>
        <w:rPr>
          <w:vertAlign w:val="baseline"/>
        </w:rPr>
        <w:t xml:space="preserve">中找到</w:t>
      </w:r>
      <w:r>
        <w:rPr>
          <w:vertAlign w:val="baseline"/>
        </w:rPr>
        <w:t xml:space="preserve">，它可以用两种等效的方式来说明。(1) 想象一下，用右手握住一个载流导体，拇指指向电流的方向；然后手指指向该电流产生的磁场方向。(2) 等价地，如果图1中的线圈被抓在右手中（比喻），手指指向电流的方向，拇指将指向磁场的方向。</w:t>
      </w:r>
    </w:p>
    <w:p>
      <w:pPr>
        <w:pStyle w:val="BodyText"/>
        <w:spacing w:line="211" w:lineRule="exact"/>
        <w:ind w:start="600"/>
        <w:jc w:val="both"/>
      </w:pPr>
      <w:r>
        <w:rPr/>
        <w:t xml:space="preserve">磁场强度</w:t>
      </w:r>
      <w:r>
        <w:rPr>
          <w:i/>
          <w:position w:val="-2"/>
          <w:sz w:val="23"/>
        </w:rPr>
        <w:t xml:space="preserve">H</w:t>
      </w:r>
      <w:r>
        <w:rPr/>
        <w:t xml:space="preserve">和</w:t>
      </w:r>
      <w:r>
        <w:rPr/>
        <w:t xml:space="preserve">磁通量</w:t>
      </w:r>
      <w:r>
        <w:rPr/>
        <w:t xml:space="preserve">之间的</w:t>
      </w:r>
      <w:r>
        <w:rPr/>
        <w:t xml:space="preserve">关系</w:t>
      </w:r>
    </w:p>
    <w:p>
      <w:pPr>
        <w:pStyle w:val="BodyText"/>
        <w:tabs>
          <w:tab w:val="left" w:leader="none" w:pos="1015"/>
        </w:tabs>
        <w:spacing w:line="385" w:lineRule="exact"/>
        <w:ind w:start="120"/>
      </w:pPr>
      <w:r>
        <w:rPr/>
        <w:pict>
          <v:shape style="position:absolute;margin-left:132.779999pt;margin-top:8.327409pt;width:6.6pt;height:12pt;mso-position-horizontal-relative:page;mso-position-vertical-relative:paragraph;z-index:-15998976" filled="false" stroked="false" type="#_x0000_t202">
            <v:textbox inset="0,0,0,0">
              <w:txbxContent>
                <w:p>
                  <w:pPr>
                    <w:spacing w:before="0" w:line="238" w:lineRule="exact"/>
                    <w:ind w:start="0" w:end="0" w:firstLine="0"/>
                    <w:jc w:val="left"/>
                    <w:rPr>
                      <w:i/>
                      <w:sz w:val="21"/>
                    </w:rPr>
                  </w:pPr>
                  <w:r>
                    <w:rPr>
                      <w:i/>
                      <w:w w:val="102"/>
                      <w:sz w:val="21"/>
                    </w:rPr>
                    <w:t xml:space="preserve">B</w:t>
                  </w:r>
                </w:p>
              </w:txbxContent>
            </v:textbox>
            <w10:wrap type="none"/>
          </v:shape>
        </w:pict>
      </w:r>
      <w:r>
        <w:rPr/>
        <w:t xml:space="preserve">密度</w:t>
        <w:tab/>
      </w:r>
      <w:r>
        <w:rPr/>
        <w:t xml:space="preserve">是</w:t>
      </w:r>
      <w:r>
        <w:rPr/>
        <w:t xml:space="preserve">场</w:t>
      </w:r>
      <w:r>
        <w:rPr/>
        <w:t xml:space="preserve">存在</w:t>
      </w:r>
      <w:r>
        <w:rPr/>
        <w:t xml:space="preserve">的</w:t>
      </w:r>
      <w:r>
        <w:rPr/>
        <w:t xml:space="preserve">材料</w:t>
      </w:r>
      <w:r>
        <w:rPr/>
        <w:t xml:space="preserve">的</w:t>
      </w:r>
      <w:r>
        <w:rPr/>
        <w:t xml:space="preserve">一种</w:t>
      </w:r>
      <w:r>
        <w:rPr/>
        <w:t xml:space="preserve">属性</w:t>
      </w:r>
      <w:r>
        <w:rPr/>
        <w:t xml:space="preserve">。</w:t>
      </w:r>
      <w:r>
        <w:rPr/>
        <w:t xml:space="preserve">它</w:t>
      </w:r>
      <w:r>
        <w:rPr/>
        <w:t xml:space="preserve">常见于</w:t>
      </w:r>
    </w:p>
    <w:p>
      <w:pPr>
        <w:spacing w:after="0" w:line="385" w:lineRule="exact"/>
        <w:sectPr>
          <w:type w:val="continuous"/>
          <w:pgSz w:w="11910" w:h="16840"/>
          <w:pgMar w:top="1500" w:right="1620" w:bottom="280" w:left="1680"/>
        </w:sectPr>
      </w:pPr>
    </w:p>
    <w:p>
      <w:pPr>
        <w:pStyle w:val="BodyText"/>
        <w:spacing w:before="44"/>
        <w:ind w:start="120"/>
      </w:pPr>
      <w:r>
        <w:rPr/>
        <w:t xml:space="preserve">假设为线性关系；因此</w:t>
      </w:r>
    </w:p>
    <w:p>
      <w:pPr>
        <w:pStyle w:val="BodyText"/>
        <w:spacing w:before="7"/>
        <w:rPr>
          <w:sz w:val="43"/>
        </w:rPr>
      </w:pPr>
      <w:r>
        <w:rPr/>
        <w:br w:type="column"/>
      </w:r>
      <w:r>
        <w:rPr>
          <w:sz w:val="43"/>
        </w:rPr>
      </w:r>
    </w:p>
    <w:p>
      <w:pPr>
        <w:tabs>
          <w:tab w:val="left" w:leader="none" w:pos="4117"/>
        </w:tabs>
        <w:spacing w:before="0"/>
        <w:ind w:start="120" w:end="0" w:firstLine="0"/>
        <w:jc w:val="left"/>
        <w:rPr>
          <w:sz w:val="24"/>
        </w:rPr>
      </w:pPr>
      <w:r>
        <w:rPr>
          <w:i/>
          <w:position w:val="-2"/>
          <w:sz w:val="24"/>
        </w:rPr>
        <w:t xml:space="preserve">B </w:t>
      </w:r>
      <w:r>
        <w:rPr>
          <w:position w:val="1"/>
          <w:sz w:val="24"/>
        </w:rPr>
        <w:t xml:space="preserve">= </w:t>
      </w:r>
      <w:r>
        <w:rPr>
          <w:i/>
          <w:position w:val="-1"/>
          <w:sz w:val="23"/>
        </w:rPr>
        <w:t xml:space="preserve">H</w:t>
        <w:tab/>
      </w:r>
      <w:r>
        <w:rPr>
          <w:position w:val="1"/>
          <w:sz w:val="24"/>
        </w:rPr>
        <w:t xml:space="preserve">(7)</w:t>
      </w:r>
    </w:p>
    <w:p>
      <w:pPr>
        <w:spacing w:after="0"/>
        <w:jc w:val="left"/>
        <w:rPr>
          <w:sz w:val="24"/>
        </w:rPr>
        <w:sectPr>
          <w:type w:val="continuous"/>
          <w:pgSz w:w="11910" w:h="16840"/>
          <w:pgMar w:top="1500" w:right="1620" w:bottom="280" w:left="1680"/>
          <w:cols w:equalWidth="0" w:num="2">
            <w:col w:w="3362" w:space="668"/>
            <w:col w:w="4580"/>
          </w:cols>
        </w:sectPr>
      </w:pPr>
    </w:p>
    <w:p>
      <w:pPr>
        <w:pStyle w:val="BodyText"/>
        <w:spacing w:before="154"/>
        <w:ind w:start="599"/>
      </w:pPr>
      <w:r>
        <w:rPr/>
        <w:t xml:space="preserve">其中</w:t>
      </w:r>
      <w:r>
        <w:rPr>
          <w:i/>
        </w:rPr>
        <w:t xml:space="preserve">μ被称为</w:t>
      </w:r>
      <w:r>
        <w:rPr/>
        <w:t xml:space="preserve">材料的磁导率。在SI单位中。</w:t>
      </w:r>
    </w:p>
    <w:p>
      <w:pPr>
        <w:spacing w:before="0" w:line="430" w:lineRule="exact"/>
        <w:ind w:start="188" w:end="0" w:firstLine="0"/>
        <w:jc w:val="left"/>
        <w:rPr>
          <w:sz w:val="24"/>
        </w:rPr>
      </w:pPr>
      <w:r>
        <w:rPr/>
        <w:br w:type="column"/>
      </w:r>
      <w:r>
        <w:rPr>
          <w:sz w:val="24"/>
        </w:rPr>
        <w:t xml:space="preserve">是</w:t>
      </w:r>
    </w:p>
    <w:p>
      <w:pPr>
        <w:spacing w:after="0" w:line="430" w:lineRule="exact"/>
        <w:jc w:val="left"/>
        <w:rPr>
          <w:sz w:val="24"/>
        </w:rPr>
        <w:sectPr>
          <w:type w:val="continuous"/>
          <w:pgSz w:w="11910" w:h="16840"/>
          <w:pgMar w:top="1500" w:right="1620" w:bottom="280" w:left="1680"/>
          <w:cols w:equalWidth="0" w:num="2">
            <w:col w:w="7752" w:space="40"/>
            <w:col w:w="818"/>
          </w:cols>
        </w:sectPr>
      </w:pPr>
    </w:p>
    <w:p>
      <w:pPr>
        <w:spacing w:before="43" w:line="259" w:lineRule="auto"/>
        <w:ind w:start="120" w:end="172" w:firstLine="0"/>
        <w:jc w:val="both"/>
        <w:rPr>
          <w:sz w:val="24"/>
        </w:rPr>
      </w:pPr>
      <w:r>
        <w:rPr/>
        <w:pict>
          <v:shape style="position:absolute;margin-left:479.700012pt;margin-top:-11.252785pt;width:8.450pt;height:12.95pt;mso-position-horizontal-relative:page;mso-position-vertical-relative:paragraph;z-index:-15998464" filled="false" stroked="false" type="#_x0000_t202">
            <v:textbox inset="0,0,0,0">
              <w:txbxContent>
                <w:p>
                  <w:pPr>
                    <w:spacing w:before="0" w:line="257" w:lineRule="exact"/>
                    <w:ind w:start="0" w:end="0" w:firstLine="0"/>
                    <w:jc w:val="left"/>
                    <w:rPr>
                      <w:i/>
                      <w:sz w:val="23"/>
                    </w:rPr>
                  </w:pPr>
                  <w:r>
                    <w:rPr>
                      <w:i/>
                      <w:w w:val="101"/>
                      <w:sz w:val="23"/>
                    </w:rPr>
                    <w:t xml:space="preserve">H</w:t>
                  </w:r>
                </w:p>
              </w:txbxContent>
            </v:textbox>
            <w10:wrap type="none"/>
          </v:shape>
        </w:pict>
      </w:r>
      <w:r>
        <w:rPr>
          <w:sz w:val="24"/>
        </w:rPr>
        <w:t xml:space="preserve">以</w:t>
      </w:r>
      <w:r>
        <w:rPr>
          <w:sz w:val="24"/>
        </w:rPr>
        <w:t xml:space="preserve">每米安培为单位，</w:t>
      </w:r>
      <w:r>
        <w:rPr>
          <w:i/>
          <w:position w:val="-3"/>
          <w:sz w:val="24"/>
        </w:rPr>
        <w:t xml:space="preserve">B</w:t>
      </w:r>
      <w:r>
        <w:rPr>
          <w:sz w:val="24"/>
        </w:rPr>
        <w:t xml:space="preserve">以</w:t>
      </w:r>
      <w:r>
        <w:rPr>
          <w:i/>
          <w:sz w:val="24"/>
        </w:rPr>
        <w:t xml:space="preserve">每平方米韦伯为</w:t>
      </w:r>
      <w:r>
        <w:rPr>
          <w:sz w:val="24"/>
        </w:rPr>
        <w:t xml:space="preserve">单位</w:t>
      </w:r>
      <w:r>
        <w:rPr>
          <w:sz w:val="24"/>
        </w:rPr>
        <w:t xml:space="preserve">，也称为</w:t>
      </w:r>
      <w:r>
        <w:rPr>
          <w:i/>
          <w:sz w:val="24"/>
        </w:rPr>
        <w:t xml:space="preserve">特拉斯</w:t>
      </w:r>
      <w:r>
        <w:rPr>
          <w:sz w:val="24"/>
        </w:rPr>
        <w:t xml:space="preserve">(</w:t>
      </w:r>
      <w:r>
        <w:rPr>
          <w:i/>
          <w:sz w:val="24"/>
        </w:rPr>
        <w:t xml:space="preserve">T)</w:t>
      </w:r>
      <w:r>
        <w:rPr>
          <w:sz w:val="24"/>
        </w:rPr>
        <w:t xml:space="preserve">，</w:t>
      </w:r>
      <w:r>
        <w:rPr>
          <w:i/>
          <w:sz w:val="24"/>
        </w:rPr>
        <w:t xml:space="preserve">μ</w:t>
      </w:r>
      <w:r>
        <w:rPr>
          <w:sz w:val="24"/>
        </w:rPr>
        <w:t xml:space="preserve">以</w:t>
      </w:r>
      <w:r>
        <w:rPr>
          <w:i/>
          <w:sz w:val="24"/>
        </w:rPr>
        <w:t xml:space="preserve">每安培-转米韦伯为</w:t>
      </w:r>
      <w:r>
        <w:rPr>
          <w:sz w:val="24"/>
        </w:rPr>
        <w:t xml:space="preserve">单位</w:t>
      </w:r>
      <w:r>
        <w:rPr>
          <w:sz w:val="24"/>
        </w:rPr>
        <w:t xml:space="preserve">，或等同于</w:t>
      </w:r>
      <w:r>
        <w:rPr>
          <w:i/>
          <w:sz w:val="24"/>
        </w:rPr>
        <w:t xml:space="preserve">每米</w:t>
      </w:r>
      <w:r>
        <w:rPr>
          <w:i/>
          <w:sz w:val="24"/>
        </w:rPr>
        <w:t xml:space="preserve">亨利</w:t>
      </w:r>
      <w:r>
        <w:rPr>
          <w:sz w:val="24"/>
        </w:rPr>
        <w:t xml:space="preserve">，在SI单位中，自由空间的渗透率为</w:t>
      </w:r>
      <w:r>
        <w:rPr>
          <w:i/>
          <w:sz w:val="24"/>
        </w:rPr>
        <w:t xml:space="preserve">μ</w:t>
      </w:r>
      <w:r>
        <w:rPr>
          <w:sz w:val="24"/>
          <w:vertAlign w:val="subscript"/>
        </w:rPr>
        <w:t xml:space="preserve">0</w:t>
      </w:r>
      <w:r>
        <w:rPr>
          <w:sz w:val="24"/>
          <w:vertAlign w:val="baseline"/>
        </w:rPr>
        <w:t xml:space="preserve">=4π×10</w:t>
      </w:r>
      <w:r>
        <w:rPr>
          <w:position w:val="8"/>
          <w:sz w:val="16"/>
          <w:vertAlign w:val="baseline"/>
        </w:rPr>
        <w:t xml:space="preserve">-7</w:t>
      </w:r>
      <w:r>
        <w:rPr>
          <w:sz w:val="24"/>
          <w:vertAlign w:val="baseline"/>
        </w:rPr>
        <w:t xml:space="preserve">亨利/米</w:t>
      </w:r>
      <w:r>
        <w:rPr>
          <w:spacing w:val="-3"/>
          <w:sz w:val="24"/>
          <w:vertAlign w:val="baseline"/>
        </w:rPr>
        <w:t xml:space="preserve">。</w:t>
      </w:r>
    </w:p>
    <w:p>
      <w:pPr>
        <w:pStyle w:val="BodyText"/>
        <w:spacing w:before="20" w:line="278" w:lineRule="auto"/>
        <w:ind w:start="120" w:end="174"/>
        <w:jc w:val="both"/>
      </w:pPr>
      <w:r>
        <w:rPr/>
        <w:t xml:space="preserve">衬垫磁性材料的磁导率可以用其</w:t>
      </w:r>
      <w:r>
        <w:rPr>
          <w:i/>
        </w:rPr>
        <w:t xml:space="preserve">相对</w:t>
      </w:r>
      <w:r>
        <w:rPr>
          <w:i/>
        </w:rPr>
        <w:t xml:space="preserve">磁导率μ</w:t>
      </w:r>
      <w:r>
        <w:rPr>
          <w:vertAlign w:val="subscript"/>
        </w:rPr>
        <w:t xml:space="preserve">r来</w:t>
      </w:r>
      <w:r>
        <w:rPr/>
        <w:t xml:space="preserve">表示</w:t>
      </w:r>
      <w:r>
        <w:rPr>
          <w:vertAlign w:val="baseline"/>
        </w:rPr>
        <w:t xml:space="preserve">，其相对于自由空间的值：</w:t>
      </w:r>
      <w:r>
        <w:rPr>
          <w:i/>
          <w:vertAlign w:val="baseline"/>
        </w:rPr>
        <w:t xml:space="preserve">μ </w:t>
      </w:r>
      <w:r>
        <w:rPr>
          <w:vertAlign w:val="baseline"/>
        </w:rPr>
        <w:t xml:space="preserve">=</w:t>
      </w:r>
      <w:r>
        <w:rPr>
          <w:i/>
          <w:vertAlign w:val="baseline"/>
        </w:rPr>
        <w:t xml:space="preserve">μ</w:t>
      </w:r>
      <w:r>
        <w:rPr>
          <w:vertAlign w:val="subscript"/>
        </w:rPr>
        <w:t xml:space="preserve">r</w:t>
      </w:r>
      <w:r>
        <w:rPr>
          <w:i/>
          <w:vertAlign w:val="baseline"/>
        </w:rPr>
        <w:t xml:space="preserve">μ</w:t>
      </w:r>
      <w:r>
        <w:rPr>
          <w:i/>
          <w:vertAlign w:val="subscript"/>
        </w:rPr>
        <w:t xml:space="preserve">0</w:t>
      </w:r>
      <w:r>
        <w:rPr>
          <w:vertAlign w:val="baseline"/>
        </w:rPr>
        <w:t xml:space="preserve">。</w:t>
      </w:r>
      <w:r>
        <w:rPr>
          <w:vertAlign w:val="baseline"/>
        </w:rPr>
        <w:t xml:space="preserve">对于变压器和旋转机器中使用的材料，</w:t>
      </w:r>
      <w:r>
        <w:rPr>
          <w:i/>
          <w:vertAlign w:val="baseline"/>
        </w:rPr>
        <w:t xml:space="preserve">μ</w:t>
      </w:r>
      <w:r>
        <w:rPr>
          <w:vertAlign w:val="subscript"/>
        </w:rPr>
        <w:t xml:space="preserve">r的</w:t>
      </w:r>
      <w:r>
        <w:rPr>
          <w:vertAlign w:val="baseline"/>
        </w:rPr>
        <w:t xml:space="preserve">典型值</w:t>
      </w:r>
      <w:r>
        <w:rPr>
          <w:vertAlign w:val="baseline"/>
        </w:rPr>
        <w:t xml:space="preserve">在2,000到80,000之间。在这里，我们假设</w:t>
      </w:r>
      <w:r>
        <w:rPr>
          <w:i/>
          <w:vertAlign w:val="baseline"/>
        </w:rPr>
        <w:t xml:space="preserve">μ</w:t>
      </w:r>
      <w:r>
        <w:rPr>
          <w:vertAlign w:val="subscript"/>
        </w:rPr>
        <w:t xml:space="preserve">r</w:t>
      </w:r>
      <w:r>
        <w:rPr>
          <w:vertAlign w:val="baseline"/>
        </w:rPr>
        <w:t xml:space="preserve">是一个已知的常数，尽管它实际上随着磁通密度的大小而明显变化。</w:t>
      </w:r>
    </w:p>
    <w:p>
      <w:pPr>
        <w:pStyle w:val="BodyText"/>
        <w:spacing w:before="1" w:line="266" w:lineRule="auto"/>
        <w:ind w:start="120" w:end="171" w:firstLine="480"/>
        <w:jc w:val="both"/>
      </w:pPr>
      <w:r>
        <w:rPr/>
        <w:t xml:space="preserve">变压器是缠绕在封闭的铁芯上，如图1所示。然而，包含移动元件的能量转换设备必须在其磁路中设置气隙。图2中显示了一个带有气隙的磁路。当气隙长度</w:t>
      </w:r>
      <w:r>
        <w:rPr>
          <w:i/>
        </w:rPr>
        <w:t xml:space="preserve">g</w:t>
      </w:r>
      <w:r>
        <w:rPr/>
        <w:t xml:space="preserve">远小于相邻磁芯面的尺寸时，</w:t>
      </w:r>
      <w:r>
        <w:rPr>
          <w:position w:val="1"/>
        </w:rPr>
        <w:t xml:space="preserve">磁芯的磁通量</w:t>
      </w:r>
      <w:r>
        <w:rPr>
          <w:sz w:val="16"/>
        </w:rPr>
        <w:t xml:space="preserve">c</w:t>
      </w:r>
      <w:r>
        <w:rPr>
          <w:position w:val="1"/>
        </w:rPr>
        <w:t xml:space="preserve">将沿着磁芯和气隙定义的路径移动，</w:t>
      </w:r>
      <w:r>
        <w:rPr/>
        <w:t xml:space="preserve">可以使用磁路分析的</w:t>
      </w:r>
      <w:r>
        <w:rPr>
          <w:position w:val="1"/>
        </w:rPr>
        <w:t xml:space="preserve">技术</w:t>
      </w:r>
      <w:r>
        <w:rPr/>
        <w:t xml:space="preserve">。如果气隙长度变得过大，将观察到磁通量从气隙的两侧 "漏出"，并且</w:t>
      </w:r>
    </w:p>
    <w:p>
      <w:pPr>
        <w:spacing w:after="0" w:line="266" w:lineRule="auto"/>
        <w:jc w:val="both"/>
        <w:sectPr>
          <w:type w:val="continuous"/>
          <w:pgSz w:w="11910" w:h="16840"/>
          <w:pgMar w:top="1500" w:right="1620" w:bottom="280" w:left="1680"/>
        </w:sectPr>
      </w:pPr>
    </w:p>
    <w:p>
      <w:pPr>
        <w:pStyle w:val="BodyText"/>
        <w:spacing w:before="77"/>
        <w:ind w:start="120"/>
        <w:jc w:val="both"/>
      </w:pPr>
      <w:r>
        <w:rPr/>
        <w:t xml:space="preserve">磁路分析的技术将不再严格适用。</w:t>
      </w:r>
    </w:p>
    <w:p>
      <w:pPr>
        <w:pStyle w:val="BodyText"/>
        <w:spacing w:before="31" w:line="264" w:lineRule="auto"/>
        <w:ind w:start="119" w:end="172" w:firstLine="480"/>
        <w:jc w:val="both"/>
      </w:pPr>
      <w:r>
        <w:rPr/>
        <w:t xml:space="preserve">因此，只要气隙的长度</w:t>
      </w:r>
      <w:r>
        <w:rPr>
          <w:i/>
        </w:rPr>
        <w:t xml:space="preserve">g</w:t>
      </w:r>
      <w:r>
        <w:rPr/>
        <w:t xml:space="preserve">足够小，图1.2的配置可以被分析为一个具有两个串联组件的磁路，这两个组件都</w:t>
      </w:r>
      <w:r>
        <w:rPr>
          <w:position w:val="1"/>
        </w:rPr>
        <w:t xml:space="preserve">携带相同的磁通量</w:t>
      </w:r>
      <w:r>
        <w:rPr>
          <w:position w:val="1"/>
        </w:rPr>
        <w:t xml:space="preserve">：</w:t>
      </w:r>
      <w:r>
        <w:rPr/>
        <w:t xml:space="preserve">磁芯</w:t>
      </w:r>
      <w:r>
        <w:rPr>
          <w:position w:val="1"/>
        </w:rPr>
        <w:t xml:space="preserve">的磁导率</w:t>
      </w:r>
      <w:r>
        <w:rPr>
          <w:i/>
          <w:position w:val="1"/>
        </w:rPr>
        <w:t xml:space="preserve">μ</w:t>
      </w:r>
      <w:r>
        <w:rPr>
          <w:position w:val="1"/>
        </w:rPr>
        <w:t xml:space="preserve">，横截面积</w:t>
      </w:r>
      <w:r>
        <w:rPr>
          <w:sz w:val="16"/>
        </w:rPr>
        <w:t xml:space="preserve">Ac</w:t>
      </w:r>
      <w:r>
        <w:rPr>
          <w:position w:val="1"/>
        </w:rPr>
        <w:t xml:space="preserve">和平均长度</w:t>
      </w:r>
      <w:r>
        <w:rPr>
          <w:sz w:val="16"/>
        </w:rPr>
        <w:t xml:space="preserve">lc</w:t>
      </w:r>
      <w:r>
        <w:rPr>
          <w:position w:val="1"/>
        </w:rPr>
        <w:t xml:space="preserve">，以及气隙的磁导率</w:t>
      </w:r>
      <w:r>
        <w:rPr>
          <w:i/>
          <w:position w:val="1"/>
        </w:rPr>
        <w:t xml:space="preserve">μ</w:t>
      </w:r>
      <w:r>
        <w:rPr>
          <w:sz w:val="16"/>
        </w:rPr>
        <w:t xml:space="preserve">0</w:t>
      </w:r>
      <w:r>
        <w:rPr>
          <w:position w:val="1"/>
        </w:rPr>
        <w:t xml:space="preserve">，横截面积</w:t>
      </w:r>
      <w:r>
        <w:rPr>
          <w:sz w:val="16"/>
        </w:rPr>
        <w:t xml:space="preserve">Ag</w:t>
      </w:r>
      <w:r>
        <w:rPr>
          <w:position w:val="1"/>
        </w:rPr>
        <w:t xml:space="preserve">和</w:t>
      </w:r>
      <w:r>
        <w:rPr/>
        <w:t xml:space="preserve">长度</w:t>
      </w:r>
      <w:r>
        <w:rPr>
          <w:i/>
        </w:rPr>
        <w:t xml:space="preserve">g</w:t>
      </w:r>
      <w:r>
        <w:rPr/>
        <w:t xml:space="preserve">。</w:t>
      </w:r>
    </w:p>
    <w:p>
      <w:pPr>
        <w:tabs>
          <w:tab w:val="left" w:leader="none" w:pos="8146"/>
        </w:tabs>
        <w:spacing w:before="0" w:line="298" w:lineRule="exact"/>
        <w:ind w:start="3784" w:end="0" w:firstLine="0"/>
        <w:jc w:val="left"/>
        <w:rPr>
          <w:sz w:val="24"/>
        </w:rPr>
      </w:pPr>
      <w:r>
        <w:rPr>
          <w:sz w:val="24"/>
          <w:vertAlign w:val="subscript"/>
        </w:rPr>
        <w:t xml:space="preserve">Bc</w:t>
      </w:r>
      <w:r>
        <w:rPr>
          <w:sz w:val="24"/>
          <w:vertAlign w:val="baseline"/>
        </w:rPr>
        <w:t xml:space="preserve">=</w:t>
      </w:r>
      <w:r>
        <w:rPr>
          <w:i/>
          <w:sz w:val="24"/>
          <w:vertAlign w:val="baseline"/>
        </w:rPr>
        <w:t xml:space="preserve">/</w:t>
      </w:r>
      <w:r>
        <w:rPr>
          <w:sz w:val="24"/>
          <w:vertAlign w:val="subscript"/>
        </w:rPr>
        <w:t xml:space="preserve">Ac</w:t>
      </w:r>
      <w:r>
        <w:rPr>
          <w:sz w:val="24"/>
          <w:vertAlign w:val="baseline"/>
        </w:rPr>
        <w:tab/>
        <w:t xml:space="preserve">(8)</w:t>
      </w:r>
    </w:p>
    <w:p>
      <w:pPr>
        <w:pStyle w:val="BodyText"/>
        <w:rPr>
          <w:sz w:val="20"/>
        </w:rPr>
      </w:pPr>
    </w:p>
    <w:p>
      <w:pPr>
        <w:pStyle w:val="BodyText"/>
        <w:spacing w:before="6"/>
        <w:rPr>
          <w:sz w:val="25"/>
        </w:rPr>
      </w:pPr>
    </w:p>
    <w:p>
      <w:pPr>
        <w:spacing w:after="0"/>
        <w:rPr>
          <w:sz w:val="25"/>
        </w:rPr>
        <w:sectPr>
          <w:pgSz w:w="11910" w:h="16840"/>
          <w:pgMar w:top="1380" w:right="1620" w:bottom="280" w:left="1680"/>
        </w:sectPr>
      </w:pPr>
    </w:p>
    <w:p>
      <w:pPr>
        <w:pStyle w:val="BodyText"/>
        <w:rPr>
          <w:sz w:val="22"/>
        </w:rPr>
      </w:pPr>
    </w:p>
    <w:p>
      <w:pPr>
        <w:spacing w:before="172" w:line="710" w:lineRule="auto"/>
        <w:ind w:start="2185" w:end="530" w:firstLine="13"/>
        <w:jc w:val="right"/>
        <w:rPr>
          <w:i/>
          <w:sz w:val="21"/>
        </w:rPr>
      </w:pPr>
      <w:r>
        <w:rPr>
          <w:i/>
          <w:color w:val="FF0000"/>
          <w:sz w:val="21"/>
        </w:rPr>
        <w:t xml:space="preserve">i </w:t>
      </w:r>
      <w:r>
        <w:rPr>
          <w:i/>
          <w:color w:val="FF0000"/>
          <w:sz w:val="21"/>
        </w:rPr>
        <w:t xml:space="preserve">u</w:t>
      </w:r>
    </w:p>
    <w:p>
      <w:pPr>
        <w:pStyle w:val="BodyText"/>
        <w:spacing w:before="9"/>
        <w:rPr>
          <w:i/>
          <w:sz w:val="29"/>
        </w:rPr>
      </w:pPr>
    </w:p>
    <w:p>
      <w:pPr>
        <w:spacing w:before="0" w:line="240" w:lineRule="exact"/>
        <w:ind w:start="2042" w:end="0" w:firstLine="0"/>
        <w:jc w:val="left"/>
        <w:rPr>
          <w:sz w:val="21"/>
        </w:rPr>
      </w:pPr>
      <w:r>
        <w:rPr>
          <w:color w:val="FF0000"/>
          <w:spacing w:val="-1"/>
          <w:sz w:val="21"/>
        </w:rPr>
        <w:t xml:space="preserve">缠绕。</w:t>
      </w:r>
    </w:p>
    <w:p>
      <w:pPr>
        <w:spacing w:before="0" w:line="240" w:lineRule="exact"/>
        <w:ind w:start="2042" w:end="0" w:firstLine="0"/>
        <w:jc w:val="left"/>
        <w:rPr>
          <w:sz w:val="21"/>
        </w:rPr>
      </w:pPr>
      <w:r>
        <w:rPr>
          <w:i/>
          <w:color w:val="FF0000"/>
          <w:sz w:val="21"/>
        </w:rPr>
        <w:t xml:space="preserve">N个</w:t>
      </w:r>
      <w:r>
        <w:rPr>
          <w:color w:val="FF0000"/>
          <w:sz w:val="21"/>
        </w:rPr>
        <w:t xml:space="preserve">回合</w:t>
      </w:r>
    </w:p>
    <w:p>
      <w:pPr>
        <w:pStyle w:val="BodyText"/>
        <w:spacing w:before="10"/>
        <w:rPr>
          <w:sz w:val="27"/>
        </w:rPr>
      </w:pPr>
      <w:r>
        <w:rPr/>
        <w:br w:type="column"/>
      </w:r>
      <w:r>
        <w:rPr>
          <w:sz w:val="27"/>
        </w:rPr>
      </w:r>
    </w:p>
    <w:p>
      <w:pPr>
        <w:spacing w:before="0"/>
        <w:ind w:start="1018" w:end="0" w:firstLine="0"/>
        <w:jc w:val="left"/>
        <w:rPr>
          <w:sz w:val="21"/>
        </w:rPr>
      </w:pPr>
      <w:r>
        <w:rPr>
          <w:color w:val="FF0000"/>
          <w:sz w:val="21"/>
        </w:rPr>
        <w:t xml:space="preserve">磁通量</w:t>
      </w:r>
      <w:r>
        <w:rPr>
          <w:color w:val="FF0000"/>
          <w:spacing w:val="-4"/>
          <w:sz w:val="21"/>
        </w:rPr>
        <w:t xml:space="preserve">线</w:t>
      </w:r>
    </w:p>
    <w:p>
      <w:pPr>
        <w:pStyle w:val="BodyText"/>
        <w:rPr>
          <w:sz w:val="22"/>
        </w:rPr>
      </w:pPr>
    </w:p>
    <w:p>
      <w:pPr>
        <w:pStyle w:val="BodyText"/>
        <w:rPr>
          <w:sz w:val="20"/>
        </w:rPr>
      </w:pPr>
    </w:p>
    <w:p>
      <w:pPr>
        <w:spacing w:before="0" w:line="309" w:lineRule="auto"/>
        <w:ind w:start="1494" w:end="17" w:firstLine="0"/>
        <w:jc w:val="right"/>
        <w:rPr>
          <w:i/>
          <w:sz w:val="21"/>
        </w:rPr>
      </w:pPr>
      <w:r>
        <w:rPr>
          <w:color w:val="FF0000"/>
          <w:sz w:val="21"/>
        </w:rPr>
        <w:t xml:space="preserve">气隙长度</w:t>
      </w:r>
      <w:r>
        <w:rPr>
          <w:i/>
          <w:color w:val="FF0000"/>
          <w:spacing w:val="-15"/>
          <w:sz w:val="21"/>
        </w:rPr>
        <w:t xml:space="preserve">g</w:t>
      </w:r>
    </w:p>
    <w:p>
      <w:pPr>
        <w:spacing w:before="125" w:line="199" w:lineRule="auto"/>
        <w:ind w:start="1577" w:end="567" w:firstLine="0"/>
        <w:jc w:val="left"/>
        <w:rPr>
          <w:sz w:val="21"/>
        </w:rPr>
      </w:pPr>
      <w:r>
        <w:rPr/>
        <w:br w:type="column"/>
      </w:r>
      <w:r>
        <w:rPr>
          <w:color w:val="FF0000"/>
          <w:sz w:val="21"/>
        </w:rPr>
        <w:t xml:space="preserve">平均芯长</w:t>
      </w:r>
      <w:r>
        <w:rPr>
          <w:color w:val="FF0000"/>
          <w:sz w:val="21"/>
          <w:vertAlign w:val="subscript"/>
        </w:rPr>
        <w:t xml:space="preserve">lc</w:t>
      </w:r>
    </w:p>
    <w:p>
      <w:pPr>
        <w:pStyle w:val="BodyText"/>
      </w:pPr>
    </w:p>
    <w:p>
      <w:pPr>
        <w:pStyle w:val="BodyText"/>
        <w:spacing w:before="7"/>
        <w:rPr>
          <w:sz w:val="23"/>
        </w:rPr>
      </w:pPr>
    </w:p>
    <w:p>
      <w:pPr>
        <w:spacing w:before="0" w:line="230" w:lineRule="auto"/>
        <w:ind w:start="1550" w:end="0" w:firstLine="0"/>
        <w:jc w:val="left"/>
        <w:rPr>
          <w:sz w:val="21"/>
        </w:rPr>
      </w:pPr>
      <w:r>
        <w:rPr/>
        <w:drawing>
          <wp:anchor distT="0" distB="0" distL="0" distR="0" simplePos="0" relativeHeight="487320576" behindDoc="1" locked="0" layoutInCell="1" allowOverlap="1">
            <wp:simplePos x="0" y="0"/>
            <wp:positionH relativeFrom="page">
              <wp:posOffset>2335957</wp:posOffset>
            </wp:positionH>
            <wp:positionV relativeFrom="paragraph">
              <wp:posOffset>-800977</wp:posOffset>
            </wp:positionV>
            <wp:extent cx="3205306" cy="1964435"/>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3205306" cy="1964435"/>
                    </a:xfrm>
                    <a:prstGeom prst="rect">
                      <a:avLst/>
                    </a:prstGeom>
                  </pic:spPr>
                </pic:pic>
              </a:graphicData>
            </a:graphic>
          </wp:anchor>
        </w:drawing>
      </w:r>
      <w:r>
        <w:rPr>
          <w:color w:val="FF0000"/>
          <w:sz w:val="21"/>
        </w:rPr>
        <w:t xml:space="preserve">气隙，渗透率</w:t>
      </w:r>
      <w:r>
        <w:rPr>
          <w:color w:val="FF0000"/>
          <w:sz w:val="21"/>
          <w:vertAlign w:val="subscript"/>
        </w:rPr>
        <w:t xml:space="preserve">0</w:t>
      </w:r>
      <w:r>
        <w:rPr>
          <w:color w:val="FF0000"/>
          <w:sz w:val="21"/>
          <w:vertAlign w:val="baseline"/>
        </w:rPr>
        <w:t xml:space="preserve">，面积</w:t>
      </w:r>
      <w:r>
        <w:rPr>
          <w:color w:val="FF0000"/>
          <w:sz w:val="21"/>
          <w:vertAlign w:val="subscript"/>
        </w:rPr>
        <w:t xml:space="preserve">Ag</w:t>
      </w:r>
    </w:p>
    <w:p>
      <w:pPr>
        <w:pStyle w:val="BodyText"/>
        <w:spacing w:before="10"/>
        <w:rPr>
          <w:sz w:val="23"/>
        </w:rPr>
      </w:pPr>
    </w:p>
    <w:p>
      <w:pPr>
        <w:spacing w:before="1" w:line="225" w:lineRule="auto"/>
        <w:ind w:start="1468" w:end="179" w:firstLine="0"/>
        <w:jc w:val="both"/>
        <w:rPr>
          <w:sz w:val="21"/>
        </w:rPr>
      </w:pPr>
      <w:r>
        <w:rPr>
          <w:color w:val="FF0000"/>
          <w:sz w:val="21"/>
        </w:rPr>
        <w:t xml:space="preserve">磁芯磁导率</w:t>
      </w:r>
      <w:r>
        <w:rPr>
          <w:color w:val="FF0000"/>
          <w:sz w:val="21"/>
        </w:rPr>
        <w:t xml:space="preserve">，面积</w:t>
      </w:r>
      <w:r>
        <w:rPr>
          <w:color w:val="FF0000"/>
          <w:sz w:val="21"/>
          <w:vertAlign w:val="subscript"/>
        </w:rPr>
        <w:t xml:space="preserve">Ac</w:t>
      </w:r>
    </w:p>
    <w:p>
      <w:pPr>
        <w:spacing w:after="0" w:line="225" w:lineRule="auto"/>
        <w:jc w:val="both"/>
        <w:rPr>
          <w:sz w:val="21"/>
        </w:rPr>
        <w:sectPr>
          <w:type w:val="continuous"/>
          <w:pgSz w:w="11910" w:h="16840"/>
          <w:pgMar w:top="1500" w:right="1620" w:bottom="280" w:left="1680"/>
          <w:cols w:equalWidth="0" w:num="3">
            <w:col w:w="2823" w:space="40"/>
            <w:col w:w="2652" w:space="39"/>
            <w:col w:w="3056"/>
          </w:cols>
        </w:sectPr>
      </w:pPr>
    </w:p>
    <w:p>
      <w:pPr>
        <w:pStyle w:val="BodyText"/>
        <w:rPr>
          <w:sz w:val="26"/>
        </w:rPr>
      </w:pPr>
    </w:p>
    <w:p>
      <w:pPr>
        <w:pStyle w:val="BodyText"/>
        <w:spacing w:before="182"/>
        <w:ind w:start="599"/>
      </w:pPr>
      <w:r>
        <w:rPr/>
        <w:t xml:space="preserve">而在气隙中</w:t>
      </w:r>
    </w:p>
    <w:p>
      <w:pPr>
        <w:spacing w:before="172"/>
        <w:ind w:start="355" w:end="0" w:firstLine="0"/>
        <w:jc w:val="left"/>
        <w:rPr>
          <w:sz w:val="24"/>
        </w:rPr>
      </w:pPr>
      <w:r>
        <w:rPr/>
        <w:br w:type="column"/>
      </w:r>
      <w:r>
        <w:rPr>
          <w:b/>
          <w:sz w:val="24"/>
        </w:rPr>
        <w:t xml:space="preserve">图2 </w:t>
      </w:r>
      <w:r>
        <w:rPr>
          <w:sz w:val="24"/>
        </w:rPr>
        <w:t xml:space="preserve">带气隙的磁路</w:t>
      </w:r>
    </w:p>
    <w:p>
      <w:pPr>
        <w:pStyle w:val="BodyText"/>
        <w:spacing w:before="1"/>
        <w:rPr>
          <w:sz w:val="28"/>
        </w:rPr>
      </w:pPr>
    </w:p>
    <w:p>
      <w:pPr>
        <w:tabs>
          <w:tab w:val="left" w:leader="none" w:pos="5839"/>
        </w:tabs>
        <w:spacing w:before="0"/>
        <w:ind w:start="1459" w:end="0" w:firstLine="0"/>
        <w:jc w:val="left"/>
        <w:rPr>
          <w:sz w:val="24"/>
        </w:rPr>
      </w:pPr>
      <w:r>
        <w:rPr>
          <w:sz w:val="24"/>
          <w:vertAlign w:val="subscript"/>
        </w:rPr>
        <w:t xml:space="preserve">Bg</w:t>
      </w:r>
      <w:r>
        <w:rPr>
          <w:sz w:val="24"/>
          <w:vertAlign w:val="baseline"/>
        </w:rPr>
        <w:t xml:space="preserve">=</w:t>
      </w:r>
      <w:r>
        <w:rPr>
          <w:i/>
          <w:sz w:val="24"/>
          <w:vertAlign w:val="baseline"/>
        </w:rPr>
        <w:t xml:space="preserve">/</w:t>
      </w:r>
      <w:r>
        <w:rPr>
          <w:sz w:val="24"/>
          <w:vertAlign w:val="subscript"/>
        </w:rPr>
        <w:t xml:space="preserve">Ag</w:t>
      </w:r>
      <w:r>
        <w:rPr>
          <w:sz w:val="24"/>
          <w:vertAlign w:val="baseline"/>
        </w:rPr>
        <w:tab/>
        <w:t xml:space="preserve">(9)</w:t>
      </w:r>
    </w:p>
    <w:p>
      <w:pPr>
        <w:spacing w:after="0"/>
        <w:jc w:val="left"/>
        <w:rPr>
          <w:sz w:val="24"/>
        </w:rPr>
        <w:sectPr>
          <w:type w:val="continuous"/>
          <w:pgSz w:w="11910" w:h="16840"/>
          <w:pgMar w:top="1500" w:right="1620" w:bottom="280" w:left="1680"/>
          <w:cols w:equalWidth="0" w:num="2">
            <w:col w:w="2267" w:space="40"/>
            <w:col w:w="6303"/>
          </w:cols>
        </w:sectPr>
      </w:pPr>
    </w:p>
    <w:p>
      <w:pPr>
        <w:pStyle w:val="BodyText"/>
        <w:spacing w:before="28"/>
        <w:ind w:start="599"/>
      </w:pPr>
      <w:r>
        <w:rPr/>
        <w:t xml:space="preserve">将公式5应用于该磁路，可以得到</w:t>
      </w:r>
    </w:p>
    <w:p>
      <w:pPr>
        <w:tabs>
          <w:tab w:val="left" w:leader="none" w:pos="8025"/>
        </w:tabs>
        <w:spacing w:before="36"/>
        <w:ind w:start="3613" w:end="0" w:firstLine="0"/>
        <w:jc w:val="left"/>
        <w:rPr>
          <w:sz w:val="24"/>
        </w:rPr>
      </w:pPr>
      <w:r>
        <w:rPr>
          <w:i/>
          <w:sz w:val="24"/>
        </w:rPr>
        <w:t xml:space="preserve">F</w:t>
      </w:r>
      <w:r>
        <w:rPr>
          <w:sz w:val="24"/>
        </w:rPr>
        <w:t xml:space="preserve">=</w:t>
      </w:r>
      <w:r>
        <w:rPr>
          <w:sz w:val="24"/>
          <w:vertAlign w:val="subscript"/>
        </w:rPr>
        <w:t xml:space="preserve">Hclc</w:t>
      </w:r>
      <w:r>
        <w:rPr>
          <w:sz w:val="24"/>
          <w:vertAlign w:val="baseline"/>
        </w:rPr>
        <w:t xml:space="preserve">+</w:t>
      </w:r>
      <w:r>
        <w:rPr>
          <w:i/>
          <w:sz w:val="24"/>
          <w:vertAlign w:val="baseline"/>
        </w:rPr>
        <w:t xml:space="preserve">Hgg</w:t>
        <w:tab/>
      </w:r>
      <w:r>
        <w:rPr>
          <w:sz w:val="24"/>
          <w:vertAlign w:val="baseline"/>
        </w:rPr>
        <w:t xml:space="preserve">(10)</w:t>
      </w:r>
    </w:p>
    <w:p>
      <w:pPr>
        <w:pStyle w:val="BodyText"/>
        <w:spacing w:before="36"/>
        <w:ind w:start="599"/>
      </w:pPr>
      <w:r>
        <w:rPr/>
        <w:t xml:space="preserve">并使用</w:t>
      </w:r>
      <w:r>
        <w:rPr/>
        <w:t xml:space="preserve">公式7的</w:t>
      </w:r>
      <w:r>
        <w:rPr/>
        <w:t xml:space="preserve">线性</w:t>
      </w:r>
      <w:r>
        <w:rPr>
          <w:i/>
        </w:rPr>
        <w:t xml:space="preserve">B-H</w:t>
      </w:r>
      <w:r>
        <w:rPr/>
        <w:t xml:space="preserve">关系得到</w:t>
      </w:r>
    </w:p>
    <w:p>
      <w:pPr>
        <w:spacing w:after="0"/>
        <w:sectPr>
          <w:type w:val="continuous"/>
          <w:pgSz w:w="11910" w:h="16840"/>
          <w:pgMar w:top="1500" w:right="1620" w:bottom="280" w:left="1680"/>
        </w:sectPr>
      </w:pPr>
    </w:p>
    <w:p>
      <w:pPr>
        <w:spacing w:before="142" w:line="337" w:lineRule="exact"/>
        <w:ind w:start="3081" w:end="0" w:firstLine="0"/>
        <w:jc w:val="left"/>
        <w:rPr>
          <w:i/>
          <w:sz w:val="24"/>
        </w:rPr>
      </w:pPr>
      <w:r>
        <w:rPr>
          <w:i/>
          <w:sz w:val="24"/>
        </w:rPr>
        <w:t xml:space="preserve">F </w:t>
      </w:r>
      <w:r>
        <w:rPr>
          <w:position w:val="9"/>
          <w:sz w:val="14"/>
        </w:rPr>
        <w:t xml:space="preserve">Bc </w:t>
      </w:r>
      <w:r>
        <w:rPr>
          <w:i/>
          <w:sz w:val="24"/>
        </w:rPr>
        <w:t xml:space="preserve">l </w:t>
      </w:r>
      <w:r>
        <w:rPr>
          <w:position w:val="12"/>
          <w:sz w:val="14"/>
        </w:rPr>
        <w:t xml:space="preserve">Bg </w:t>
      </w:r>
      <w:r>
        <w:rPr>
          <w:i/>
          <w:sz w:val="24"/>
        </w:rPr>
        <w:t xml:space="preserve">g</w:t>
      </w:r>
    </w:p>
    <w:p>
      <w:pPr>
        <w:tabs>
          <w:tab w:val="left" w:leader="none" w:pos="4163"/>
        </w:tabs>
        <w:spacing w:line="20" w:lineRule="exact"/>
        <w:ind w:start="3493" w:end="0" w:firstLine="0"/>
        <w:rPr>
          <w:sz w:val="2"/>
        </w:rPr>
      </w:pPr>
      <w:r>
        <w:rPr>
          <w:sz w:val="2"/>
        </w:rPr>
        <w:pict>
          <v:group style="width:13.1pt;height:.550pt;mso-position-horizontal-relative:char;mso-position-vertical-relative:line" coordsize="262,11" coordorigin="0,0">
            <v:line style="position:absolute" stroked="true" strokecolor="#000000" strokeweight=".501pt" from="0,5" to="262,5">
              <v:stroke dashstyle="solid"/>
            </v:line>
          </v:group>
        </w:pict>
      </w:r>
      <w:r>
        <w:rPr>
          <w:sz w:val="2"/>
        </w:rPr>
      </w:r>
      <w:r>
        <w:rPr>
          <w:sz w:val="2"/>
        </w:rPr>
        <w:tab/>
      </w:r>
      <w:r>
        <w:rPr>
          <w:sz w:val="2"/>
        </w:rPr>
        <w:pict>
          <v:group style="width:13.7pt;height:.550pt;mso-position-horizontal-relative:char;mso-position-vertical-relative:line" coordsize="274,11" coordorigin="0,0">
            <v:line style="position:absolute" stroked="true" strokecolor="#000000" strokeweight=".501pt" from="0,5" to="274,5">
              <v:stroke dashstyle="solid"/>
            </v:line>
          </v:group>
        </w:pict>
      </w:r>
      <w:r>
        <w:rPr>
          <w:sz w:val="2"/>
        </w:rPr>
      </w:r>
    </w:p>
    <w:p>
      <w:pPr>
        <w:pStyle w:val="BodyText"/>
        <w:spacing w:before="10"/>
        <w:rPr>
          <w:i/>
          <w:sz w:val="29"/>
        </w:rPr>
      </w:pPr>
      <w:r>
        <w:rPr/>
        <w:br w:type="column"/>
      </w:r>
      <w:r>
        <w:rPr>
          <w:i/>
          <w:sz w:val="29"/>
        </w:rPr>
      </w:r>
    </w:p>
    <w:p>
      <w:pPr>
        <w:pStyle w:val="BodyText"/>
        <w:spacing w:line="135" w:lineRule="exact"/>
        <w:ind w:end="176"/>
        <w:jc w:val="right"/>
      </w:pPr>
      <w:r>
        <w:rPr/>
        <w:t xml:space="preserve">(11)</w:t>
      </w:r>
    </w:p>
    <w:p>
      <w:pPr>
        <w:spacing w:after="0" w:line="135" w:lineRule="exact"/>
        <w:jc w:val="right"/>
        <w:sectPr>
          <w:type w:val="continuous"/>
          <w:pgSz w:w="11910" w:h="16840"/>
          <w:pgMar w:top="1500" w:right="1620" w:bottom="280" w:left="1680"/>
          <w:cols w:equalWidth="0" w:num="2">
            <w:col w:w="4657" w:space="297"/>
            <w:col w:w="3656"/>
          </w:cols>
        </w:sectPr>
      </w:pPr>
    </w:p>
    <w:p>
      <w:pPr>
        <w:tabs>
          <w:tab w:val="left" w:leader="none" w:pos="634"/>
        </w:tabs>
        <w:spacing w:before="0" w:line="292" w:lineRule="exact"/>
        <w:ind w:start="0" w:end="716" w:firstLine="0"/>
        <w:jc w:val="center"/>
        <w:rPr>
          <w:rFonts w:ascii="Symbol" w:hAnsi="Symbol"/>
          <w:i/>
          <w:sz w:val="25"/>
        </w:rPr>
      </w:pPr>
      <w:r>
        <w:rPr/>
        <w:pict>
          <v:shape style="position:absolute;margin-left:300.839996pt;margin-top:8.569832pt;width:3.55pt;height:7.85pt;mso-position-horizontal-relative:page;mso-position-vertical-relative:paragraph;z-index:15738368" filled="false" stroked="false" type="#_x0000_t202">
            <v:textbox inset="0,0,0,0">
              <w:txbxContent>
                <w:p>
                  <w:pPr>
                    <w:spacing w:before="0" w:line="156" w:lineRule="exact"/>
                    <w:ind w:start="0" w:end="0" w:firstLine="0"/>
                    <w:jc w:val="left"/>
                    <w:rPr>
                      <w:sz w:val="14"/>
                    </w:rPr>
                  </w:pPr>
                  <w:r>
                    <w:rPr>
                      <w:w w:val="100"/>
                      <w:sz w:val="14"/>
                    </w:rPr>
                    <w:t xml:space="preserve">0</w:t>
                  </w:r>
                </w:p>
              </w:txbxContent>
            </v:textbox>
            <w10:wrap type="none"/>
          </v:shape>
        </w:pict>
      </w:r>
      <w:r>
        <w:rPr>
          <w:sz w:val="25"/>
          <w:vertAlign w:val="superscript"/>
        </w:rPr>
        <w:t xml:space="preserve">c</w:t>
      </w:r>
      <w:r>
        <w:rPr>
          <w:sz w:val="25"/>
          <w:vertAlign w:val="baseline"/>
        </w:rPr>
        <w:tab/>
      </w:r>
      <w:r>
        <w:rPr>
          <w:rFonts w:ascii="Symbol" w:hAnsi="Symbol"/>
          <w:i/>
          <w:sz w:val="25"/>
          <w:vertAlign w:val="baseline"/>
        </w:rPr>
        <w:t xml:space="preserve"/>
      </w:r>
    </w:p>
    <w:p>
      <w:pPr>
        <w:pStyle w:val="BodyText"/>
        <w:spacing w:before="182" w:line="271" w:lineRule="auto"/>
        <w:ind w:start="119" w:end="176" w:firstLine="480"/>
        <w:jc w:val="both"/>
      </w:pPr>
      <w:r>
        <w:rPr/>
        <w:t xml:space="preserve">这里的</w:t>
      </w:r>
      <w:r>
        <w:rPr>
          <w:i/>
        </w:rPr>
        <w:t xml:space="preserve">F </w:t>
      </w:r>
      <w:r>
        <w:rPr/>
        <w:t xml:space="preserve">= </w:t>
      </w:r>
      <w:r>
        <w:rPr>
          <w:i/>
        </w:rPr>
        <w:t xml:space="preserve">Ni</w:t>
      </w:r>
      <w:r>
        <w:rPr/>
        <w:t xml:space="preserve">是应用于磁路的mmf。从公式1.10中我们看到</w:t>
      </w:r>
      <w:r>
        <w:rPr>
          <w:position w:val="1"/>
        </w:rPr>
        <w:t xml:space="preserve">，一部分mmf，</w:t>
      </w:r>
      <w:r>
        <w:rPr>
          <w:sz w:val="16"/>
        </w:rPr>
        <w:t xml:space="preserve">Fc </w:t>
      </w:r>
      <w:r>
        <w:rPr>
          <w:position w:val="1"/>
        </w:rPr>
        <w:t xml:space="preserve">= </w:t>
      </w:r>
      <w:r>
        <w:rPr>
          <w:sz w:val="16"/>
        </w:rPr>
        <w:t xml:space="preserve">Hclc</w:t>
      </w:r>
      <w:r>
        <w:rPr>
          <w:position w:val="1"/>
        </w:rPr>
        <w:t xml:space="preserve">，需要在磁芯中产生磁场，而其余部分，</w:t>
      </w:r>
      <w:r>
        <w:rPr>
          <w:sz w:val="16"/>
        </w:rPr>
        <w:t xml:space="preserve">Fg </w:t>
      </w:r>
      <w:r>
        <w:rPr>
          <w:position w:val="1"/>
        </w:rPr>
        <w:t xml:space="preserve">= </w:t>
      </w:r>
      <w:r>
        <w:rPr>
          <w:position w:val="1"/>
        </w:rPr>
        <w:t xml:space="preserve">Hgg在气隙中产生磁场。</w:t>
      </w:r>
    </w:p>
    <w:p>
      <w:pPr>
        <w:pStyle w:val="BodyText"/>
        <w:spacing w:line="271" w:lineRule="auto"/>
        <w:ind w:start="119" w:end="168" w:firstLine="480"/>
        <w:jc w:val="both"/>
      </w:pPr>
      <w:r>
        <w:rPr>
          <w:position w:val="1"/>
        </w:rPr>
        <w:t xml:space="preserve">对于实际的磁性材料（正如在第1.3和1.4节中讨论的）。</w:t>
      </w:r>
      <w:r>
        <w:rPr>
          <w:sz w:val="16"/>
        </w:rPr>
        <w:t xml:space="preserve">Bc</w:t>
      </w:r>
      <w:r>
        <w:rPr>
          <w:position w:val="1"/>
        </w:rPr>
        <w:t xml:space="preserve">和</w:t>
      </w:r>
      <w:r>
        <w:rPr>
          <w:sz w:val="16"/>
        </w:rPr>
        <w:t xml:space="preserve">Hc</w:t>
      </w:r>
      <w:r>
        <w:rPr>
          <w:position w:val="1"/>
        </w:rPr>
        <w:t xml:space="preserve">不是简单地由</w:t>
      </w:r>
      <w:r>
        <w:rPr>
          <w:position w:val="1"/>
        </w:rPr>
        <w:t xml:space="preserve">公式7所描述的</w:t>
      </w:r>
      <w:r>
        <w:rPr>
          <w:position w:val="1"/>
        </w:rPr>
        <w:t xml:space="preserve">已知恒定磁导率</w:t>
      </w:r>
      <w:r>
        <w:rPr>
          <w:i/>
          <w:position w:val="1"/>
        </w:rPr>
        <w:t xml:space="preserve">μ</w:t>
      </w:r>
      <w:r>
        <w:rPr>
          <w:position w:val="1"/>
        </w:rPr>
        <w:t xml:space="preserve">相关</w:t>
      </w:r>
      <w:r>
        <w:rPr>
          <w:position w:val="1"/>
        </w:rPr>
        <w:t xml:space="preserve">。事实上，</w:t>
      </w:r>
      <w:r>
        <w:rPr>
          <w:sz w:val="16"/>
        </w:rPr>
        <w:t xml:space="preserve">Bc</w:t>
      </w:r>
      <w:r>
        <w:rPr>
          <w:position w:val="1"/>
        </w:rPr>
        <w:t xml:space="preserve">通常是</w:t>
      </w:r>
      <w:r>
        <w:rPr>
          <w:sz w:val="16"/>
        </w:rPr>
        <w:t xml:space="preserve">Hc</w:t>
      </w:r>
      <w:r>
        <w:rPr>
          <w:position w:val="1"/>
        </w:rPr>
        <w:t xml:space="preserve">的一个非线性、多值函数</w:t>
      </w:r>
      <w:r>
        <w:rPr>
          <w:position w:val="1"/>
        </w:rPr>
        <w:t xml:space="preserve">。因此，尽管公式10</w:t>
      </w:r>
      <w:r>
        <w:rPr/>
        <w:t xml:space="preserve">仍然成立，但它并不直接导致mmf和</w:t>
      </w:r>
      <w:r>
        <w:rPr>
          <w:position w:val="1"/>
        </w:rPr>
        <w:t xml:space="preserve">通量密度</w:t>
      </w:r>
      <w:r>
        <w:rPr/>
        <w:t xml:space="preserve">的简单表达</w:t>
      </w:r>
      <w:r>
        <w:rPr>
          <w:position w:val="1"/>
        </w:rPr>
        <w:t xml:space="preserve">，如公式11。相反，</w:t>
      </w:r>
      <w:r>
        <w:rPr/>
        <w:t xml:space="preserve">必须使用</w:t>
      </w:r>
      <w:r>
        <w:rPr>
          <w:position w:val="1"/>
        </w:rPr>
        <w:t xml:space="preserve">非线性</w:t>
      </w:r>
      <w:r>
        <w:rPr>
          <w:sz w:val="16"/>
        </w:rPr>
        <w:t xml:space="preserve">Bc</w:t>
      </w:r>
      <w:r>
        <w:rPr>
          <w:i/>
          <w:position w:val="1"/>
        </w:rPr>
        <w:t xml:space="preserve">-</w:t>
      </w:r>
      <w:r>
        <w:rPr>
          <w:sz w:val="16"/>
        </w:rPr>
        <w:t xml:space="preserve">Hc</w:t>
      </w:r>
      <w:r>
        <w:rPr/>
        <w:t xml:space="preserve">关系的</w:t>
      </w:r>
      <w:r>
        <w:rPr>
          <w:position w:val="1"/>
        </w:rPr>
        <w:t xml:space="preserve">具体内容</w:t>
      </w:r>
      <w:r>
        <w:rPr/>
        <w:t xml:space="preserve">，或者用图形或分析方法。然而，在许多情况下，恒定材料渗透率的概念给出了可接受的工程精度的结果，并被经常使用。</w:t>
      </w:r>
    </w:p>
    <w:p>
      <w:pPr>
        <w:pStyle w:val="BodyText"/>
        <w:spacing w:line="289" w:lineRule="exact"/>
        <w:ind w:start="599"/>
        <w:jc w:val="both"/>
      </w:pPr>
      <w:r>
        <w:rPr>
          <w:position w:val="1"/>
        </w:rPr>
        <w:t xml:space="preserve">根据公式8和9，公式11可以用通量</w:t>
      </w:r>
      <w:r>
        <w:rPr>
          <w:sz w:val="16"/>
        </w:rPr>
        <w:t xml:space="preserve">c</w:t>
      </w:r>
      <w:r>
        <w:rPr>
          <w:position w:val="1"/>
        </w:rPr>
        <w:t xml:space="preserve">重写</w:t>
      </w:r>
      <w:r>
        <w:rPr>
          <w:position w:val="1"/>
        </w:rPr>
        <w:t xml:space="preserve">为</w:t>
      </w:r>
    </w:p>
    <w:p>
      <w:pPr>
        <w:spacing w:after="0" w:line="289" w:lineRule="exact"/>
        <w:jc w:val="both"/>
        <w:sectPr>
          <w:type w:val="continuous"/>
          <w:pgSz w:w="11910" w:h="16840"/>
          <w:pgMar w:top="1500" w:right="1620" w:bottom="280" w:left="1680"/>
        </w:sectPr>
      </w:pPr>
    </w:p>
    <w:p>
      <w:pPr>
        <w:pStyle w:val="BodyText"/>
        <w:tabs>
          <w:tab w:val="left" w:leader="none" w:pos="1273"/>
        </w:tabs>
        <w:spacing w:before="99" w:line="225" w:lineRule="exact"/>
        <w:jc w:val="right"/>
        <w:rPr>
          <w:rFonts w:ascii="Symbol" w:hAnsi="Symbol"/>
        </w:rPr>
      </w:pPr>
      <w:r>
        <w:rPr/>
        <w:pict>
          <v:shape style="position:absolute;margin-left:301.319641pt;margin-top:8.514964pt;width:3.4pt;height:13.4pt;mso-position-horizontal-relative:page;mso-position-vertical-relative:paragraph;z-index:-15993856" filled="false" stroked="false" type="#_x0000_t202">
            <v:textbox inset="0,0,0,0">
              <w:txbxContent>
                <w:p>
                  <w:pPr>
                    <w:spacing w:before="0" w:line="267" w:lineRule="exact"/>
                    <w:ind w:start="0" w:end="0" w:firstLine="0"/>
                    <w:jc w:val="left"/>
                    <w:rPr>
                      <w:i/>
                      <w:sz w:val="24"/>
                    </w:rPr>
                  </w:pPr>
                  <w:r>
                    <w:rPr>
                      <w:i/>
                      <w:w w:val="100"/>
                      <w:sz w:val="24"/>
                    </w:rPr>
                    <w:t xml:space="preserve">l</w:t>
                  </w:r>
                </w:p>
              </w:txbxContent>
            </v:textbox>
            <w10:wrap type="none"/>
          </v:shape>
        </w:pict>
      </w:r>
      <w:r>
        <w:rPr/>
        <w:pict>
          <v:shape style="position:absolute;margin-left:336.240509pt;margin-top:8.514964pt;width:6.05pt;height:13.4pt;mso-position-horizontal-relative:page;mso-position-vertical-relative:paragraph;z-index:-15993344" filled="false" stroked="false" type="#_x0000_t202">
            <v:textbox inset="0,0,0,0">
              <w:txbxContent>
                <w:p>
                  <w:pPr>
                    <w:spacing w:before="0" w:line="267" w:lineRule="exact"/>
                    <w:ind w:start="0" w:end="0" w:firstLine="0"/>
                    <w:jc w:val="left"/>
                    <w:rPr>
                      <w:i/>
                      <w:sz w:val="24"/>
                    </w:rPr>
                  </w:pPr>
                  <w:r>
                    <w:rPr>
                      <w:i/>
                      <w:w w:val="100"/>
                      <w:sz w:val="24"/>
                    </w:rPr>
                    <w:t xml:space="preserve">g</w:t>
                  </w:r>
                </w:p>
              </w:txbxContent>
            </v:textbox>
            <w10:wrap type="none"/>
          </v:shape>
        </w:pict>
      </w:r>
      <w:r>
        <w:rPr>
          <w:rFonts w:ascii="Symbol" w:hAnsi="Symbol"/>
        </w:rPr>
        <w:t xml:space="preserve"/>
      </w:r>
      <w:r>
        <w:rPr/>
        <w:tab/>
      </w:r>
      <w:r>
        <w:rPr>
          <w:rFonts w:ascii="Symbol" w:hAnsi="Symbol"/>
        </w:rPr>
        <w:t xml:space="preserve"/>
      </w:r>
    </w:p>
    <w:p>
      <w:pPr>
        <w:tabs>
          <w:tab w:val="left" w:leader="none" w:pos="4411"/>
          <w:tab w:val="left" w:leader="none" w:pos="5383"/>
        </w:tabs>
        <w:spacing w:before="0" w:line="94" w:lineRule="exact"/>
        <w:ind w:start="3568" w:end="0" w:firstLine="0"/>
        <w:jc w:val="left"/>
        <w:rPr>
          <w:rFonts w:ascii="Symbol" w:hAnsi="Symbol"/>
          <w:sz w:val="24"/>
        </w:rPr>
      </w:pPr>
      <w:r>
        <w:rPr>
          <w:rFonts w:ascii="Symbol" w:hAnsi="Symbol"/>
          <w:spacing w:val="8"/>
          <w:position w:val="4"/>
          <w:sz w:val="24"/>
        </w:rPr>
        <w:t xml:space="preserve">F</w:t>
      </w:r>
      <w:r>
        <w:rPr>
          <w:spacing w:val="8"/>
          <w:position w:val="4"/>
          <w:sz w:val="24"/>
        </w:rPr>
        <w:tab/>
      </w:r>
      <w:r>
        <w:rPr>
          <w:rFonts w:ascii="Symbol" w:hAnsi="Symbol"/>
          <w:sz w:val="24"/>
        </w:rPr>
        <w:t xml:space="preserve">c</w:t>
      </w:r>
      <w:r>
        <w:rPr>
          <w:sz w:val="24"/>
        </w:rPr>
        <w:tab/>
      </w:r>
      <w:r>
        <w:rPr>
          <w:rFonts w:ascii="Symbol" w:hAnsi="Symbol"/>
          <w:spacing w:val="-20"/>
          <w:position w:val="4"/>
          <w:sz w:val="24"/>
        </w:rPr>
        <w:t xml:space="preserve"/>
      </w:r>
    </w:p>
    <w:p>
      <w:pPr>
        <w:pStyle w:val="BodyText"/>
        <w:spacing w:before="4"/>
        <w:rPr>
          <w:rFonts w:ascii="Symbol" w:hAnsi="Symbol"/>
          <w:sz w:val="4"/>
        </w:rPr>
      </w:pPr>
    </w:p>
    <w:p>
      <w:pPr>
        <w:tabs>
          <w:tab w:val="left" w:leader="none" w:pos="4851"/>
        </w:tabs>
        <w:spacing w:line="20" w:lineRule="exact"/>
        <w:ind w:start="4228" w:end="0" w:firstLine="0"/>
        <w:rPr>
          <w:rFonts w:ascii="Symbol" w:hAnsi="Symbol"/>
          <w:sz w:val="2"/>
        </w:rPr>
      </w:pPr>
      <w:r>
        <w:rPr>
          <w:rFonts w:ascii="Symbol" w:hAnsi="Symbol"/>
          <w:sz w:val="2"/>
        </w:rPr>
        <w:pict>
          <v:group style="width:19pt;height:.550pt;mso-position-horizontal-relative:char;mso-position-vertical-relative:line" coordsize="380,11" coordorigin="0,0">
            <v:line style="position:absolute" stroked="true" strokecolor="#000000" strokeweight=".501pt" from="0,5" to="379,5">
              <v:stroke dashstyle="solid"/>
            </v:line>
          </v:group>
        </w:pict>
      </w:r>
      <w:r>
        <w:rPr>
          <w:rFonts w:ascii="Symbol" w:hAnsi="Symbol"/>
          <w:sz w:val="2"/>
        </w:rPr>
      </w:r>
      <w:r>
        <w:rPr>
          <w:rFonts w:ascii="Symbol" w:hAnsi="Symbol"/>
          <w:sz w:val="2"/>
        </w:rPr>
        <w:pict>
          <v:group style="width:24.85pt;height:.550pt;mso-position-horizontal-relative:char;mso-position-vertical-relative:line" coordsize="497,11" coordorigin="0,0">
            <v:line style="position:absolute" stroked="true" strokecolor="#000000" strokeweight=".501pt" from="0,5" to="497,5">
              <v:stroke dashstyle="solid"/>
            </v:line>
          </v:group>
        </w:pict>
      </w:r>
      <w:r>
        <w:rPr>
          <w:rFonts w:ascii="Symbol" w:hAnsi="Symbol"/>
          <w:sz w:val="2"/>
        </w:rPr>
      </w:r>
    </w:p>
    <w:p>
      <w:pPr>
        <w:pStyle w:val="BodyText"/>
        <w:spacing w:before="2"/>
        <w:rPr>
          <w:rFonts w:ascii="Symbol" w:hAnsi="Symbol"/>
          <w:sz w:val="27"/>
        </w:rPr>
      </w:pPr>
      <w:r>
        <w:rPr/>
        <w:br w:type="column"/>
      </w:r>
      <w:r>
        <w:rPr>
          <w:rFonts w:ascii="Symbol" w:hAnsi="Symbol"/>
          <w:sz w:val="27"/>
        </w:rPr>
      </w:r>
    </w:p>
    <w:p>
      <w:pPr>
        <w:pStyle w:val="BodyText"/>
        <w:spacing w:line="84" w:lineRule="exact"/>
        <w:ind w:end="175"/>
        <w:jc w:val="right"/>
      </w:pPr>
      <w:r>
        <w:rPr/>
        <w:t xml:space="preserve">(12)</w:t>
      </w:r>
    </w:p>
    <w:p>
      <w:pPr>
        <w:spacing w:after="0" w:line="84" w:lineRule="exact"/>
        <w:jc w:val="right"/>
        <w:sectPr>
          <w:type w:val="continuous"/>
          <w:pgSz w:w="11910" w:h="16840"/>
          <w:pgMar w:top="1500" w:right="1620" w:bottom="280" w:left="1680"/>
          <w:cols w:equalWidth="0" w:num="2">
            <w:col w:w="5477" w:space="40"/>
            <w:col w:w="3093"/>
          </w:cols>
        </w:sectPr>
      </w:pPr>
    </w:p>
    <w:p>
      <w:pPr>
        <w:tabs>
          <w:tab w:val="left" w:leader="none" w:pos="1748"/>
        </w:tabs>
        <w:spacing w:before="0" w:line="323" w:lineRule="exact"/>
        <w:ind w:start="981" w:end="0" w:firstLine="0"/>
        <w:jc w:val="center"/>
        <w:rPr>
          <w:rFonts w:ascii="Symbol" w:hAnsi="Symbol"/>
          <w:sz w:val="24"/>
        </w:rPr>
      </w:pPr>
      <w:r>
        <w:rPr/>
        <w:pict>
          <v:shape style="position:absolute;margin-left:289.499268pt;margin-top:4.081509pt;width:4.650pt;height:14.85pt;mso-position-horizontal-relative:page;mso-position-vertical-relative:paragraph;z-index:-15995392" filled="false" stroked="false" type="#_x0000_t202">
            <v:textbox inset="0,0,0,0">
              <w:txbxContent>
                <w:p>
                  <w:pPr>
                    <w:pStyle w:val="BodyText"/>
                    <w:spacing w:before="2"/>
                    <w:rPr>
                      <w:rFonts w:ascii="Symbol" w:hAnsi="Symbol"/>
                    </w:rPr>
                  </w:pPr>
                  <w:r>
                    <w:rPr>
                      <w:rFonts w:ascii="Symbol" w:hAnsi="Symbol"/>
                      <w:w w:val="100"/>
                    </w:rPr>
                    <w:t xml:space="preserve"/>
                  </w:r>
                </w:p>
              </w:txbxContent>
            </v:textbox>
            <w10:wrap type="none"/>
          </v:shape>
        </w:pict>
      </w:r>
      <w:r>
        <w:rPr/>
        <w:pict>
          <v:shape style="position:absolute;margin-left:353.160004pt;margin-top:4.081509pt;width:4.650pt;height:14.85pt;mso-position-horizontal-relative:page;mso-position-vertical-relative:paragraph;z-index:-15994880" filled="false" stroked="false" type="#_x0000_t202">
            <v:textbox inset="0,0,0,0">
              <w:txbxContent>
                <w:p>
                  <w:pPr>
                    <w:pStyle w:val="BodyText"/>
                    <w:spacing w:before="2"/>
                    <w:rPr>
                      <w:rFonts w:ascii="Symbol" w:hAnsi="Symbol"/>
                    </w:rPr>
                  </w:pPr>
                  <w:r>
                    <w:rPr>
                      <w:rFonts w:ascii="Symbol" w:hAnsi="Symbol"/>
                      <w:w w:val="100"/>
                    </w:rPr>
                    <w:t xml:space="preserve"/>
                  </w:r>
                </w:p>
              </w:txbxContent>
            </v:textbox>
            <w10:wrap type="none"/>
          </v:shape>
        </w:pict>
      </w:r>
      <w:r>
        <w:rPr>
          <w:spacing w:val="-11"/>
          <w:position w:val="-5"/>
          <w:sz w:val="14"/>
          <w:vertAlign w:val="baseline"/>
        </w:rPr>
        <w:t xml:space="preserve">砷</w:t>
      </w:r>
      <w:r>
        <w:rPr>
          <w:sz w:val="25"/>
          <w:vertAlign w:val="subscript"/>
        </w:rPr>
        <w:t xml:space="preserve">0 </w:t>
      </w:r>
      <w:r>
        <w:rPr>
          <w:spacing w:val="-11"/>
          <w:position w:val="-5"/>
          <w:sz w:val="14"/>
          <w:vertAlign w:val="baseline"/>
        </w:rPr>
        <w:t xml:space="preserve">Ag</w:t>
      </w:r>
    </w:p>
    <w:p>
      <w:pPr>
        <w:pStyle w:val="BodyText"/>
        <w:spacing w:before="147" w:line="271" w:lineRule="auto"/>
        <w:ind w:start="120" w:end="173" w:firstLine="480"/>
      </w:pPr>
      <w:r>
        <w:rPr/>
        <w:t xml:space="preserve">该方程中与磁通量相乘的项</w:t>
      </w:r>
      <w:r>
        <w:rPr/>
        <w:t xml:space="preserve">分别称为磁芯和气隙的</w:t>
      </w:r>
      <w:r>
        <w:rPr>
          <w:i/>
        </w:rPr>
        <w:t xml:space="preserve">磁阻</w:t>
      </w:r>
      <w:r>
        <w:rPr/>
        <w:t xml:space="preserve">（</w:t>
      </w:r>
      <w:r>
        <w:rPr>
          <w:i/>
        </w:rPr>
        <w:t xml:space="preserve">R）。</w:t>
      </w:r>
    </w:p>
    <w:p>
      <w:pPr>
        <w:spacing w:after="0" w:line="271" w:lineRule="auto"/>
        <w:sectPr>
          <w:type w:val="continuous"/>
          <w:pgSz w:w="11910" w:h="16840"/>
          <w:pgMar w:top="1500" w:right="1620" w:bottom="280" w:left="1680"/>
        </w:sectPr>
      </w:pPr>
    </w:p>
    <w:p>
      <w:pPr>
        <w:spacing w:before="205"/>
        <w:ind w:start="0" w:end="0" w:firstLine="0"/>
        <w:jc w:val="right"/>
        <w:rPr>
          <w:rFonts w:ascii="Symbol" w:hAnsi="Symbol"/>
          <w:sz w:val="24"/>
        </w:rPr>
      </w:pPr>
      <w:r>
        <w:rPr>
          <w:position w:val="-5"/>
          <w:sz w:val="14"/>
        </w:rPr>
        <w:t xml:space="preserve">Rc</w:t>
      </w:r>
    </w:p>
    <w:p>
      <w:pPr>
        <w:spacing w:before="73" w:line="310" w:lineRule="exact"/>
        <w:ind w:start="136" w:end="0" w:firstLine="0"/>
        <w:jc w:val="left"/>
        <w:rPr>
          <w:sz w:val="14"/>
        </w:rPr>
      </w:pPr>
      <w:r>
        <w:rPr/>
        <w:br w:type="column"/>
      </w:r>
      <w:r>
        <w:rPr>
          <w:position w:val="-5"/>
          <w:sz w:val="14"/>
        </w:rPr>
        <w:t xml:space="preserve">lc</w:t>
      </w:r>
    </w:p>
    <w:p>
      <w:pPr>
        <w:spacing w:before="0" w:line="338" w:lineRule="exact"/>
        <w:ind w:start="44" w:end="0" w:firstLine="0"/>
        <w:jc w:val="left"/>
        <w:rPr>
          <w:sz w:val="14"/>
        </w:rPr>
      </w:pPr>
      <w:r>
        <w:rPr/>
        <w:pict>
          <v:line style="position:absolute;mso-position-horizontal-relative:page;mso-position-vertical-relative:paragraph;z-index:15739904" stroked="true" strokecolor="#000000" strokeweight=".501pt" from="308.100006pt,.126854pt" to="327.120006pt,.126854pt">
            <v:stroke dashstyle="solid"/>
            <w10:wrap type="none"/>
          </v:line>
        </w:pict>
      </w:r>
      <w:r>
        <w:rPr>
          <w:spacing w:val="-8"/>
          <w:w w:val="95"/>
          <w:position w:val="-5"/>
          <w:sz w:val="14"/>
        </w:rPr>
        <w:t xml:space="preserve">醋酸</w:t>
      </w:r>
    </w:p>
    <w:p>
      <w:pPr>
        <w:pStyle w:val="BodyText"/>
        <w:spacing w:before="11"/>
        <w:rPr>
          <w:sz w:val="22"/>
        </w:rPr>
      </w:pPr>
      <w:r>
        <w:rPr/>
        <w:br w:type="column"/>
      </w:r>
      <w:r>
        <w:rPr>
          <w:sz w:val="22"/>
        </w:rPr>
      </w:r>
    </w:p>
    <w:p>
      <w:pPr>
        <w:pStyle w:val="BodyText"/>
        <w:ind w:end="176"/>
        <w:jc w:val="right"/>
      </w:pPr>
      <w:r>
        <w:rPr/>
        <w:t xml:space="preserve">(13)</w:t>
      </w:r>
    </w:p>
    <w:p>
      <w:pPr>
        <w:spacing w:after="0"/>
        <w:jc w:val="right"/>
        <w:sectPr>
          <w:pgSz w:w="11910" w:h="16840"/>
          <w:pgMar w:top="1500" w:right="1620" w:bottom="280" w:left="1680"/>
          <w:cols w:equalWidth="0" w:num="3">
            <w:col w:w="4419" w:space="40"/>
            <w:col w:w="370" w:space="39"/>
            <w:col w:w="3742"/>
          </w:cols>
        </w:sectPr>
      </w:pPr>
    </w:p>
    <w:p>
      <w:pPr>
        <w:pStyle w:val="BodyText"/>
        <w:spacing w:before="5"/>
        <w:rPr>
          <w:sz w:val="16"/>
        </w:rPr>
      </w:pPr>
    </w:p>
    <w:p>
      <w:pPr>
        <w:spacing w:after="0"/>
        <w:rPr>
          <w:sz w:val="16"/>
        </w:rPr>
        <w:sectPr>
          <w:type w:val="continuous"/>
          <w:pgSz w:w="11910" w:h="16840"/>
          <w:pgMar w:top="1500" w:right="1620" w:bottom="280" w:left="1680"/>
        </w:sectPr>
      </w:pPr>
    </w:p>
    <w:p>
      <w:pPr>
        <w:spacing w:before="127" w:line="141" w:lineRule="auto"/>
        <w:ind w:start="0" w:end="0" w:firstLine="0"/>
        <w:jc w:val="right"/>
        <w:rPr>
          <w:i/>
          <w:sz w:val="24"/>
        </w:rPr>
      </w:pPr>
      <w:r>
        <w:rPr/>
        <w:pict>
          <v:shape style="position:absolute;margin-left:308.940002pt;margin-top:19.739277pt;width:7pt;height:15.65pt;mso-position-horizontal-relative:page;mso-position-vertical-relative:paragraph;z-index:-15990272" filled="false" stroked="false" type="#_x0000_t202">
            <v:textbox inset="0,0,0,0">
              <w:txbxContent>
                <w:p>
                  <w:pPr>
                    <w:spacing w:before="5"/>
                    <w:ind w:start="0" w:end="0" w:firstLine="0"/>
                    <w:jc w:val="left"/>
                    <w:rPr>
                      <w:rFonts w:ascii="Symbol" w:hAnsi="Symbol"/>
                      <w:i/>
                      <w:sz w:val="25"/>
                    </w:rPr>
                  </w:pPr>
                  <w:r>
                    <w:rPr>
                      <w:rFonts w:ascii="Symbol" w:hAnsi="Symbol"/>
                      <w:i/>
                      <w:w w:val="96"/>
                      <w:sz w:val="25"/>
                    </w:rPr>
                    <w:t xml:space="preserve"/>
                  </w:r>
                </w:p>
              </w:txbxContent>
            </v:textbox>
            <w10:wrap type="none"/>
          </v:shape>
        </w:pict>
      </w:r>
      <w:r>
        <w:rPr/>
        <w:pict>
          <v:shape style="position:absolute;margin-left:290.699768pt;margin-top:19.992773pt;width:3.55pt;height:7.85pt;mso-position-horizontal-relative:page;mso-position-vertical-relative:paragraph;z-index:15742976" filled="false" stroked="false" type="#_x0000_t202">
            <v:textbox inset="0,0,0,0">
              <w:txbxContent>
                <w:p>
                  <w:pPr>
                    <w:spacing w:before="0" w:line="156" w:lineRule="exact"/>
                    <w:ind w:start="0" w:end="0" w:firstLine="0"/>
                    <w:jc w:val="left"/>
                    <w:rPr>
                      <w:sz w:val="14"/>
                    </w:rPr>
                  </w:pPr>
                  <w:r>
                    <w:rPr>
                      <w:w w:val="100"/>
                      <w:sz w:val="14"/>
                    </w:rPr>
                    <w:t xml:space="preserve">g</w:t>
                  </w:r>
                </w:p>
              </w:txbxContent>
            </v:textbox>
            <w10:wrap type="none"/>
          </v:shape>
        </w:pict>
      </w:r>
      <w:r>
        <w:rPr>
          <w:i/>
          <w:position w:val="-14"/>
          <w:sz w:val="24"/>
        </w:rPr>
        <w:t xml:space="preserve">R </w:t>
      </w:r>
      <w:r>
        <w:rPr>
          <w:i/>
          <w:sz w:val="24"/>
          <w:u w:val="single"/>
        </w:rPr>
        <w:t xml:space="preserve">g </w:t>
      </w:r>
    </w:p>
    <w:p>
      <w:pPr>
        <w:pStyle w:val="BodyText"/>
        <w:spacing w:before="4"/>
        <w:rPr>
          <w:i/>
          <w:sz w:val="25"/>
        </w:rPr>
      </w:pPr>
      <w:r>
        <w:rPr/>
        <w:br w:type="column"/>
      </w:r>
      <w:r>
        <w:rPr>
          <w:i/>
          <w:sz w:val="25"/>
        </w:rPr>
      </w:r>
    </w:p>
    <w:p>
      <w:pPr>
        <w:pStyle w:val="BodyText"/>
        <w:spacing w:line="144" w:lineRule="exact"/>
        <w:ind w:end="175"/>
        <w:jc w:val="right"/>
      </w:pPr>
      <w:r>
        <w:rPr/>
        <w:t xml:space="preserve">(14)</w:t>
      </w:r>
    </w:p>
    <w:p>
      <w:pPr>
        <w:spacing w:after="0" w:line="144" w:lineRule="exact"/>
        <w:jc w:val="right"/>
        <w:sectPr>
          <w:type w:val="continuous"/>
          <w:pgSz w:w="11910" w:h="16840"/>
          <w:pgMar w:top="1500" w:right="1620" w:bottom="280" w:left="1680"/>
          <w:cols w:equalWidth="0" w:num="2">
            <w:col w:w="4972" w:space="40"/>
            <w:col w:w="3598"/>
          </w:cols>
        </w:sectPr>
      </w:pPr>
    </w:p>
    <w:p>
      <w:pPr>
        <w:pStyle w:val="BodyText"/>
        <w:rPr>
          <w:sz w:val="26"/>
        </w:rPr>
      </w:pPr>
    </w:p>
    <w:p>
      <w:pPr>
        <w:pStyle w:val="BodyText"/>
        <w:spacing w:before="184"/>
        <w:ind w:start="599"/>
      </w:pPr>
      <w:r>
        <w:rPr/>
        <w:t xml:space="preserve">因此</w:t>
      </w:r>
    </w:p>
    <w:p>
      <w:pPr>
        <w:spacing w:before="0" w:line="305" w:lineRule="exact"/>
        <w:ind w:start="1107" w:end="0" w:firstLine="0"/>
        <w:jc w:val="left"/>
        <w:rPr>
          <w:sz w:val="14"/>
        </w:rPr>
      </w:pPr>
      <w:r>
        <w:rPr/>
        <w:br w:type="column"/>
      </w:r>
      <w:r>
        <w:rPr>
          <w:sz w:val="14"/>
        </w:rPr>
        <w:t xml:space="preserve">0 </w:t>
      </w:r>
      <w:r>
        <w:rPr>
          <w:sz w:val="14"/>
        </w:rPr>
        <w:t xml:space="preserve">农产品</w:t>
      </w:r>
    </w:p>
    <w:p>
      <w:pPr>
        <w:spacing w:after="0" w:line="305" w:lineRule="exact"/>
        <w:jc w:val="left"/>
        <w:rPr>
          <w:sz w:val="14"/>
        </w:rPr>
        <w:sectPr>
          <w:type w:val="continuous"/>
          <w:pgSz w:w="11910" w:h="16840"/>
          <w:pgMar w:top="1500" w:right="1620" w:bottom="280" w:left="1680"/>
          <w:cols w:equalWidth="0" w:num="2">
            <w:col w:w="1447" w:space="2087"/>
            <w:col w:w="5076"/>
          </w:cols>
        </w:sectPr>
      </w:pPr>
    </w:p>
    <w:p>
      <w:pPr>
        <w:pStyle w:val="BodyText"/>
        <w:spacing w:before="127" w:line="388" w:lineRule="auto"/>
        <w:ind w:start="600" w:firstLine="3211"/>
      </w:pPr>
      <w:r>
        <w:rPr>
          <w:i/>
        </w:rPr>
        <w:t xml:space="preserve">F </w:t>
      </w:r>
      <w:r>
        <w:rPr>
          <w:rFonts w:ascii="Symbol" w:hAnsi="Symbol"/>
        </w:rPr>
        <w:t xml:space="preserve">(</w:t>
      </w:r>
      <w:r>
        <w:rPr>
          <w:position w:val="-5"/>
          <w:sz w:val="14"/>
        </w:rPr>
        <w:t xml:space="preserve">Rc </w:t>
      </w:r>
      <w:r>
        <w:rPr>
          <w:position w:val="-5"/>
          <w:sz w:val="14"/>
        </w:rPr>
        <w:t xml:space="preserve">Rg </w:t>
      </w:r>
      <w:r>
        <w:rPr/>
        <w:t xml:space="preserve">) 最后，公式15可以被倒置来解决通量的问题</w:t>
      </w:r>
    </w:p>
    <w:p>
      <w:pPr>
        <w:spacing w:before="0" w:line="299" w:lineRule="exact"/>
        <w:ind w:start="4161" w:end="0" w:firstLine="0"/>
        <w:jc w:val="left"/>
        <w:rPr>
          <w:sz w:val="24"/>
        </w:rPr>
      </w:pPr>
      <w:r>
        <w:rPr>
          <w:i/>
          <w:sz w:val="24"/>
        </w:rPr>
        <w:t xml:space="preserve">F </w:t>
      </w:r>
      <w:r>
        <w:rPr>
          <w:sz w:val="24"/>
        </w:rPr>
        <w:t xml:space="preserve">/(</w:t>
      </w:r>
      <w:r>
        <w:rPr>
          <w:position w:val="-5"/>
          <w:sz w:val="14"/>
        </w:rPr>
        <w:t xml:space="preserve">Rc </w:t>
      </w:r>
      <w:r>
        <w:rPr>
          <w:position w:val="-5"/>
          <w:sz w:val="14"/>
        </w:rPr>
        <w:t xml:space="preserve">Rg </w:t>
      </w:r>
      <w:r>
        <w:rPr>
          <w:sz w:val="24"/>
        </w:rPr>
        <w:t xml:space="preserve">)</w:t>
      </w:r>
    </w:p>
    <w:p>
      <w:pPr>
        <w:pStyle w:val="BodyText"/>
        <w:spacing w:before="187"/>
        <w:ind w:start="601"/>
      </w:pPr>
      <w:r>
        <w:rPr/>
        <w:br w:type="column"/>
      </w:r>
      <w:r>
        <w:rPr/>
        <w:t xml:space="preserve">(15)</w:t>
      </w:r>
    </w:p>
    <w:p>
      <w:pPr>
        <w:pStyle w:val="BodyText"/>
        <w:rPr>
          <w:sz w:val="26"/>
        </w:rPr>
      </w:pPr>
    </w:p>
    <w:p>
      <w:pPr>
        <w:pStyle w:val="BodyText"/>
        <w:spacing w:before="4"/>
        <w:rPr>
          <w:sz w:val="31"/>
        </w:rPr>
      </w:pPr>
    </w:p>
    <w:p>
      <w:pPr>
        <w:pStyle w:val="BodyText"/>
        <w:spacing w:before="1"/>
        <w:ind w:start="600"/>
      </w:pPr>
      <w:r>
        <w:rPr/>
        <w:t xml:space="preserve">(16)</w:t>
      </w:r>
    </w:p>
    <w:p>
      <w:pPr>
        <w:spacing w:after="0"/>
        <w:sectPr>
          <w:type w:val="continuous"/>
          <w:pgSz w:w="11910" w:h="16840"/>
          <w:pgMar w:top="1500" w:right="1620" w:bottom="280" w:left="1680"/>
          <w:cols w:equalWidth="0" w:num="2">
            <w:col w:w="5741" w:space="1684"/>
            <w:col w:w="1185"/>
          </w:cols>
        </w:sectPr>
      </w:pPr>
    </w:p>
    <w:p>
      <w:pPr>
        <w:pStyle w:val="BodyText"/>
        <w:rPr>
          <w:sz w:val="20"/>
        </w:rPr>
      </w:pPr>
    </w:p>
    <w:p>
      <w:pPr>
        <w:pStyle w:val="BodyText"/>
        <w:spacing w:before="7"/>
        <w:rPr>
          <w:sz w:val="28"/>
        </w:rPr>
      </w:pPr>
    </w:p>
    <w:p>
      <w:pPr>
        <w:tabs>
          <w:tab w:val="left" w:leader="none" w:pos="3697"/>
          <w:tab w:val="left" w:leader="none" w:pos="5053"/>
          <w:tab w:val="left" w:leader="none" w:pos="7762"/>
        </w:tabs>
        <w:spacing w:before="91" w:line="309" w:lineRule="auto"/>
        <w:ind w:start="987" w:end="648" w:firstLine="0"/>
        <w:jc w:val="left"/>
        <w:rPr>
          <w:i/>
          <w:sz w:val="21"/>
        </w:rPr>
      </w:pPr>
      <w:r>
        <w:rPr/>
        <w:pict>
          <v:group style="position:absolute;margin-left:145.899994pt;margin-top:-12.561968pt;width:118.15pt;height:81pt;mso-position-horizontal-relative:page;mso-position-vertical-relative:paragraph;z-index:-15991296" coordsize="2363,1620" coordorigin="2918,-251">
            <v:rect style="position:absolute;left:3117;top:-244;width:2081;height:1605" filled="false" stroked="true" strokecolor="#000000" strokeweight=".75pt">
              <v:stroke dashstyle="solid"/>
            </v:rect>
            <v:rect style="position:absolute;left:5127;top:-85;width:144;height:531" filled="true" fillcolor="#ffffff" stroked="false">
              <v:fill type="solid"/>
            </v:rect>
            <v:rect style="position:absolute;left:5127;top:-85;width:143;height:531" filled="false" stroked="true" strokecolor="#0000ff" strokeweight="1pt">
              <v:stroke dashstyle="solid"/>
            </v:rect>
            <v:rect style="position:absolute;left:5116;top:645;width:144;height:532" filled="true" fillcolor="#ffffff" stroked="false">
              <v:fill type="solid"/>
            </v:rect>
            <v:rect style="position:absolute;left:5116;top:645;width:144;height:532" filled="false" stroked="true" strokecolor="#0000ff" strokeweight="1pt">
              <v:stroke dashstyle="solid"/>
            </v:rect>
            <v:shape style="position:absolute;left:2928;top:314;width:370;height:420" coordsize="370,420" coordorigin="2928,314" filled="true" fillcolor="#ffffff" stroked="false" path="m3113,314l3041,331,2982,376,2943,443,2928,524,2943,606,2982,673,3041,718,3113,734,3185,718,3243,673,3283,606,3298,524,3283,443,3243,376,3185,331,3113,314xe">
              <v:path arrowok="t"/>
              <v:fill type="solid"/>
            </v:shape>
            <v:shape style="position:absolute;left:2928;top:314;width:370;height:420" coordsize="370,420" coordorigin="2928,314" filled="false" stroked="true" strokecolor="#c00000" strokeweight="1pt" path="m3113,314l3041,331,2982,376,2943,443,2928,524,2943,606,2982,673,3041,718,3113,734,3185,718,3243,673,3283,606,3298,524,3283,443,3243,376,3185,331,3113,314xe">
              <v:path arrowok="t"/>
              <v:stroke dashstyle="solid"/>
            </v:shape>
            <v:shape style="position:absolute;left:3668;top:-202;width:280;height:120" stroked="false" type="#_x0000_t75">
              <v:imagedata o:title="" r:id="rId10"/>
            </v:shape>
            <v:shape style="position:absolute;left:3687;top:-109;width:90;height:233" filled="false" stroked="false" type="#_x0000_t202">
              <v:textbox inset="0,0,0,0">
                <w:txbxContent>
                  <w:p>
                    <w:pPr>
                      <w:spacing w:before="0" w:line="233" w:lineRule="exact"/>
                      <w:ind w:start="0" w:end="0" w:firstLine="0"/>
                      <w:jc w:val="left"/>
                      <w:rPr>
                        <w:i/>
                        <w:sz w:val="21"/>
                      </w:rPr>
                    </w:pPr>
                    <w:r>
                      <w:rPr>
                        <w:i/>
                        <w:color w:val="FF0000"/>
                        <w:sz w:val="21"/>
                      </w:rPr>
                      <w:t xml:space="preserve">I</w:t>
                    </w:r>
                  </w:p>
                </w:txbxContent>
              </v:textbox>
              <w10:wrap type="none"/>
            </v:shape>
            <w10:wrap type="none"/>
          </v:group>
        </w:pict>
      </w:r>
      <w:r>
        <w:rPr/>
        <w:pict>
          <v:group style="position:absolute;margin-left:349.179993pt;margin-top:-12.621967pt;width:118.2pt;height:81pt;mso-position-horizontal-relative:page;mso-position-vertical-relative:paragraph;z-index:-15990784" coordsize="2364,1620" coordorigin="6984,-252">
            <v:rect style="position:absolute;left:7184;top:-245;width:2080;height:1605" filled="false" stroked="true" strokecolor="#000000" strokeweight=".75pt">
              <v:stroke dashstyle="solid"/>
            </v:rect>
            <v:rect style="position:absolute;left:9194;top:-86;width:143;height:532" filled="true" fillcolor="#ffffff" stroked="false">
              <v:fill type="solid"/>
            </v:rect>
            <v:rect style="position:absolute;left:9194;top:-86;width:143;height:531" filled="false" stroked="true" strokecolor="#0000ff" strokeweight="1pt">
              <v:stroke dashstyle="solid"/>
            </v:rect>
            <v:rect style="position:absolute;left:9183;top:644;width:144;height:532" filled="true" fillcolor="#ffffff" stroked="false">
              <v:fill type="solid"/>
            </v:rect>
            <v:rect style="position:absolute;left:9182;top:644;width:144;height:532" filled="false" stroked="true" strokecolor="#0000ff" strokeweight="1pt">
              <v:stroke dashstyle="solid"/>
            </v:rect>
            <v:shape style="position:absolute;left:6993;top:313;width:371;height:420" coordsize="371,420" coordorigin="6994,313" filled="true" fillcolor="#ffffff" stroked="false" path="m7178,313l7106,330,7048,375,7008,442,6994,523,7008,605,7048,672,7106,717,7178,733,7251,717,7310,672,7350,605,7364,523,7350,442,7310,375,7251,330,7178,313xe">
              <v:path arrowok="t"/>
              <v:fill type="solid"/>
            </v:shape>
            <v:shape style="position:absolute;left:6993;top:313;width:371;height:420" coordsize="371,420" coordorigin="6994,313" filled="false" stroked="true" strokecolor="#c00000" strokeweight="1pt" path="m7178,313l7106,330,7048,375,7008,442,6994,523,7008,605,7048,672,7106,717,7178,733,7251,717,7310,672,7350,605,7364,523,7350,442,7310,375,7251,330,7178,313xe">
              <v:path arrowok="t"/>
              <v:stroke dashstyle="solid"/>
            </v:shape>
            <v:shape style="position:absolute;left:7734;top:-203;width:280;height:120" stroked="false" type="#_x0000_t75">
              <v:imagedata o:title="" r:id="rId10"/>
            </v:shape>
            <v:shape style="position:absolute;left:7753;top:-139;width:130;height:272" filled="false" stroked="false" type="#_x0000_t202">
              <v:textbox inset="0,0,0,0">
                <w:txbxContent>
                  <w:p>
                    <w:pPr>
                      <w:spacing w:before="2"/>
                      <w:ind w:start="0" w:end="0" w:firstLine="0"/>
                      <w:jc w:val="left"/>
                      <w:rPr>
                        <w:rFonts w:ascii="Symbol" w:hAnsi="Symbol"/>
                        <w:i/>
                        <w:sz w:val="22"/>
                      </w:rPr>
                    </w:pPr>
                    <w:r>
                      <w:rPr>
                        <w:rFonts w:ascii="Symbol" w:hAnsi="Symbol"/>
                        <w:i/>
                        <w:color w:val="FF0000"/>
                        <w:w w:val="95"/>
                        <w:sz w:val="22"/>
                      </w:rPr>
                      <w:t xml:space="preserve"/>
                    </w:r>
                  </w:p>
                </w:txbxContent>
              </v:textbox>
              <w10:wrap type="none"/>
            </v:shape>
            <w10:wrap type="none"/>
          </v:group>
        </w:pict>
      </w:r>
      <w:r>
        <w:rPr>
          <w:color w:val="FF0000"/>
          <w:position w:val="1"/>
          <w:sz w:val="21"/>
        </w:rPr>
        <w:t xml:space="preserve">+</w:t>
        <w:tab/>
      </w:r>
      <w:r>
        <w:rPr>
          <w:color w:val="FF0000"/>
          <w:sz w:val="14"/>
        </w:rPr>
        <w:t xml:space="preserve">R1</w:t>
        <w:tab/>
      </w:r>
      <w:r>
        <w:rPr>
          <w:color w:val="FF0000"/>
          <w:position w:val="1"/>
          <w:sz w:val="21"/>
        </w:rPr>
        <w:t xml:space="preserve">+</w:t>
        <w:tab/>
      </w:r>
      <w:r>
        <w:rPr>
          <w:color w:val="FF0000"/>
          <w:spacing w:val="-9"/>
          <w:sz w:val="14"/>
        </w:rPr>
        <w:t xml:space="preserve">Rc </w:t>
      </w:r>
      <w:r>
        <w:rPr>
          <w:i/>
          <w:color w:val="FF0000"/>
          <w:sz w:val="21"/>
        </w:rPr>
        <w:tab/>
        <w:tab/>
        <w:t xml:space="preserve">VF</w:t>
      </w:r>
    </w:p>
    <w:p>
      <w:pPr>
        <w:tabs>
          <w:tab w:val="left" w:leader="none" w:pos="3697"/>
          <w:tab w:val="left" w:leader="none" w:pos="5053"/>
          <w:tab w:val="left" w:leader="none" w:pos="7762"/>
        </w:tabs>
        <w:spacing w:before="2"/>
        <w:ind w:start="987" w:end="0" w:firstLine="0"/>
        <w:jc w:val="left"/>
        <w:rPr>
          <w:sz w:val="14"/>
        </w:rPr>
      </w:pPr>
      <w:r>
        <w:rPr>
          <w:color w:val="FF0000"/>
          <w:sz w:val="21"/>
        </w:rPr>
        <w:t xml:space="preserve">-</w:t>
        <w:tab/>
      </w:r>
      <w:r>
        <w:rPr>
          <w:color w:val="FF0000"/>
          <w:position w:val="-11"/>
          <w:sz w:val="14"/>
        </w:rPr>
        <w:t xml:space="preserve">R2</w:t>
        <w:tab/>
      </w:r>
      <w:r>
        <w:rPr>
          <w:i/>
          <w:color w:val="FF0000"/>
          <w:position w:val="-8"/>
          <w:sz w:val="21"/>
        </w:rPr>
        <w:t xml:space="preserve">-</w:t>
      </w:r>
      <w:r>
        <w:rPr>
          <w:color w:val="FF0000"/>
          <w:position w:val="-11"/>
          <w:sz w:val="14"/>
        </w:rPr>
        <w:t xml:space="preserve">Rg</w:t>
      </w:r>
    </w:p>
    <w:p>
      <w:pPr>
        <w:pStyle w:val="BodyText"/>
        <w:rPr>
          <w:sz w:val="20"/>
        </w:rPr>
      </w:pPr>
    </w:p>
    <w:p>
      <w:pPr>
        <w:pStyle w:val="BodyText"/>
        <w:spacing w:before="9"/>
        <w:rPr>
          <w:sz w:val="18"/>
        </w:rPr>
      </w:pPr>
    </w:p>
    <w:p>
      <w:pPr>
        <w:spacing w:after="0"/>
        <w:rPr>
          <w:sz w:val="18"/>
        </w:rPr>
        <w:sectPr>
          <w:type w:val="continuous"/>
          <w:pgSz w:w="11910" w:h="16840"/>
          <w:pgMar w:top="1500" w:right="1620" w:bottom="280" w:left="1680"/>
        </w:sectPr>
      </w:pPr>
    </w:p>
    <w:p>
      <w:pPr>
        <w:pStyle w:val="BodyText"/>
        <w:spacing w:before="7"/>
        <w:rPr>
          <w:sz w:val="25"/>
        </w:rPr>
      </w:pPr>
    </w:p>
    <w:p>
      <w:pPr>
        <w:pStyle w:val="BodyText"/>
        <w:jc w:val="right"/>
      </w:pPr>
      <w:r>
        <w:rPr/>
        <w:t xml:space="preserve">(a)</w:t>
      </w:r>
    </w:p>
    <w:p>
      <w:pPr>
        <w:tabs>
          <w:tab w:val="left" w:leader="none" w:pos="724"/>
        </w:tabs>
        <w:spacing w:before="102" w:line="374" w:lineRule="exact"/>
        <w:ind w:start="121" w:end="0" w:firstLine="0"/>
        <w:jc w:val="left"/>
        <w:rPr>
          <w:i/>
          <w:sz w:val="24"/>
        </w:rPr>
      </w:pPr>
      <w:r>
        <w:rPr/>
        <w:br w:type="column"/>
      </w:r>
      <w:r>
        <w:rPr>
          <w:rFonts w:ascii="Symbol" w:hAnsi="Symbol"/>
          <w:sz w:val="24"/>
        </w:rPr>
        <w:t xml:space="preserve">I</w:t>
      </w:r>
      <w:r>
        <w:rPr>
          <w:sz w:val="24"/>
        </w:rPr>
        <w:tab/>
      </w:r>
      <w:r>
        <w:rPr>
          <w:i/>
          <w:position w:val="15"/>
          <w:sz w:val="24"/>
        </w:rPr>
        <w:t xml:space="preserve">V</w:t>
      </w:r>
    </w:p>
    <w:p>
      <w:pPr>
        <w:spacing w:before="0" w:line="279" w:lineRule="exact"/>
        <w:ind w:start="496" w:end="0" w:firstLine="0"/>
        <w:jc w:val="left"/>
        <w:rPr>
          <w:sz w:val="14"/>
        </w:rPr>
      </w:pPr>
      <w:r>
        <w:rPr/>
        <w:pict>
          <v:line style="position:absolute;mso-position-horizontal-relative:page;mso-position-vertical-relative:paragraph;z-index:-15992320" stroked="true" strokecolor="#000000" strokeweight=".497pt" from="204.539993pt,-2.995629pt" to="239.579993pt,-2.995629pt">
            <v:stroke dashstyle="solid"/>
            <w10:wrap type="none"/>
          </v:line>
        </w:pict>
      </w:r>
      <w:r>
        <w:rPr>
          <w:position w:val="-5"/>
          <w:sz w:val="14"/>
        </w:rPr>
        <w:t xml:space="preserve">R1 </w:t>
      </w:r>
      <w:r>
        <w:rPr>
          <w:position w:val="-5"/>
          <w:sz w:val="14"/>
        </w:rPr>
        <w:t xml:space="preserve">R2</w:t>
      </w:r>
    </w:p>
    <w:p>
      <w:pPr>
        <w:pStyle w:val="BodyText"/>
        <w:spacing w:before="7"/>
        <w:rPr>
          <w:sz w:val="25"/>
        </w:rPr>
      </w:pPr>
      <w:r>
        <w:rPr/>
        <w:br w:type="column"/>
      </w:r>
      <w:r>
        <w:rPr>
          <w:sz w:val="25"/>
        </w:rPr>
      </w:r>
    </w:p>
    <w:p>
      <w:pPr>
        <w:pStyle w:val="BodyText"/>
        <w:jc w:val="right"/>
      </w:pPr>
      <w:r>
        <w:rPr/>
        <w:t xml:space="preserve">(b)</w:t>
      </w:r>
    </w:p>
    <w:p>
      <w:pPr>
        <w:tabs>
          <w:tab w:val="left" w:leader="none" w:pos="775"/>
        </w:tabs>
        <w:spacing w:before="184" w:line="153" w:lineRule="auto"/>
        <w:ind w:start="512" w:end="1293" w:hanging="416"/>
        <w:jc w:val="left"/>
        <w:rPr>
          <w:sz w:val="14"/>
        </w:rPr>
      </w:pPr>
      <w:r>
        <w:rPr/>
        <w:br w:type="column"/>
      </w:r>
      <w:r>
        <w:rPr>
          <w:sz w:val="24"/>
        </w:rPr>
        <w:tab/>
        <w:tab/>
      </w:r>
      <w:r>
        <w:rPr>
          <w:i/>
          <w:position w:val="15"/>
          <w:sz w:val="24"/>
        </w:rPr>
        <w:t xml:space="preserve">F </w:t>
      </w:r>
      <w:r>
        <w:rPr>
          <w:spacing w:val="-3"/>
          <w:position w:val="-5"/>
          <w:sz w:val="14"/>
        </w:rPr>
        <w:t xml:space="preserve">Rc </w:t>
      </w:r>
      <w:r>
        <w:rPr>
          <w:spacing w:val="-12"/>
          <w:position w:val="-5"/>
          <w:sz w:val="14"/>
        </w:rPr>
        <w:t xml:space="preserve">Rg</w:t>
      </w:r>
    </w:p>
    <w:p>
      <w:pPr>
        <w:spacing w:after="0" w:line="153" w:lineRule="auto"/>
        <w:jc w:val="left"/>
        <w:rPr>
          <w:sz w:val="14"/>
        </w:rPr>
        <w:sectPr>
          <w:type w:val="continuous"/>
          <w:pgSz w:w="11910" w:h="16840"/>
          <w:pgMar w:top="1500" w:right="1620" w:bottom="280" w:left="1680"/>
          <w:cols w:equalWidth="0" w:num="4">
            <w:col w:w="1899" w:space="40"/>
            <w:col w:w="1179" w:space="1060"/>
            <w:col w:w="1912" w:space="40"/>
            <w:col w:w="2480"/>
          </w:cols>
        </w:sectPr>
      </w:pPr>
    </w:p>
    <w:p>
      <w:pPr>
        <w:pStyle w:val="BodyText"/>
        <w:spacing w:before="170"/>
        <w:ind w:start="1779"/>
      </w:pPr>
      <w:r>
        <w:rPr/>
        <w:pict>
          <v:line style="position:absolute;mso-position-horizontal-relative:page;mso-position-vertical-relative:paragraph;z-index:-15991808" stroked="true" strokecolor="#000000" strokeweight=".502pt" from="414.959991pt,-17.376568pt" to="451.439991pt,-17.376568pt">
            <v:stroke dashstyle="solid"/>
            <w10:wrap type="none"/>
          </v:line>
        </w:pict>
      </w:r>
      <w:r>
        <w:rPr>
          <w:b/>
        </w:rPr>
        <w:t xml:space="preserve">图3 </w:t>
      </w:r>
      <w:r>
        <w:rPr/>
        <w:t xml:space="preserve">电路和磁路的类比</w:t>
      </w:r>
    </w:p>
    <w:p>
      <w:pPr>
        <w:pStyle w:val="ListParagraph"/>
        <w:numPr>
          <w:ilvl w:val="0"/>
          <w:numId w:val="2"/>
        </w:numPr>
        <w:tabs>
          <w:tab w:val="left" w:leader="none" w:pos="2934"/>
        </w:tabs>
        <w:spacing w:before="33" w:after="0" w:line="240" w:lineRule="auto"/>
        <w:ind w:start="2934" w:end="0" w:hanging="361"/>
        <w:jc w:val="left"/>
        <w:rPr>
          <w:sz w:val="24"/>
        </w:rPr>
      </w:pPr>
      <w:r>
        <w:rPr>
          <w:sz w:val="24"/>
        </w:rPr>
        <w:t xml:space="preserve">电路。(b) </w:t>
      </w:r>
      <w:r>
        <w:rPr>
          <w:sz w:val="24"/>
        </w:rPr>
        <w:t xml:space="preserve">磁路。</w:t>
      </w:r>
    </w:p>
    <w:p>
      <w:pPr>
        <w:pStyle w:val="BodyText"/>
        <w:spacing w:before="36"/>
        <w:ind w:start="119"/>
      </w:pPr>
      <w:r>
        <w:rPr>
          <w:position w:val="1"/>
        </w:rPr>
        <w:t xml:space="preserve">一般来说，对于任何总磁阻</w:t>
      </w:r>
      <w:r>
        <w:rPr>
          <w:sz w:val="16"/>
        </w:rPr>
        <w:t xml:space="preserve">Rtot</w:t>
      </w:r>
      <w:r>
        <w:rPr>
          <w:position w:val="1"/>
        </w:rPr>
        <w:t xml:space="preserve">的磁路</w:t>
      </w:r>
      <w:r>
        <w:rPr>
          <w:position w:val="1"/>
        </w:rPr>
        <w:t xml:space="preserve">，可以发现磁通量为</w:t>
      </w:r>
    </w:p>
    <w:p>
      <w:pPr>
        <w:spacing w:before="17" w:line="297" w:lineRule="exact"/>
        <w:ind w:start="120" w:end="0" w:firstLine="0"/>
        <w:jc w:val="left"/>
        <w:rPr>
          <w:sz w:val="24"/>
        </w:rPr>
      </w:pPr>
      <w:r>
        <w:rPr>
          <w:i/>
          <w:position w:val="1"/>
          <w:sz w:val="24"/>
        </w:rPr>
        <w:t xml:space="preserve">=F</w:t>
      </w:r>
      <w:r>
        <w:rPr>
          <w:i/>
          <w:position w:val="1"/>
          <w:sz w:val="24"/>
        </w:rPr>
        <w:t xml:space="preserve">/</w:t>
      </w:r>
      <w:r>
        <w:rPr>
          <w:sz w:val="16"/>
        </w:rPr>
        <w:t xml:space="preserve">Rtot</w:t>
      </w:r>
      <w:r>
        <w:rPr>
          <w:position w:val="1"/>
          <w:sz w:val="24"/>
        </w:rPr>
        <w:t xml:space="preserve">。</w:t>
      </w:r>
    </w:p>
    <w:p>
      <w:pPr>
        <w:pStyle w:val="BodyText"/>
        <w:spacing w:line="252" w:lineRule="auto"/>
        <w:ind w:start="120" w:end="173" w:firstLine="480"/>
      </w:pPr>
      <w:r>
        <w:rPr>
          <w:position w:val="1"/>
        </w:rPr>
        <w:t xml:space="preserve">与mmf相乘的项被称为</w:t>
      </w:r>
      <w:r>
        <w:rPr>
          <w:rFonts w:ascii="等线 Light" w:hAnsi="等线 Light"/>
          <w:b w:val="0"/>
          <w:position w:val="3"/>
        </w:rPr>
        <w:t xml:space="preserve">磁导</w:t>
      </w:r>
      <w:r>
        <w:rPr>
          <w:position w:val="1"/>
        </w:rPr>
        <w:t xml:space="preserve">，是磁阻</w:t>
      </w:r>
      <w:r>
        <w:rPr/>
        <w:t xml:space="preserve">的倒数；因此，例如，磁路的总磁导率为</w:t>
      </w:r>
      <w:r>
        <w:rPr>
          <w:position w:val="0"/>
          <w:sz w:val="25"/>
          <w:vertAlign w:val="subscript"/>
        </w:rPr>
        <w:t xml:space="preserve">tot</w:t>
      </w:r>
      <w:r>
        <w:rPr>
          <w:vertAlign w:val="baseline"/>
        </w:rPr>
        <w:t xml:space="preserve">=1/ </w:t>
      </w:r>
      <w:r>
        <w:rPr>
          <w:vertAlign w:val="subscript"/>
        </w:rPr>
        <w:t xml:space="preserve">Rtot</w:t>
      </w:r>
      <w:r>
        <w:rPr>
          <w:vertAlign w:val="baseline"/>
        </w:rPr>
        <w:t xml:space="preserve">。</w:t>
      </w:r>
    </w:p>
    <w:p>
      <w:pPr>
        <w:pStyle w:val="BodyText"/>
        <w:spacing w:before="3" w:line="271" w:lineRule="auto"/>
        <w:ind w:start="120" w:end="173" w:firstLine="480"/>
        <w:jc w:val="both"/>
      </w:pPr>
      <w:r>
        <w:rPr/>
        <w:t xml:space="preserve">请注意，公式15和16类似于电路中的电流和电压的关系。这个类比在图3中得到了说明。图3a显示了</w:t>
      </w:r>
      <w:r>
        <w:rPr>
          <w:position w:val="1"/>
        </w:rPr>
        <w:t xml:space="preserve">一个电路，其中电压</w:t>
      </w:r>
      <w:r>
        <w:rPr>
          <w:i/>
          <w:position w:val="1"/>
        </w:rPr>
        <w:t xml:space="preserve">V</w:t>
      </w:r>
      <w:r>
        <w:rPr>
          <w:position w:val="1"/>
        </w:rPr>
        <w:t xml:space="preserve">驱动电流</w:t>
      </w:r>
      <w:r>
        <w:rPr>
          <w:i/>
          <w:position w:val="1"/>
        </w:rPr>
        <w:t xml:space="preserve">I</w:t>
      </w:r>
      <w:r>
        <w:rPr>
          <w:position w:val="1"/>
        </w:rPr>
        <w:t xml:space="preserve">通过电阻</w:t>
      </w:r>
      <w:r>
        <w:rPr>
          <w:sz w:val="16"/>
        </w:rPr>
        <w:t xml:space="preserve">R1</w:t>
      </w:r>
      <w:r>
        <w:rPr>
          <w:position w:val="1"/>
        </w:rPr>
        <w:t xml:space="preserve">和</w:t>
      </w:r>
      <w:r>
        <w:rPr>
          <w:sz w:val="16"/>
        </w:rPr>
        <w:t xml:space="preserve">R2</w:t>
      </w:r>
      <w:r>
        <w:rPr>
          <w:position w:val="1"/>
        </w:rPr>
        <w:t xml:space="preserve">。</w:t>
      </w:r>
      <w:r>
        <w:rPr/>
        <w:t xml:space="preserve">图3b显示了图2的磁路的示意性等效表示。在这里，我们看到mmf </w:t>
      </w:r>
      <w:r>
        <w:rPr>
          <w:i/>
        </w:rPr>
        <w:t xml:space="preserve">F</w:t>
      </w:r>
      <w:r>
        <w:rPr/>
        <w:t xml:space="preserve">（类似于电路中的电压）</w:t>
      </w:r>
      <w:r>
        <w:rPr/>
        <w:t xml:space="preserve">通过</w:t>
      </w:r>
      <w:r>
        <w:rPr>
          <w:position w:val="1"/>
        </w:rPr>
        <w:t xml:space="preserve">磁芯</w:t>
      </w:r>
      <w:r>
        <w:rPr>
          <w:sz w:val="16"/>
        </w:rPr>
        <w:t xml:space="preserve">Rc</w:t>
      </w:r>
      <w:r>
        <w:rPr>
          <w:position w:val="1"/>
        </w:rPr>
        <w:t xml:space="preserve">和气隙</w:t>
      </w:r>
      <w:r>
        <w:rPr>
          <w:sz w:val="16"/>
        </w:rPr>
        <w:t xml:space="preserve">Rg</w:t>
      </w:r>
      <w:r>
        <w:rPr>
          <w:position w:val="1"/>
        </w:rPr>
        <w:t xml:space="preserve">的磁阻</w:t>
      </w:r>
      <w:r>
        <w:rPr/>
        <w:t xml:space="preserve">组合</w:t>
      </w:r>
      <w:r>
        <w:rPr/>
        <w:t xml:space="preserve">驱动磁通</w:t>
      </w:r>
      <w:r>
        <w:rPr>
          <w:i/>
        </w:rPr>
        <w:t xml:space="preserve">Φ</w:t>
      </w:r>
      <w:r>
        <w:rPr/>
        <w:t xml:space="preserve">（类似于电路中的电流）</w:t>
      </w:r>
      <w:r>
        <w:rPr>
          <w:position w:val="1"/>
        </w:rPr>
        <w:t xml:space="preserve">。</w:t>
      </w:r>
      <w:r>
        <w:rPr/>
        <w:t xml:space="preserve">电路和磁路</w:t>
      </w:r>
      <w:r>
        <w:rPr>
          <w:position w:val="1"/>
        </w:rPr>
        <w:t xml:space="preserve">解决方案之间的这种类比，</w:t>
      </w:r>
      <w:r>
        <w:rPr/>
        <w:t xml:space="preserve">往往可以被利用来产生相当</w:t>
      </w:r>
      <w:r>
        <w:rPr/>
        <w:t xml:space="preserve">复杂的</w:t>
      </w:r>
      <w:r>
        <w:rPr/>
        <w:t xml:space="preserve">磁路中的磁通量的简单解决方案</w:t>
      </w:r>
      <w:r>
        <w:rPr/>
        <w:t xml:space="preserve">。</w:t>
      </w:r>
    </w:p>
    <w:p>
      <w:pPr>
        <w:pStyle w:val="BodyText"/>
        <w:spacing w:before="1" w:line="271" w:lineRule="auto"/>
        <w:ind w:start="119" w:end="174" w:firstLine="480"/>
        <w:jc w:val="both"/>
      </w:pPr>
      <w:r>
        <w:rPr/>
        <w:t xml:space="preserve">驱动磁通量通过磁路各部分所需的mmf部分，通常被称为</w:t>
      </w:r>
      <w:r>
        <w:rPr/>
        <w:t xml:space="preserve">磁路各部分的</w:t>
      </w:r>
      <w:r>
        <w:rPr>
          <w:i/>
        </w:rPr>
        <w:t xml:space="preserve">mmf降</w:t>
      </w:r>
      <w:r>
        <w:rPr/>
        <w:t xml:space="preserve">，与磁阻成比例变化（直接类似于电路中电阻元件上的电压降）。考虑一下图2的磁路。从公式13中我们可以看到，高的材料磁导率可以导致低的磁芯磁阻，通常可以使其比气隙的磁阻小得多：即，</w:t>
      </w:r>
      <w:r>
        <w:rPr>
          <w:position w:val="1"/>
        </w:rPr>
        <w:t xml:space="preserve">对于（</w:t>
      </w:r>
      <w:r>
        <w:rPr>
          <w:i/>
          <w:position w:val="1"/>
        </w:rPr>
        <w:t xml:space="preserve">μ</w:t>
      </w:r>
      <w:r>
        <w:rPr>
          <w:sz w:val="16"/>
        </w:rPr>
        <w:t xml:space="preserve">Ac</w:t>
      </w:r>
      <w:r>
        <w:rPr>
          <w:i/>
          <w:position w:val="1"/>
        </w:rPr>
        <w:t xml:space="preserve">/</w:t>
      </w:r>
      <w:r>
        <w:rPr>
          <w:sz w:val="16"/>
        </w:rPr>
        <w:t xml:space="preserve">lc</w:t>
      </w:r>
      <w:r>
        <w:rPr>
          <w:position w:val="1"/>
        </w:rPr>
        <w:t xml:space="preserve">）</w:t>
      </w:r>
      <w:r>
        <w:rPr>
          <w:rFonts w:ascii="Cambria" w:hAnsi="Cambria"/>
          <w:position w:val="1"/>
        </w:rPr>
        <w:t xml:space="preserve">≫</w:t>
      </w:r>
      <w:r>
        <w:rPr>
          <w:position w:val="1"/>
        </w:rPr>
        <w:t xml:space="preserve">（</w:t>
      </w:r>
      <w:r>
        <w:rPr>
          <w:i/>
          <w:position w:val="1"/>
        </w:rPr>
        <w:t xml:space="preserve">μ</w:t>
      </w:r>
      <w:r>
        <w:rPr>
          <w:sz w:val="16"/>
        </w:rPr>
        <w:t xml:space="preserve">0Ag</w:t>
      </w:r>
      <w:r>
        <w:rPr>
          <w:position w:val="1"/>
        </w:rPr>
        <w:t xml:space="preserve">/</w:t>
      </w:r>
      <w:r>
        <w:rPr>
          <w:i/>
          <w:position w:val="1"/>
        </w:rPr>
        <w:t xml:space="preserve">g</w:t>
      </w:r>
      <w:r>
        <w:rPr>
          <w:position w:val="1"/>
        </w:rPr>
        <w:t xml:space="preserve">），</w:t>
      </w:r>
      <w:r>
        <w:rPr>
          <w:sz w:val="16"/>
        </w:rPr>
        <w:t xml:space="preserve">Rc</w:t>
      </w:r>
      <w:r>
        <w:rPr>
          <w:rFonts w:ascii="Cambria" w:hAnsi="Cambria"/>
          <w:position w:val="1"/>
        </w:rPr>
        <w:t xml:space="preserve">≪</w:t>
      </w:r>
      <w:r>
        <w:rPr>
          <w:sz w:val="16"/>
        </w:rPr>
        <w:t xml:space="preserve">Rg</w:t>
      </w:r>
      <w:r>
        <w:rPr>
          <w:position w:val="1"/>
        </w:rPr>
        <w:t xml:space="preserve">，因此</w:t>
      </w:r>
      <w:r>
        <w:rPr>
          <w:sz w:val="16"/>
        </w:rPr>
        <w:t xml:space="preserve">Rtot</w:t>
      </w:r>
      <w:r>
        <w:rPr>
          <w:position w:val="1"/>
        </w:rPr>
        <w:t xml:space="preserve">≈</w:t>
      </w:r>
      <w:r>
        <w:rPr>
          <w:sz w:val="16"/>
        </w:rPr>
        <w:t xml:space="preserve">Rg</w:t>
      </w:r>
      <w:r>
        <w:rPr>
          <w:position w:val="1"/>
        </w:rPr>
        <w:t xml:space="preserve">。在这种情况下，磁铁的磁阻</w:t>
      </w:r>
    </w:p>
    <w:p>
      <w:pPr>
        <w:spacing w:after="0" w:line="271" w:lineRule="auto"/>
        <w:jc w:val="both"/>
        <w:sectPr>
          <w:type w:val="continuous"/>
          <w:pgSz w:w="11910" w:h="16840"/>
          <w:pgMar w:top="1500" w:right="1620" w:bottom="280" w:left="1680"/>
        </w:sectPr>
      </w:pPr>
    </w:p>
    <w:p>
      <w:pPr>
        <w:pStyle w:val="BodyText"/>
        <w:spacing w:before="77" w:line="271" w:lineRule="auto"/>
        <w:ind w:start="120" w:end="177" w:hanging="1"/>
      </w:pPr>
      <w:r>
        <w:rPr/>
        <w:t xml:space="preserve">核心可以被忽略，通量可以从公式16中</w:t>
      </w:r>
      <w:r>
        <w:rPr/>
        <w:t xml:space="preserve">单独</w:t>
      </w:r>
      <w:r>
        <w:rPr/>
        <w:t xml:space="preserve">找到</w:t>
      </w:r>
      <w:r>
        <w:rPr>
          <w:i/>
        </w:rPr>
        <w:t xml:space="preserve">F</w:t>
      </w:r>
      <w:r>
        <w:rPr/>
        <w:t xml:space="preserve">和气隙特性。</w:t>
      </w:r>
    </w:p>
    <w:p>
      <w:pPr>
        <w:spacing w:after="0" w:line="271" w:lineRule="auto"/>
        <w:sectPr>
          <w:pgSz w:w="11910" w:h="16840"/>
          <w:pgMar w:top="1380" w:right="1620" w:bottom="280" w:left="1680"/>
        </w:sectPr>
      </w:pPr>
    </w:p>
    <w:p>
      <w:pPr>
        <w:spacing w:before="70" w:line="405" w:lineRule="exact"/>
        <w:ind w:start="2480" w:end="0" w:firstLine="0"/>
        <w:jc w:val="left"/>
        <w:rPr>
          <w:sz w:val="14"/>
        </w:rPr>
      </w:pPr>
      <w:r>
        <w:rPr/>
        <w:pict>
          <v:line style="position:absolute;mso-position-horizontal-relative:page;mso-position-vertical-relative:paragraph;z-index:15743488" stroked="true" strokecolor="#000000" strokeweight=".497pt" from="254.039993pt,22.06745pt" to="286.859993pt,22.06745pt">
            <v:stroke dashstyle="solid"/>
            <w10:wrap type="none"/>
          </v:line>
        </w:pict>
      </w:r>
      <w:r>
        <w:rPr/>
        <w:pict>
          <v:line style="position:absolute;mso-position-horizontal-relative:page;mso-position-vertical-relative:paragraph;z-index:15744000" stroked="true" strokecolor="#000000" strokeweight=".497pt" from="313.5pt,22.06745pt" to="338.82pt,22.06745pt">
            <v:stroke dashstyle="solid"/>
            <w10:wrap type="none"/>
          </v:line>
        </w:pict>
      </w:r>
      <w:r>
        <w:rPr>
          <w:i/>
          <w:position w:val="15"/>
          <w:sz w:val="24"/>
          <w:u w:val="single"/>
        </w:rPr>
        <w:t xml:space="preserve">F </w:t>
      </w:r>
      <w:r>
        <w:rPr>
          <w:position w:val="12"/>
          <w:sz w:val="14"/>
        </w:rPr>
        <w:t xml:space="preserve">F0 </w:t>
      </w:r>
      <w:r>
        <w:rPr>
          <w:position w:val="12"/>
          <w:sz w:val="14"/>
        </w:rPr>
        <w:t xml:space="preserve">Ag </w:t>
      </w:r>
      <w:r>
        <w:rPr>
          <w:i/>
          <w:sz w:val="24"/>
        </w:rPr>
        <w:t xml:space="preserve">Ni </w:t>
      </w:r>
      <w:r>
        <w:rPr>
          <w:position w:val="12"/>
          <w:sz w:val="14"/>
        </w:rPr>
        <w:t xml:space="preserve">0 </w:t>
      </w:r>
      <w:r>
        <w:rPr>
          <w:position w:val="12"/>
          <w:sz w:val="14"/>
        </w:rPr>
        <w:t xml:space="preserve">Ag</w:t>
      </w:r>
    </w:p>
    <w:p>
      <w:pPr>
        <w:pStyle w:val="BodyText"/>
        <w:spacing w:before="9"/>
        <w:rPr>
          <w:sz w:val="26"/>
        </w:rPr>
      </w:pPr>
      <w:r>
        <w:rPr/>
        <w:br w:type="column"/>
      </w:r>
      <w:r>
        <w:rPr>
          <w:sz w:val="26"/>
        </w:rPr>
      </w:r>
    </w:p>
    <w:p>
      <w:pPr>
        <w:pStyle w:val="BodyText"/>
        <w:spacing w:before="1" w:line="166" w:lineRule="exact"/>
        <w:ind w:end="176"/>
        <w:jc w:val="right"/>
      </w:pPr>
      <w:r>
        <w:rPr/>
        <w:t xml:space="preserve">(17)</w:t>
      </w:r>
    </w:p>
    <w:p>
      <w:pPr>
        <w:spacing w:after="0" w:line="166" w:lineRule="exact"/>
        <w:jc w:val="right"/>
        <w:sectPr>
          <w:type w:val="continuous"/>
          <w:pgSz w:w="11910" w:h="16840"/>
          <w:pgMar w:top="1500" w:right="1620" w:bottom="280" w:left="1680"/>
          <w:cols w:equalWidth="0" w:num="2">
            <w:col w:w="5096" w:space="449"/>
            <w:col w:w="3065"/>
          </w:cols>
        </w:sectPr>
      </w:pPr>
    </w:p>
    <w:p>
      <w:pPr>
        <w:tabs>
          <w:tab w:val="left" w:leader="none" w:pos="773"/>
          <w:tab w:val="left" w:leader="none" w:pos="1888"/>
        </w:tabs>
        <w:spacing w:before="0" w:line="303" w:lineRule="exact"/>
        <w:ind w:start="0" w:end="805" w:firstLine="0"/>
        <w:jc w:val="center"/>
        <w:rPr>
          <w:i/>
          <w:sz w:val="24"/>
        </w:rPr>
      </w:pPr>
      <w:r>
        <w:rPr>
          <w:i/>
          <w:sz w:val="24"/>
        </w:rPr>
        <w:tab/>
        <w:t xml:space="preserve">Rggg</w:t>
      </w:r>
    </w:p>
    <w:p>
      <w:pPr>
        <w:pStyle w:val="BodyText"/>
        <w:spacing w:before="8"/>
        <w:rPr>
          <w:i/>
          <w:sz w:val="14"/>
        </w:rPr>
      </w:pPr>
    </w:p>
    <w:p>
      <w:pPr>
        <w:spacing w:before="92"/>
        <w:ind w:start="5590" w:end="0" w:firstLine="0"/>
        <w:jc w:val="left"/>
        <w:rPr>
          <w:sz w:val="21"/>
        </w:rPr>
      </w:pPr>
      <w:r>
        <w:rPr/>
        <w:drawing>
          <wp:anchor distT="0" distB="0" distL="0" distR="0" simplePos="0" relativeHeight="487328768" behindDoc="1" locked="0" layoutInCell="1" allowOverlap="1">
            <wp:simplePos x="0" y="0"/>
            <wp:positionH relativeFrom="page">
              <wp:posOffset>2691383</wp:posOffset>
            </wp:positionH>
            <wp:positionV relativeFrom="paragraph">
              <wp:posOffset>28994</wp:posOffset>
            </wp:positionV>
            <wp:extent cx="2471848" cy="1888235"/>
            <wp:effectExtent l="0" t="0" r="0" b="0"/>
            <wp:wrapNone/>
            <wp:docPr id="11" name="image7.png"/>
            <wp:cNvGraphicFramePr>
              <a:graphicFrameLocks noChangeAspect="1"/>
            </wp:cNvGraphicFramePr>
            <a:graphic>
              <a:graphicData uri="http://schemas.openxmlformats.org/drawingml/2006/picture">
                <pic:pic>
                  <pic:nvPicPr>
                    <pic:cNvPr id="12" name="image7.png"/>
                    <pic:cNvPicPr/>
                  </pic:nvPicPr>
                  <pic:blipFill>
                    <a:blip r:embed="rId11" cstate="print"/>
                    <a:stretch>
                      <a:fillRect/>
                    </a:stretch>
                  </pic:blipFill>
                  <pic:spPr>
                    <a:xfrm>
                      <a:off x="0" y="0"/>
                      <a:ext cx="2471848" cy="1888235"/>
                    </a:xfrm>
                    <a:prstGeom prst="rect">
                      <a:avLst/>
                    </a:prstGeom>
                  </pic:spPr>
                </pic:pic>
              </a:graphicData>
            </a:graphic>
          </wp:anchor>
        </w:drawing>
      </w:r>
      <w:r>
        <w:rPr>
          <w:color w:val="FF0000"/>
          <w:sz w:val="21"/>
        </w:rPr>
        <w:t xml:space="preserve">助焊剂线</w:t>
      </w:r>
    </w:p>
    <w:p>
      <w:pPr>
        <w:pStyle w:val="BodyText"/>
        <w:spacing w:before="1"/>
        <w:rPr>
          <w:sz w:val="31"/>
        </w:rPr>
      </w:pPr>
    </w:p>
    <w:p>
      <w:pPr>
        <w:spacing w:before="1" w:line="664" w:lineRule="auto"/>
        <w:ind w:start="6411" w:end="996" w:hanging="60"/>
        <w:jc w:val="left"/>
        <w:rPr>
          <w:sz w:val="21"/>
        </w:rPr>
      </w:pPr>
      <w:r>
        <w:rPr>
          <w:color w:val="FF0000"/>
          <w:sz w:val="21"/>
        </w:rPr>
        <w:t xml:space="preserve">边缘场 空气间隙</w:t>
      </w:r>
    </w:p>
    <w:p>
      <w:pPr>
        <w:pStyle w:val="BodyText"/>
        <w:rPr>
          <w:sz w:val="20"/>
        </w:rPr>
      </w:pPr>
    </w:p>
    <w:p>
      <w:pPr>
        <w:pStyle w:val="BodyText"/>
        <w:rPr>
          <w:sz w:val="20"/>
        </w:rPr>
      </w:pPr>
    </w:p>
    <w:p>
      <w:pPr>
        <w:pStyle w:val="BodyText"/>
        <w:rPr>
          <w:sz w:val="20"/>
        </w:rPr>
      </w:pPr>
    </w:p>
    <w:p>
      <w:pPr>
        <w:pStyle w:val="BodyText"/>
        <w:spacing w:before="3"/>
        <w:rPr>
          <w:sz w:val="26"/>
        </w:rPr>
      </w:pPr>
    </w:p>
    <w:p>
      <w:pPr>
        <w:spacing w:before="90"/>
        <w:ind w:start="2978" w:end="0" w:firstLine="0"/>
        <w:jc w:val="both"/>
        <w:rPr>
          <w:sz w:val="24"/>
        </w:rPr>
      </w:pPr>
      <w:r>
        <w:rPr>
          <w:b/>
          <w:sz w:val="24"/>
        </w:rPr>
        <w:t xml:space="preserve">图4 </w:t>
      </w:r>
      <w:r>
        <w:rPr>
          <w:sz w:val="24"/>
        </w:rPr>
        <w:t xml:space="preserve">气隙边缘场</w:t>
      </w:r>
    </w:p>
    <w:p>
      <w:pPr>
        <w:pStyle w:val="BodyText"/>
        <w:spacing w:before="34" w:line="271" w:lineRule="auto"/>
        <w:ind w:start="120" w:end="173" w:firstLine="480"/>
        <w:jc w:val="both"/>
      </w:pPr>
      <w:r>
        <w:rPr/>
        <w:t xml:space="preserve">正如在第1.3节中所看到的，实用的磁性材料的磁导率不是恒定的，而是随着磁通量的变化而变化。从公式13到16我们可以看到，只要这个磁导率保持足够大，它的变化就不会明显影响磁路的性能，其中最主要的磁阻是</w:t>
      </w:r>
      <w:r>
        <w:rPr/>
        <w:t xml:space="preserve">气隙</w:t>
      </w:r>
      <w:r>
        <w:rPr/>
        <w:t xml:space="preserve">的磁阻。</w:t>
      </w:r>
    </w:p>
    <w:p>
      <w:pPr>
        <w:pStyle w:val="BodyText"/>
        <w:spacing w:line="271" w:lineRule="auto"/>
        <w:ind w:start="119" w:end="172" w:firstLine="480"/>
        <w:jc w:val="both"/>
      </w:pPr>
      <w:r>
        <w:rPr/>
        <w:t xml:space="preserve">在实际系统中，当磁场线穿过气隙时，会有一些向外的 "边缘"，如图4所示。只要这种边缘效应不过分，磁性电路的概念仍然适用。这些</w:t>
      </w:r>
      <w:r>
        <w:rPr>
          <w:i/>
        </w:rPr>
        <w:t xml:space="preserve">边缘场</w:t>
      </w:r>
      <w:r>
        <w:rPr/>
        <w:t xml:space="preserve">的效果</w:t>
      </w:r>
      <w:r>
        <w:rPr/>
        <w:t xml:space="preserve">是</w:t>
      </w:r>
      <w:r>
        <w:rPr>
          <w:position w:val="1"/>
        </w:rPr>
        <w:t xml:space="preserve">增加</w:t>
      </w:r>
      <w:r>
        <w:rPr>
          <w:position w:val="1"/>
        </w:rPr>
        <w:t xml:space="preserve">气隙的</w:t>
      </w:r>
      <w:r>
        <w:rPr>
          <w:position w:val="1"/>
        </w:rPr>
        <w:t xml:space="preserve">有效横截面积</w:t>
      </w:r>
      <w:r>
        <w:rPr>
          <w:sz w:val="16"/>
        </w:rPr>
        <w:t xml:space="preserve">Ag</w:t>
      </w:r>
      <w:r>
        <w:rPr>
          <w:position w:val="1"/>
        </w:rPr>
        <w:t xml:space="preserve">。</w:t>
      </w:r>
      <w:r>
        <w:rPr/>
        <w:t xml:space="preserve">已经开发了</w:t>
      </w:r>
      <w:r>
        <w:rPr>
          <w:spacing w:val="-5"/>
          <w:position w:val="1"/>
        </w:rPr>
        <w:t xml:space="preserve">各种</w:t>
      </w:r>
      <w:r>
        <w:rPr>
          <w:position w:val="1"/>
        </w:rPr>
        <w:t xml:space="preserve">经验</w:t>
      </w:r>
      <w:r>
        <w:rPr/>
        <w:t xml:space="preserve">方法来说明这种效应。对于短气隙中的这种边缘场的修正，可以通过将气隙长度加到构成其横截面积的两个维度中。在这本书中，</w:t>
      </w:r>
      <w:r>
        <w:rPr>
          <w:position w:val="1"/>
        </w:rPr>
        <w:t xml:space="preserve">通常忽略了流苏场</w:t>
      </w:r>
      <w:r>
        <w:rPr/>
        <w:t xml:space="preserve">的影响</w:t>
      </w:r>
      <w:r>
        <w:rPr>
          <w:position w:val="1"/>
        </w:rPr>
        <w:t xml:space="preserve">。如果忽略了流苏，</w:t>
      </w:r>
      <w:r>
        <w:rPr>
          <w:sz w:val="16"/>
        </w:rPr>
        <w:t xml:space="preserve">Ag </w:t>
      </w:r>
      <w:r>
        <w:rPr>
          <w:position w:val="1"/>
        </w:rPr>
        <w:t xml:space="preserve">= </w:t>
      </w:r>
      <w:r>
        <w:rPr>
          <w:sz w:val="16"/>
        </w:rPr>
        <w:t xml:space="preserve">Ac</w:t>
      </w:r>
      <w:r>
        <w:rPr>
          <w:position w:val="1"/>
        </w:rPr>
        <w:t xml:space="preserve">。</w:t>
      </w:r>
    </w:p>
    <w:p>
      <w:pPr>
        <w:pStyle w:val="BodyText"/>
        <w:spacing w:line="271" w:lineRule="auto"/>
        <w:ind w:start="120" w:end="172" w:firstLine="480"/>
        <w:jc w:val="both"/>
      </w:pPr>
      <w:r>
        <w:rPr/>
        <w:t xml:space="preserve">一般来说，磁路可以由多个串联和并联的元件组成。为了完成电路和磁路之间的类比，我们可以将公式5概括为</w:t>
      </w:r>
    </w:p>
    <w:p>
      <w:pPr>
        <w:spacing w:after="0" w:line="271" w:lineRule="auto"/>
        <w:jc w:val="both"/>
        <w:sectPr>
          <w:type w:val="continuous"/>
          <w:pgSz w:w="11910" w:h="16840"/>
          <w:pgMar w:top="1500" w:right="1620" w:bottom="280" w:left="1680"/>
        </w:sectPr>
      </w:pPr>
    </w:p>
    <w:p>
      <w:pPr>
        <w:spacing w:before="0" w:line="485" w:lineRule="exact"/>
        <w:ind w:start="2540" w:end="0" w:firstLine="0"/>
        <w:jc w:val="left"/>
        <w:rPr>
          <w:i/>
          <w:sz w:val="26"/>
        </w:rPr>
      </w:pPr>
      <w:r>
        <w:rPr/>
        <w:drawing>
          <wp:anchor distT="0" distB="0" distL="0" distR="0" simplePos="0" relativeHeight="487328256" behindDoc="1" locked="0" layoutInCell="1" allowOverlap="1">
            <wp:simplePos x="0" y="0"/>
            <wp:positionH relativeFrom="page">
              <wp:posOffset>3318795</wp:posOffset>
            </wp:positionH>
            <wp:positionV relativeFrom="paragraph">
              <wp:posOffset>109659</wp:posOffset>
            </wp:positionV>
            <wp:extent cx="65722" cy="73342"/>
            <wp:effectExtent l="0" t="0" r="0" b="0"/>
            <wp:wrapNone/>
            <wp:docPr id="13" name="image8.png"/>
            <wp:cNvGraphicFramePr>
              <a:graphicFrameLocks noChangeAspect="1"/>
            </wp:cNvGraphicFramePr>
            <a:graphic>
              <a:graphicData uri="http://schemas.openxmlformats.org/drawingml/2006/picture">
                <pic:pic>
                  <pic:nvPicPr>
                    <pic:cNvPr id="14" name="image8.png"/>
                    <pic:cNvPicPr/>
                  </pic:nvPicPr>
                  <pic:blipFill>
                    <a:blip r:embed="rId12" cstate="print"/>
                    <a:stretch>
                      <a:fillRect/>
                    </a:stretch>
                  </pic:blipFill>
                  <pic:spPr>
                    <a:xfrm>
                      <a:off x="0" y="0"/>
                      <a:ext cx="65722" cy="73342"/>
                    </a:xfrm>
                    <a:prstGeom prst="rect">
                      <a:avLst/>
                    </a:prstGeom>
                  </pic:spPr>
                </pic:pic>
              </a:graphicData>
            </a:graphic>
          </wp:anchor>
        </w:drawing>
      </w:r>
      <w:r>
        <w:rPr>
          <w:i/>
          <w:w w:val="102"/>
          <w:sz w:val="26"/>
        </w:rPr>
        <w:t xml:space="preserve">F </w:t>
      </w:r>
      <w:r>
        <w:rPr>
          <w:i/>
          <w:w w:val="102"/>
          <w:sz w:val="26"/>
        </w:rPr>
        <w:t xml:space="preserve">Ni </w:t>
      </w:r>
      <w:r>
        <w:rPr>
          <w:i/>
          <w:spacing w:val="-4"/>
          <w:w w:val="102"/>
          <w:sz w:val="26"/>
        </w:rPr>
        <w:t xml:space="preserve">cHdl</w:t>
      </w:r>
    </w:p>
    <w:p>
      <w:pPr>
        <w:tabs>
          <w:tab w:val="left" w:leader="none" w:pos="1232"/>
        </w:tabs>
        <w:spacing w:before="0" w:line="211" w:lineRule="auto"/>
        <w:ind w:start="386" w:end="0" w:hanging="308"/>
        <w:jc w:val="left"/>
        <w:rPr>
          <w:i/>
          <w:sz w:val="15"/>
        </w:rPr>
      </w:pPr>
      <w:r>
        <w:rPr/>
        <w:br w:type="column"/>
      </w:r>
      <w:r>
        <w:rPr>
          <w:i/>
          <w:spacing w:val="-10"/>
          <w:position w:val="-6"/>
          <w:sz w:val="15"/>
        </w:rPr>
        <w:t xml:space="preserve">Fk </w:t>
      </w:r>
      <w:r>
        <w:rPr>
          <w:i/>
          <w:spacing w:val="5"/>
          <w:position w:val="-6"/>
          <w:sz w:val="15"/>
        </w:rPr>
        <w:t xml:space="preserve">Hklk </w:t>
      </w:r>
      <w:r>
        <w:rPr>
          <w:i/>
          <w:sz w:val="15"/>
        </w:rPr>
        <w:tab/>
        <w:t xml:space="preserve">kk</w:t>
      </w:r>
    </w:p>
    <w:p>
      <w:pPr>
        <w:pStyle w:val="BodyText"/>
        <w:spacing w:before="154"/>
        <w:ind w:end="175"/>
        <w:jc w:val="right"/>
      </w:pPr>
      <w:r>
        <w:rPr/>
        <w:br w:type="column"/>
      </w:r>
      <w:r>
        <w:rPr/>
        <w:t xml:space="preserve">(18)</w:t>
      </w:r>
    </w:p>
    <w:p>
      <w:pPr>
        <w:spacing w:after="0"/>
        <w:jc w:val="right"/>
        <w:sectPr>
          <w:type w:val="continuous"/>
          <w:pgSz w:w="11910" w:h="16840"/>
          <w:pgMar w:top="1500" w:right="1620" w:bottom="280" w:left="1680"/>
          <w:cols w:equalWidth="0" w:num="3">
            <w:col w:w="4086" w:space="40"/>
            <w:col w:w="1904" w:space="39"/>
            <w:col w:w="2541"/>
          </w:cols>
        </w:sectPr>
      </w:pPr>
    </w:p>
    <w:p>
      <w:pPr>
        <w:pStyle w:val="BodyText"/>
        <w:spacing w:before="38" w:line="271" w:lineRule="auto"/>
        <w:ind w:start="120" w:end="174" w:firstLine="480"/>
        <w:jc w:val="both"/>
      </w:pPr>
      <w:r>
        <w:rPr/>
        <w:t xml:space="preserve">其中</w:t>
      </w:r>
      <w:r>
        <w:rPr>
          <w:i/>
        </w:rPr>
        <w:t xml:space="preserve">F</w:t>
      </w:r>
      <w:r>
        <w:rPr/>
        <w:t xml:space="preserve">是作用于驱动磁通量通过闭合</w:t>
      </w:r>
      <w:r>
        <w:rPr>
          <w:position w:val="1"/>
        </w:rPr>
        <w:t xml:space="preserve">回路的</w:t>
      </w:r>
      <w:r>
        <w:rPr/>
        <w:t xml:space="preserve">mmf（总安匝）</w:t>
      </w:r>
      <w:r>
        <w:rPr>
          <w:position w:val="1"/>
        </w:rPr>
        <w:t xml:space="preserve">，</w:t>
      </w:r>
      <w:r>
        <w:rPr>
          <w:i/>
          <w:sz w:val="16"/>
        </w:rPr>
        <w:t xml:space="preserve">Fk </w:t>
      </w:r>
      <w:r>
        <w:rPr>
          <w:position w:val="1"/>
        </w:rPr>
        <w:t xml:space="preserve">= </w:t>
      </w:r>
      <w:r>
        <w:rPr>
          <w:i/>
          <w:sz w:val="16"/>
        </w:rPr>
        <w:t xml:space="preserve">Hklk</w:t>
      </w:r>
      <w:r>
        <w:rPr>
          <w:position w:val="1"/>
        </w:rPr>
        <w:t xml:space="preserve">是</w:t>
      </w:r>
      <w:r>
        <w:rPr>
          <w:position w:val="1"/>
        </w:rPr>
        <w:t xml:space="preserve">该</w:t>
      </w:r>
      <w:r>
        <w:rPr/>
        <w:t xml:space="preserve">回路</w:t>
      </w:r>
      <w:r>
        <w:rPr>
          <w:position w:val="1"/>
        </w:rPr>
        <w:t xml:space="preserve">中</w:t>
      </w:r>
      <w:r>
        <w:rPr>
          <w:i/>
          <w:position w:val="1"/>
        </w:rPr>
        <w:t xml:space="preserve">k</w:t>
      </w:r>
      <w:r>
        <w:rPr>
          <w:position w:val="1"/>
        </w:rPr>
        <w:t xml:space="preserve">'th元素</w:t>
      </w:r>
      <w:r>
        <w:rPr>
          <w:position w:val="1"/>
        </w:rPr>
        <w:t xml:space="preserve">上的mmf降</w:t>
      </w:r>
      <w:r>
        <w:rPr/>
        <w:t xml:space="preserve">。这直接类似于由电压源和</w:t>
      </w:r>
      <w:r>
        <w:rPr/>
        <w:t xml:space="preserve">电阻</w:t>
      </w:r>
      <w:r>
        <w:rPr/>
        <w:t xml:space="preserve">组成的电路的基尔乔夫电压定律</w:t>
      </w:r>
    </w:p>
    <w:p>
      <w:pPr>
        <w:spacing w:after="0" w:line="271" w:lineRule="auto"/>
        <w:jc w:val="both"/>
        <w:sectPr>
          <w:type w:val="continuous"/>
          <w:pgSz w:w="11910" w:h="16840"/>
          <w:pgMar w:top="1500" w:right="1620" w:bottom="280" w:left="1680"/>
        </w:sectPr>
      </w:pPr>
    </w:p>
    <w:p>
      <w:pPr>
        <w:spacing w:before="32" w:line="204" w:lineRule="auto"/>
        <w:ind w:start="4059" w:end="-9" w:hanging="510"/>
        <w:jc w:val="left"/>
        <w:rPr>
          <w:i/>
          <w:sz w:val="14"/>
        </w:rPr>
      </w:pPr>
      <w:r>
        <w:rPr>
          <w:i/>
          <w:sz w:val="24"/>
        </w:rPr>
        <w:t xml:space="preserve">V </w:t>
      </w:r>
      <w:r>
        <w:rPr>
          <w:i/>
          <w:position w:val="-5"/>
          <w:sz w:val="14"/>
        </w:rPr>
        <w:t xml:space="preserve">Rk </w:t>
      </w:r>
      <w:r>
        <w:rPr>
          <w:i/>
          <w:position w:val="-5"/>
          <w:sz w:val="14"/>
        </w:rPr>
        <w:t xml:space="preserve">ik </w:t>
      </w:r>
      <w:r>
        <w:rPr>
          <w:i/>
          <w:sz w:val="14"/>
        </w:rPr>
        <w:t xml:space="preserve">k</w:t>
      </w:r>
    </w:p>
    <w:p>
      <w:pPr>
        <w:pStyle w:val="BodyText"/>
        <w:spacing w:before="157"/>
        <w:ind w:end="176"/>
        <w:jc w:val="right"/>
      </w:pPr>
      <w:r>
        <w:rPr/>
        <w:br w:type="column"/>
      </w:r>
      <w:r>
        <w:rPr/>
        <w:t xml:space="preserve">(19)</w:t>
      </w:r>
    </w:p>
    <w:p>
      <w:pPr>
        <w:spacing w:after="0"/>
        <w:jc w:val="right"/>
        <w:sectPr>
          <w:type w:val="continuous"/>
          <w:pgSz w:w="11910" w:h="16840"/>
          <w:pgMar w:top="1500" w:right="1620" w:bottom="280" w:left="1680"/>
          <w:cols w:equalWidth="0" w:num="2">
            <w:col w:w="4678" w:space="40"/>
            <w:col w:w="3892"/>
          </w:cols>
        </w:sectPr>
      </w:pPr>
    </w:p>
    <w:p>
      <w:pPr>
        <w:pStyle w:val="BodyText"/>
        <w:spacing w:before="85" w:line="271" w:lineRule="auto"/>
        <w:ind w:start="120" w:end="648" w:firstLine="479"/>
      </w:pPr>
      <w:r>
        <w:rPr>
          <w:position w:val="1"/>
        </w:rPr>
        <w:t xml:space="preserve">其中，</w:t>
      </w:r>
      <w:r>
        <w:rPr>
          <w:i/>
          <w:position w:val="1"/>
        </w:rPr>
        <w:t xml:space="preserve">V</w:t>
      </w:r>
      <w:r>
        <w:rPr>
          <w:position w:val="1"/>
        </w:rPr>
        <w:t xml:space="preserve">是驱动环路电流的源电压，</w:t>
      </w:r>
      <w:r>
        <w:rPr>
          <w:i/>
          <w:sz w:val="16"/>
        </w:rPr>
        <w:t xml:space="preserve">Rkik</w:t>
      </w:r>
      <w:r>
        <w:rPr>
          <w:position w:val="1"/>
        </w:rPr>
        <w:t xml:space="preserve">是</w:t>
      </w:r>
      <w:r>
        <w:rPr/>
        <w:t xml:space="preserve">该</w:t>
      </w:r>
      <w:r>
        <w:rPr/>
        <w:t xml:space="preserve">环路</w:t>
      </w:r>
      <w:r>
        <w:rPr/>
        <w:t xml:space="preserve">的第</w:t>
      </w:r>
      <w:r>
        <w:rPr>
          <w:i/>
        </w:rPr>
        <w:t xml:space="preserve">k</w:t>
      </w:r>
      <w:r>
        <w:rPr/>
        <w:t xml:space="preserve">个电阻元件</w:t>
      </w:r>
      <w:r>
        <w:rPr/>
        <w:t xml:space="preserve">上的电压降</w:t>
      </w:r>
      <w:r>
        <w:rPr/>
        <w:t xml:space="preserve">。</w:t>
      </w:r>
    </w:p>
    <w:p>
      <w:pPr>
        <w:pStyle w:val="BodyText"/>
        <w:spacing w:before="1"/>
        <w:ind w:start="600"/>
      </w:pPr>
      <w:r>
        <w:rPr/>
        <w:t xml:space="preserve">同样，与基尔乔夫电流法的类比</w:t>
      </w:r>
    </w:p>
    <w:p>
      <w:pPr>
        <w:spacing w:after="0"/>
        <w:sectPr>
          <w:type w:val="continuous"/>
          <w:pgSz w:w="11910" w:h="16840"/>
          <w:pgMar w:top="1500" w:right="1620" w:bottom="280" w:left="1680"/>
        </w:sectPr>
      </w:pPr>
    </w:p>
    <w:p>
      <w:pPr>
        <w:spacing w:before="78" w:line="420" w:lineRule="exact"/>
        <w:ind w:start="3704" w:end="0" w:firstLine="0"/>
        <w:jc w:val="left"/>
        <w:rPr>
          <w:sz w:val="24"/>
        </w:rPr>
      </w:pPr>
      <w:r>
        <w:rPr>
          <w:i/>
          <w:w w:val="99"/>
          <w:position w:val="-5"/>
          <w:sz w:val="14"/>
        </w:rPr>
        <w:t xml:space="preserve">在</w:t>
      </w:r>
      <w:r>
        <w:rPr>
          <w:spacing w:val="-18"/>
          <w:w w:val="100"/>
          <w:sz w:val="24"/>
        </w:rPr>
        <w:t xml:space="preserve">0</w:t>
      </w:r>
    </w:p>
    <w:p>
      <w:pPr>
        <w:spacing w:before="0" w:line="140" w:lineRule="exact"/>
        <w:ind w:start="3796" w:end="0" w:firstLine="0"/>
        <w:jc w:val="left"/>
        <w:rPr>
          <w:i/>
          <w:sz w:val="14"/>
        </w:rPr>
      </w:pPr>
      <w:r>
        <w:rPr>
          <w:i/>
          <w:w w:val="99"/>
          <w:sz w:val="14"/>
        </w:rPr>
        <w:t xml:space="preserve">n</w:t>
      </w:r>
    </w:p>
    <w:p>
      <w:pPr>
        <w:pStyle w:val="BodyText"/>
        <w:spacing w:before="6"/>
        <w:rPr>
          <w:i/>
          <w:sz w:val="21"/>
        </w:rPr>
      </w:pPr>
      <w:r>
        <w:rPr/>
        <w:br w:type="column"/>
      </w:r>
      <w:r>
        <w:rPr>
          <w:i/>
          <w:sz w:val="21"/>
        </w:rPr>
      </w:r>
    </w:p>
    <w:p>
      <w:pPr>
        <w:pStyle w:val="BodyText"/>
        <w:spacing w:before="1"/>
        <w:ind w:end="176"/>
        <w:jc w:val="right"/>
      </w:pPr>
      <w:r>
        <w:rPr/>
        <w:t xml:space="preserve">(20)</w:t>
      </w:r>
    </w:p>
    <w:p>
      <w:pPr>
        <w:spacing w:after="0"/>
        <w:jc w:val="right"/>
        <w:sectPr>
          <w:pgSz w:w="11910" w:h="16840"/>
          <w:pgMar w:top="1360" w:right="1620" w:bottom="280" w:left="1680"/>
          <w:cols w:equalWidth="0" w:num="2">
            <w:col w:w="4500" w:space="40"/>
            <w:col w:w="4070"/>
          </w:cols>
        </w:sectPr>
      </w:pPr>
    </w:p>
    <w:p>
      <w:pPr>
        <w:pStyle w:val="BodyText"/>
        <w:spacing w:before="78" w:line="271" w:lineRule="auto"/>
        <w:ind w:start="119"/>
      </w:pPr>
      <w:r>
        <w:rPr/>
        <w:t xml:space="preserve">在一个电路中，进入一个节点的净电流，即电流的总和等于零的说法是</w:t>
      </w:r>
    </w:p>
    <w:p>
      <w:pPr>
        <w:spacing w:after="0" w:line="271" w:lineRule="auto"/>
        <w:sectPr>
          <w:type w:val="continuous"/>
          <w:pgSz w:w="11910" w:h="16840"/>
          <w:pgMar w:top="1500" w:right="1620" w:bottom="280" w:left="1680"/>
        </w:sectPr>
      </w:pPr>
    </w:p>
    <w:p>
      <w:pPr>
        <w:spacing w:before="0" w:line="406" w:lineRule="exact"/>
        <w:ind w:start="3300" w:end="0" w:firstLine="0"/>
        <w:jc w:val="left"/>
        <w:rPr>
          <w:sz w:val="24"/>
        </w:rPr>
      </w:pPr>
      <w:r>
        <w:rPr>
          <w:i/>
          <w:sz w:val="25"/>
          <w:vertAlign w:val="subscript"/>
        </w:rPr>
        <w:t xml:space="preserve">n </w:t>
      </w:r>
      <w:r>
        <w:rPr>
          <w:sz w:val="24"/>
          <w:vertAlign w:val="baseline"/>
        </w:rPr>
        <w:t xml:space="preserve"> 0</w:t>
      </w:r>
    </w:p>
    <w:p>
      <w:pPr>
        <w:spacing w:before="0" w:line="140" w:lineRule="exact"/>
        <w:ind w:start="3392" w:end="0" w:firstLine="0"/>
        <w:jc w:val="left"/>
        <w:rPr>
          <w:i/>
          <w:sz w:val="14"/>
        </w:rPr>
      </w:pPr>
      <w:r>
        <w:rPr>
          <w:i/>
          <w:w w:val="99"/>
          <w:sz w:val="14"/>
        </w:rPr>
        <w:t xml:space="preserve">n</w:t>
      </w:r>
    </w:p>
    <w:p>
      <w:pPr>
        <w:pStyle w:val="BodyText"/>
        <w:spacing w:before="83"/>
        <w:ind w:start="119"/>
      </w:pPr>
      <w:r>
        <w:rPr/>
        <w:t xml:space="preserve">它指出，进入磁路中一个节点的净磁通量为零。</w:t>
      </w:r>
    </w:p>
    <w:p>
      <w:pPr>
        <w:pStyle w:val="BodyText"/>
        <w:spacing w:before="156"/>
        <w:ind w:start="119"/>
      </w:pPr>
      <w:r>
        <w:rPr/>
        <w:br w:type="column"/>
      </w:r>
      <w:r>
        <w:rPr/>
        <w:t xml:space="preserve">(21)</w:t>
      </w:r>
    </w:p>
    <w:p>
      <w:pPr>
        <w:spacing w:after="0"/>
        <w:sectPr>
          <w:type w:val="continuous"/>
          <w:pgSz w:w="11910" w:h="16840"/>
          <w:pgMar w:top="1500" w:right="1620" w:bottom="280" w:left="1680"/>
          <w:cols w:equalWidth="0" w:num="2">
            <w:col w:w="6818" w:space="1088"/>
            <w:col w:w="704"/>
          </w:cols>
        </w:sectPr>
      </w:pPr>
    </w:p>
    <w:p>
      <w:pPr>
        <w:pStyle w:val="BodyText"/>
        <w:spacing w:before="36" w:line="271" w:lineRule="auto"/>
        <w:ind w:start="119" w:end="173" w:firstLine="480"/>
        <w:jc w:val="both"/>
      </w:pPr>
      <w:r>
        <w:rPr/>
        <w:t xml:space="preserve">我们现在已经描述了将具有简单几何形状的磁准静态场问题还原为</w:t>
      </w:r>
      <w:r>
        <w:rPr>
          <w:i/>
        </w:rPr>
        <w:t xml:space="preserve">磁路模型的</w:t>
      </w:r>
      <w:r>
        <w:rPr/>
        <w:t xml:space="preserve">基本原则</w:t>
      </w:r>
      <w:r>
        <w:rPr/>
        <w:t xml:space="preserve">。我们在这一节的有限目的是介绍工程师在解决实际设计问题时使用的一些概念和术语。我们必须强调，这种类型的思考在很大程度上取决于工程判断和直觉。例如，我们默认磁路中 "铁 "部分的磁导率是一个恒定的已知量，尽管在一般情况下并非如此（见第1.3节），而且磁场仅局限于磁芯及其气隙中。尽管在许多情况下这是一个很好的假设，但绕组电流在磁芯外产生磁场也是事实。正如我们将看到的那样，当两个或更多的绕组被放置在一个磁路上时，就像在变压器和旋转机器的情况下发生的那样，铁芯外的这些场，被称为</w:t>
      </w:r>
      <w:r>
        <w:rPr>
          <w:i/>
        </w:rPr>
        <w:t xml:space="preserve">漏磁场</w:t>
      </w:r>
      <w:r>
        <w:rPr/>
        <w:t xml:space="preserve">，是不能被忽视的，可能会大大影响设备的性能。</w:t>
      </w:r>
    </w:p>
    <w:p>
      <w:pPr>
        <w:pStyle w:val="ListParagraph"/>
        <w:numPr>
          <w:ilvl w:val="1"/>
          <w:numId w:val="1"/>
        </w:numPr>
        <w:tabs>
          <w:tab w:val="left" w:leader="none" w:pos="571"/>
        </w:tabs>
        <w:spacing w:before="127" w:after="0" w:line="240" w:lineRule="auto"/>
        <w:ind w:start="570" w:end="0" w:hanging="451"/>
        <w:jc w:val="left"/>
        <w:rPr>
          <w:b/>
          <w:sz w:val="30"/>
        </w:rPr>
      </w:pPr>
      <w:r>
        <w:rPr>
          <w:b/>
          <w:sz w:val="30"/>
        </w:rPr>
        <w:t xml:space="preserve">磁通联动，电感和</w:t>
      </w:r>
      <w:r>
        <w:rPr>
          <w:b/>
          <w:sz w:val="30"/>
        </w:rPr>
        <w:t xml:space="preserve">能量</w:t>
      </w:r>
    </w:p>
    <w:p>
      <w:pPr>
        <w:spacing w:after="0" w:line="240" w:lineRule="auto"/>
        <w:jc w:val="left"/>
        <w:rPr>
          <w:sz w:val="30"/>
        </w:rPr>
        <w:sectPr>
          <w:type w:val="continuous"/>
          <w:pgSz w:w="11910" w:h="16840"/>
          <w:pgMar w:top="1500" w:right="1620" w:bottom="280" w:left="1680"/>
        </w:sectPr>
      </w:pPr>
    </w:p>
    <w:p>
      <w:pPr>
        <w:spacing w:before="118" w:line="374" w:lineRule="exact"/>
        <w:ind w:start="1993" w:end="0" w:firstLine="0"/>
        <w:jc w:val="left"/>
        <w:rPr>
          <w:rFonts w:ascii="Symbol" w:hAnsi="Symbol"/>
          <w:i/>
          <w:sz w:val="25"/>
        </w:rPr>
      </w:pPr>
      <w:r>
        <w:rPr>
          <w:i/>
          <w:sz w:val="24"/>
        </w:rPr>
        <w:t xml:space="preserve">e </w:t>
      </w:r>
      <w:r>
        <w:rPr>
          <w:i/>
          <w:sz w:val="24"/>
        </w:rPr>
        <w:t xml:space="preserve">N </w:t>
      </w:r>
      <w:r>
        <w:rPr>
          <w:position w:val="15"/>
          <w:sz w:val="24"/>
          <w:u w:val="single"/>
        </w:rPr>
        <w:t xml:space="preserve">d </w:t>
      </w:r>
      <w:r>
        <w:rPr>
          <w:position w:val="15"/>
          <w:sz w:val="24"/>
          <w:u w:val="single"/>
        </w:rPr>
        <w:t xml:space="preserve">d</w:t>
      </w:r>
    </w:p>
    <w:p>
      <w:pPr>
        <w:pStyle w:val="BodyText"/>
        <w:spacing w:before="12"/>
        <w:rPr>
          <w:rFonts w:ascii="Symbol" w:hAnsi="Symbol"/>
          <w:i/>
        </w:rPr>
      </w:pPr>
      <w:r>
        <w:rPr/>
        <w:br w:type="column"/>
      </w:r>
      <w:r>
        <w:rPr>
          <w:rFonts w:ascii="Symbol" w:hAnsi="Symbol"/>
          <w:i/>
        </w:rPr>
      </w:r>
    </w:p>
    <w:p>
      <w:pPr>
        <w:pStyle w:val="BodyText"/>
        <w:spacing w:line="186" w:lineRule="exact"/>
        <w:ind w:end="175"/>
        <w:jc w:val="right"/>
      </w:pPr>
      <w:r>
        <w:rPr/>
        <w:t xml:space="preserve">(22)</w:t>
      </w:r>
    </w:p>
    <w:p>
      <w:pPr>
        <w:spacing w:after="0" w:line="186" w:lineRule="exact"/>
        <w:jc w:val="right"/>
        <w:sectPr>
          <w:type w:val="continuous"/>
          <w:pgSz w:w="11910" w:h="16840"/>
          <w:pgMar w:top="1500" w:right="1620" w:bottom="280" w:left="1680"/>
          <w:cols w:equalWidth="0" w:num="2">
            <w:col w:w="3764" w:space="2270"/>
            <w:col w:w="2576"/>
          </w:cols>
        </w:sectPr>
      </w:pPr>
    </w:p>
    <w:p>
      <w:pPr>
        <w:tabs>
          <w:tab w:val="left" w:leader="none" w:pos="3501"/>
        </w:tabs>
        <w:spacing w:before="0" w:line="262" w:lineRule="exact"/>
        <w:ind w:start="2760" w:end="0" w:firstLine="0"/>
        <w:jc w:val="left"/>
        <w:rPr>
          <w:i/>
          <w:sz w:val="24"/>
        </w:rPr>
      </w:pPr>
      <w:r>
        <w:rPr>
          <w:i/>
          <w:sz w:val="24"/>
        </w:rPr>
        <w:t xml:space="preserve">dtdt</w:t>
      </w:r>
    </w:p>
    <w:p>
      <w:pPr>
        <w:pStyle w:val="BodyText"/>
        <w:spacing w:before="4" w:line="256" w:lineRule="auto"/>
        <w:ind w:start="119" w:end="175" w:firstLine="420"/>
        <w:jc w:val="both"/>
      </w:pPr>
      <w:r>
        <w:rPr/>
        <w:t xml:space="preserve">其中</w:t>
      </w:r>
      <w:r>
        <w:rPr/>
        <w:t xml:space="preserve">是绕组的磁通量，定义为</w:t>
      </w:r>
      <w:r>
        <w:rPr/>
        <w:t xml:space="preserve">=</w:t>
      </w:r>
      <w:r>
        <w:rPr>
          <w:i/>
        </w:rPr>
        <w:t xml:space="preserve">N</w:t>
      </w:r>
      <w:r>
        <w:rPr/>
        <w:t xml:space="preserve">。通量联动是以韦伯（或等同于韦伯转）为单位来衡量的。请注意，我们选择这个符号</w:t>
      </w:r>
      <w:r>
        <w:rPr/>
        <w:t xml:space="preserve">来表示时变磁通的瞬时值</w:t>
      </w:r>
      <w:r>
        <w:rPr/>
        <w:t xml:space="preserve">。</w:t>
      </w:r>
    </w:p>
    <w:p>
      <w:pPr>
        <w:pStyle w:val="BodyText"/>
        <w:spacing w:before="4" w:line="271" w:lineRule="auto"/>
        <w:ind w:start="119" w:end="174" w:firstLine="420"/>
        <w:jc w:val="both"/>
      </w:pPr>
      <w:r>
        <w:rPr/>
        <w:t xml:space="preserve">一般来说，一个线圈的磁通量等于在该线圈所跨越的任何表面上整合的磁通密度法线分量的表面积分。请注意，感应电压</w:t>
      </w:r>
      <w:r>
        <w:rPr>
          <w:i/>
        </w:rPr>
        <w:t xml:space="preserve">e</w:t>
      </w:r>
      <w:r>
        <w:rPr/>
        <w:t xml:space="preserve">的方向</w:t>
      </w:r>
      <w:r>
        <w:rPr/>
        <w:t xml:space="preserve">由公式22定义，因此，如果绕组终端短路，电流将在这样一个方向流动，以反对磁通量的变化。</w:t>
      </w:r>
    </w:p>
    <w:p>
      <w:pPr>
        <w:pStyle w:val="BodyText"/>
        <w:spacing w:before="1" w:line="249" w:lineRule="auto"/>
        <w:ind w:start="119" w:end="176" w:firstLine="420"/>
        <w:jc w:val="both"/>
      </w:pPr>
      <w:r>
        <w:rPr/>
        <w:t xml:space="preserve">对于一个由恒定磁导率的磁性材料组成的磁路，或包括一个主要的气隙，</w:t>
      </w:r>
      <w:r>
        <w:rPr/>
        <w:t xml:space="preserve">和</w:t>
      </w:r>
      <w:r>
        <w:rPr>
          <w:i/>
        </w:rPr>
        <w:t xml:space="preserve">i</w:t>
      </w:r>
      <w:r>
        <w:rPr/>
        <w:t xml:space="preserve">之间的关系</w:t>
      </w:r>
      <w:r>
        <w:rPr/>
        <w:t xml:space="preserve">将是线性的，我们可以定义</w:t>
      </w:r>
      <w:r>
        <w:rPr>
          <w:i/>
        </w:rPr>
        <w:t xml:space="preserve">电感L</w:t>
      </w:r>
      <w:r>
        <w:rPr/>
        <w:t xml:space="preserve">为</w:t>
      </w:r>
      <w:r>
        <w:rPr>
          <w:i/>
        </w:rPr>
        <w:t xml:space="preserve">L</w:t>
      </w:r>
      <w:r>
        <w:rPr/>
        <w:t xml:space="preserve">=</w:t>
      </w:r>
      <w:r>
        <w:rPr/>
        <w:t xml:space="preserve">/</w:t>
      </w:r>
      <w:r>
        <w:rPr>
          <w:i/>
        </w:rPr>
        <w:t xml:space="preserve">i</w:t>
      </w:r>
      <w:r>
        <w:rPr/>
        <w:t xml:space="preserve">。</w:t>
      </w:r>
    </w:p>
    <w:p>
      <w:pPr>
        <w:tabs>
          <w:tab w:val="left" w:leader="none" w:pos="8025"/>
        </w:tabs>
        <w:spacing w:before="0" w:line="306" w:lineRule="exact"/>
        <w:ind w:start="1239" w:end="0" w:firstLine="0"/>
        <w:jc w:val="both"/>
        <w:rPr>
          <w:sz w:val="24"/>
        </w:rPr>
      </w:pPr>
      <w:r>
        <w:rPr>
          <w:i/>
          <w:position w:val="1"/>
          <w:sz w:val="24"/>
        </w:rPr>
        <w:t xml:space="preserve">L</w:t>
      </w:r>
      <w:r>
        <w:rPr>
          <w:position w:val="1"/>
          <w:sz w:val="24"/>
        </w:rPr>
        <w:t xml:space="preserve">=</w:t>
      </w:r>
      <w:r>
        <w:rPr>
          <w:position w:val="1"/>
          <w:sz w:val="24"/>
        </w:rPr>
        <w:t xml:space="preserve">/</w:t>
      </w:r>
      <w:r>
        <w:rPr>
          <w:i/>
          <w:position w:val="1"/>
          <w:sz w:val="24"/>
        </w:rPr>
        <w:t xml:space="preserve">i</w:t>
      </w:r>
      <w:r>
        <w:rPr>
          <w:position w:val="1"/>
          <w:sz w:val="24"/>
        </w:rPr>
        <w:t xml:space="preserve">和</w:t>
      </w:r>
      <w:r>
        <w:rPr>
          <w:i/>
          <w:position w:val="1"/>
          <w:sz w:val="24"/>
        </w:rPr>
        <w:t xml:space="preserve">=F</w:t>
      </w:r>
      <w:r>
        <w:rPr>
          <w:i/>
          <w:position w:val="1"/>
          <w:sz w:val="24"/>
        </w:rPr>
        <w:t xml:space="preserve">/</w:t>
      </w:r>
      <w:r>
        <w:rPr>
          <w:sz w:val="16"/>
        </w:rPr>
        <w:t xml:space="preserve">Rtot</w:t>
      </w:r>
      <w:r>
        <w:rPr>
          <w:position w:val="1"/>
          <w:sz w:val="24"/>
        </w:rPr>
        <w:t xml:space="preserve">=</w:t>
      </w:r>
      <w:r>
        <w:rPr>
          <w:sz w:val="16"/>
        </w:rPr>
        <w:t xml:space="preserve">Ftot </w:t>
      </w:r>
      <w:r>
        <w:rPr>
          <w:i/>
          <w:position w:val="1"/>
          <w:sz w:val="24"/>
        </w:rPr>
        <w:t xml:space="preserve">L</w:t>
      </w:r>
      <w:r>
        <w:rPr>
          <w:position w:val="1"/>
          <w:sz w:val="24"/>
        </w:rPr>
        <w:t xml:space="preserve">=</w:t>
      </w:r>
      <w:r>
        <w:rPr>
          <w:i/>
          <w:position w:val="1"/>
          <w:sz w:val="24"/>
        </w:rPr>
        <w:t xml:space="preserve">N</w:t>
      </w:r>
      <w:r>
        <w:rPr>
          <w:position w:val="1"/>
          <w:sz w:val="24"/>
        </w:rPr>
        <w:t xml:space="preserve">/</w:t>
      </w:r>
      <w:r>
        <w:rPr>
          <w:i/>
          <w:position w:val="1"/>
          <w:sz w:val="24"/>
        </w:rPr>
        <w:t xml:space="preserve">i</w:t>
      </w:r>
      <w:r>
        <w:rPr>
          <w:position w:val="1"/>
          <w:sz w:val="24"/>
        </w:rPr>
        <w:t xml:space="preserve">=</w:t>
      </w:r>
      <w:r>
        <w:rPr>
          <w:i/>
          <w:position w:val="1"/>
          <w:sz w:val="24"/>
        </w:rPr>
        <w:t xml:space="preserve">N</w:t>
      </w:r>
      <w:r>
        <w:rPr>
          <w:position w:val="1"/>
          <w:sz w:val="24"/>
        </w:rPr>
        <w:t xml:space="preserve">（</w:t>
      </w:r>
      <w:r>
        <w:rPr>
          <w:sz w:val="16"/>
        </w:rPr>
        <w:t xml:space="preserve">Nitot</w:t>
      </w:r>
      <w:r>
        <w:rPr>
          <w:position w:val="1"/>
          <w:sz w:val="24"/>
        </w:rPr>
        <w:t xml:space="preserve">）/</w:t>
      </w:r>
      <w:r>
        <w:rPr>
          <w:i/>
          <w:position w:val="1"/>
          <w:sz w:val="24"/>
        </w:rPr>
        <w:t xml:space="preserve">i</w:t>
      </w:r>
      <w:r>
        <w:rPr>
          <w:position w:val="1"/>
          <w:sz w:val="24"/>
        </w:rPr>
        <w:t xml:space="preserve">=</w:t>
      </w:r>
      <w:r>
        <w:rPr>
          <w:sz w:val="16"/>
          <w:vertAlign w:val="baseline"/>
        </w:rPr>
        <w:t xml:space="preserve">N2tot</w:t>
        <w:tab/>
      </w:r>
      <w:r>
        <w:rPr>
          <w:position w:val="1"/>
          <w:sz w:val="24"/>
          <w:vertAlign w:val="baseline"/>
        </w:rPr>
        <w:t xml:space="preserve">(23)</w:t>
      </w:r>
    </w:p>
    <w:p>
      <w:pPr>
        <w:pStyle w:val="BodyText"/>
        <w:spacing w:before="18" w:line="271" w:lineRule="auto"/>
        <w:ind w:start="119" w:end="407" w:firstLine="420"/>
      </w:pPr>
      <w:r>
        <w:rPr/>
        <w:t xml:space="preserve">从中我们可以看出，磁路中一个绕组的电感量与匝数的平方和</w:t>
      </w:r>
      <w:r>
        <w:rPr/>
        <w:t xml:space="preserve">与该绕组相关的磁路的磁导率（或与磁路的磁阻成反比）</w:t>
      </w:r>
      <w:r>
        <w:rPr/>
        <w:t xml:space="preserve">成正比</w:t>
      </w:r>
      <w:r>
        <w:rPr/>
        <w:t xml:space="preserve">。</w:t>
      </w:r>
    </w:p>
    <w:p>
      <w:pPr>
        <w:pStyle w:val="BodyText"/>
        <w:spacing w:before="1" w:line="271" w:lineRule="auto"/>
        <w:ind w:start="119" w:end="249" w:firstLine="420"/>
        <w:jc w:val="both"/>
      </w:pPr>
      <w:r>
        <w:rPr/>
        <w:t xml:space="preserve">例如，根据公式17，在假设铁芯的磁阻与气隙的磁阻相比可以忽略不计的情况下，图2中绕组的电感量等于</w:t>
      </w:r>
    </w:p>
    <w:p>
      <w:pPr>
        <w:spacing w:after="0" w:line="271" w:lineRule="auto"/>
        <w:jc w:val="both"/>
        <w:sectPr>
          <w:type w:val="continuous"/>
          <w:pgSz w:w="11910" w:h="16840"/>
          <w:pgMar w:top="1500" w:right="1620" w:bottom="280" w:left="1680"/>
        </w:sectPr>
      </w:pPr>
    </w:p>
    <w:p>
      <w:pPr>
        <w:pStyle w:val="BodyText"/>
        <w:rPr>
          <w:sz w:val="12"/>
        </w:rPr>
      </w:pPr>
    </w:p>
    <w:p>
      <w:pPr>
        <w:spacing w:before="0" w:line="154" w:lineRule="exact"/>
        <w:ind w:start="0" w:end="543" w:firstLine="0"/>
        <w:jc w:val="right"/>
        <w:rPr>
          <w:sz w:val="14"/>
        </w:rPr>
      </w:pPr>
      <w:r>
        <w:rPr/>
        <w:pict>
          <v:shape style="position:absolute;margin-left:242.999619pt;margin-top:1.248265pt;width:8pt;height:13.3pt;mso-position-horizontal-relative:page;mso-position-vertical-relative:paragraph;z-index:-15984640" filled="false" stroked="false" type="#_x0000_t202">
            <v:textbox inset="0,0,0,0">
              <w:txbxContent>
                <w:p>
                  <w:pPr>
                    <w:spacing w:before="0" w:line="266" w:lineRule="exact"/>
                    <w:ind w:start="0" w:end="0" w:firstLine="0"/>
                    <w:jc w:val="left"/>
                    <w:rPr>
                      <w:i/>
                      <w:sz w:val="24"/>
                    </w:rPr>
                  </w:pPr>
                  <w:r>
                    <w:rPr>
                      <w:i/>
                      <w:sz w:val="24"/>
                    </w:rPr>
                    <w:t xml:space="preserve">N</w:t>
                  </w:r>
                </w:p>
              </w:txbxContent>
            </v:textbox>
            <w10:wrap type="none"/>
          </v:shape>
        </w:pict>
      </w:r>
      <w:r>
        <w:rPr>
          <w:sz w:val="14"/>
        </w:rPr>
        <w:t xml:space="preserve">2</w:t>
      </w:r>
    </w:p>
    <w:p>
      <w:pPr>
        <w:tabs>
          <w:tab w:val="left" w:leader="none" w:pos="3862"/>
        </w:tabs>
        <w:spacing w:before="0" w:line="166" w:lineRule="exact"/>
        <w:ind w:start="2462" w:end="0" w:firstLine="0"/>
        <w:jc w:val="left"/>
        <w:rPr>
          <w:rFonts w:ascii="Symbol" w:hAnsi="Symbol"/>
          <w:sz w:val="24"/>
        </w:rPr>
      </w:pPr>
      <w:r>
        <w:rPr/>
        <w:pict>
          <v:shape style="position:absolute;margin-left:309.840088pt;margin-top:-.688967pt;width:3.5pt;height:7.75pt;mso-position-horizontal-relative:page;mso-position-vertical-relative:paragraph;z-index:-15984128" filled="false" stroked="false" type="#_x0000_t202">
            <v:textbox inset="0,0,0,0">
              <w:txbxContent>
                <w:p>
                  <w:pPr>
                    <w:spacing w:before="0" w:line="155" w:lineRule="exact"/>
                    <w:ind w:start="0" w:end="0" w:firstLine="0"/>
                    <w:jc w:val="left"/>
                    <w:rPr>
                      <w:sz w:val="14"/>
                    </w:rPr>
                  </w:pPr>
                  <w:r>
                    <w:rPr>
                      <w:sz w:val="14"/>
                    </w:rPr>
                    <w:t xml:space="preserve">0</w:t>
                  </w:r>
                </w:p>
              </w:txbxContent>
            </v:textbox>
            <w10:wrap type="none"/>
          </v:shape>
        </w:pict>
      </w:r>
      <w:r>
        <w:rPr/>
        <w:pict>
          <v:shape style="position:absolute;margin-left:321.660004pt;margin-top:-.688967pt;width:3.5pt;height:7.75pt;mso-position-horizontal-relative:page;mso-position-vertical-relative:paragraph;z-index:15749120" filled="false" stroked="false" type="#_x0000_t202">
            <v:textbox inset="0,0,0,0">
              <w:txbxContent>
                <w:p>
                  <w:pPr>
                    <w:spacing w:before="0" w:line="155" w:lineRule="exact"/>
                    <w:ind w:start="0" w:end="0" w:firstLine="0"/>
                    <w:jc w:val="left"/>
                    <w:rPr>
                      <w:sz w:val="14"/>
                    </w:rPr>
                  </w:pPr>
                  <w:r>
                    <w:rPr>
                      <w:sz w:val="14"/>
                    </w:rPr>
                    <w:t xml:space="preserve">g</w:t>
                  </w:r>
                </w:p>
              </w:txbxContent>
            </v:textbox>
            <w10:wrap type="none"/>
          </v:shape>
        </w:pict>
      </w:r>
      <w:r>
        <w:rPr>
          <w:rFonts w:ascii="Symbol" w:hAnsi="Symbol"/>
          <w:sz w:val="24"/>
        </w:rPr>
        <w:t xml:space="preserve">L</w:t>
      </w:r>
      <w:r>
        <w:rPr>
          <w:sz w:val="24"/>
        </w:rPr>
        <w:tab/>
      </w:r>
      <w:r>
        <w:rPr>
          <w:rFonts w:ascii="Symbol" w:hAnsi="Symbol"/>
          <w:spacing w:val="-20"/>
          <w:sz w:val="24"/>
        </w:rPr>
        <w:t xml:space="preserve"/>
      </w:r>
    </w:p>
    <w:p>
      <w:pPr>
        <w:pStyle w:val="BodyText"/>
        <w:spacing w:line="20" w:lineRule="exact"/>
        <w:ind w:start="2834"/>
        <w:rPr>
          <w:rFonts w:ascii="Symbol" w:hAnsi="Symbol"/>
          <w:sz w:val="2"/>
        </w:rPr>
      </w:pPr>
      <w:r>
        <w:rPr>
          <w:rFonts w:ascii="Symbol" w:hAnsi="Symbol"/>
          <w:sz w:val="2"/>
        </w:rPr>
        <w:pict>
          <v:group style="width:48.15pt;height:.5pt;mso-position-horizontal-relative:char;mso-position-vertical-relative:line" coordsize="963,10" coordorigin="0,0">
            <v:line style="position:absolute" stroked="true" strokecolor="#000000" strokeweight=".497pt" from="0,5" to="962,5">
              <v:stroke dashstyle="solid"/>
            </v:line>
          </v:group>
        </w:pict>
      </w:r>
      <w:r>
        <w:rPr>
          <w:rFonts w:ascii="Symbol" w:hAnsi="Symbol"/>
          <w:sz w:val="2"/>
        </w:rPr>
      </w:r>
    </w:p>
    <w:p>
      <w:pPr>
        <w:spacing w:before="92"/>
        <w:ind w:start="44" w:end="0" w:firstLine="0"/>
        <w:jc w:val="left"/>
        <w:rPr>
          <w:i/>
          <w:sz w:val="24"/>
        </w:rPr>
      </w:pPr>
      <w:r>
        <w:rPr/>
        <w:br w:type="column"/>
      </w:r>
      <w:r>
        <w:rPr>
          <w:i/>
          <w:sz w:val="24"/>
        </w:rPr>
        <w:t xml:space="preserve">N </w:t>
      </w:r>
      <w:r>
        <w:rPr>
          <w:sz w:val="24"/>
          <w:vertAlign w:val="superscript"/>
        </w:rPr>
        <w:t xml:space="preserve">2 </w:t>
      </w:r>
      <w:r>
        <w:rPr>
          <w:i/>
          <w:sz w:val="24"/>
          <w:vertAlign w:val="baseline"/>
        </w:rPr>
        <w:t xml:space="preserve">A</w:t>
      </w:r>
    </w:p>
    <w:p>
      <w:pPr>
        <w:pStyle w:val="BodyText"/>
        <w:spacing w:before="6"/>
        <w:rPr>
          <w:i/>
          <w:sz w:val="5"/>
        </w:rPr>
      </w:pPr>
    </w:p>
    <w:p>
      <w:pPr>
        <w:pStyle w:val="BodyText"/>
        <w:spacing w:line="20" w:lineRule="exact"/>
        <w:ind w:start="11" w:end="-72"/>
        <w:rPr>
          <w:sz w:val="2"/>
        </w:rPr>
      </w:pPr>
      <w:r>
        <w:rPr>
          <w:sz w:val="2"/>
        </w:rPr>
        <w:pict>
          <v:group style="width:40.75pt;height:.5pt;mso-position-horizontal-relative:char;mso-position-vertical-relative:line" coordsize="815,10" coordorigin="0,0">
            <v:line style="position:absolute" stroked="true" strokecolor="#000000" strokeweight=".497pt" from="0,5" to="815,5">
              <v:stroke dashstyle="solid"/>
            </v:line>
          </v:group>
        </w:pict>
      </w:r>
      <w:r>
        <w:rPr>
          <w:sz w:val="2"/>
        </w:rPr>
      </w:r>
    </w:p>
    <w:p>
      <w:pPr>
        <w:pStyle w:val="BodyText"/>
        <w:spacing w:before="2"/>
        <w:rPr>
          <w:i/>
          <w:sz w:val="28"/>
        </w:rPr>
      </w:pPr>
      <w:r>
        <w:rPr/>
        <w:br w:type="column"/>
      </w:r>
      <w:r>
        <w:rPr>
          <w:i/>
          <w:sz w:val="28"/>
        </w:rPr>
      </w:r>
    </w:p>
    <w:p>
      <w:pPr>
        <w:pStyle w:val="BodyText"/>
        <w:spacing w:line="134" w:lineRule="exact"/>
        <w:ind w:end="175"/>
        <w:jc w:val="right"/>
      </w:pPr>
      <w:r>
        <w:rPr/>
        <w:t xml:space="preserve">(24)</w:t>
      </w:r>
    </w:p>
    <w:p>
      <w:pPr>
        <w:spacing w:after="0" w:line="134" w:lineRule="exact"/>
        <w:jc w:val="right"/>
        <w:sectPr>
          <w:pgSz w:w="11910" w:h="16840"/>
          <w:pgMar w:top="1440" w:right="1620" w:bottom="280" w:left="1680"/>
          <w:cols w:equalWidth="0" w:num="3">
            <w:col w:w="3995" w:space="40"/>
            <w:col w:w="829" w:space="700"/>
            <w:col w:w="3046"/>
          </w:cols>
        </w:sectPr>
      </w:pPr>
    </w:p>
    <w:p>
      <w:pPr>
        <w:tabs>
          <w:tab w:val="left" w:leader="none" w:pos="4399"/>
        </w:tabs>
        <w:spacing w:before="0" w:line="321" w:lineRule="exact"/>
        <w:ind w:start="2852" w:end="0" w:firstLine="0"/>
        <w:jc w:val="left"/>
        <w:rPr>
          <w:i/>
          <w:sz w:val="24"/>
        </w:rPr>
      </w:pPr>
      <w:r>
        <w:rPr>
          <w:spacing w:val="8"/>
          <w:sz w:val="24"/>
        </w:rPr>
        <w:t xml:space="preserve">(</w:t>
      </w:r>
      <w:r>
        <w:rPr>
          <w:i/>
          <w:spacing w:val="8"/>
          <w:sz w:val="24"/>
        </w:rPr>
        <w:t xml:space="preserve">g </w:t>
      </w:r>
      <w:r>
        <w:rPr>
          <w:sz w:val="24"/>
        </w:rPr>
        <w:t xml:space="preserve">/ </w:t>
      </w:r>
      <w:r>
        <w:rPr>
          <w:spacing w:val="5"/>
          <w:sz w:val="25"/>
          <w:vertAlign w:val="subscript"/>
        </w:rPr>
        <w:t xml:space="preserve">0 </w:t>
      </w:r>
      <w:r>
        <w:rPr>
          <w:spacing w:val="-8"/>
          <w:position w:val="-5"/>
          <w:sz w:val="14"/>
          <w:vertAlign w:val="baseline"/>
        </w:rPr>
        <w:t xml:space="preserve">Ag </w:t>
      </w:r>
      <w:r>
        <w:rPr>
          <w:sz w:val="24"/>
          <w:vertAlign w:val="baseline"/>
        </w:rPr>
        <w:t xml:space="preserve">)</w:t>
        <w:tab/>
      </w:r>
      <w:r>
        <w:rPr>
          <w:i/>
          <w:sz w:val="24"/>
          <w:vertAlign w:val="baseline"/>
        </w:rPr>
        <w:t xml:space="preserve">g</w:t>
      </w:r>
    </w:p>
    <w:p>
      <w:pPr>
        <w:pStyle w:val="BodyText"/>
        <w:spacing w:before="150" w:line="271" w:lineRule="auto"/>
        <w:ind w:start="119" w:end="174" w:firstLine="420"/>
        <w:jc w:val="both"/>
      </w:pPr>
      <w:r>
        <w:rPr/>
        <w:t xml:space="preserve">电感是以</w:t>
      </w:r>
      <w:r>
        <w:rPr>
          <w:i/>
        </w:rPr>
        <w:t xml:space="preserve">亨利</w:t>
      </w:r>
      <w:r>
        <w:rPr/>
        <w:t xml:space="preserve">（H）或</w:t>
      </w:r>
      <w:r>
        <w:rPr>
          <w:i/>
        </w:rPr>
        <w:t xml:space="preserve">韦伯圈/安培来</w:t>
      </w:r>
      <w:r>
        <w:rPr/>
        <w:t xml:space="preserve">衡量的</w:t>
      </w:r>
      <w:r>
        <w:rPr/>
        <w:t xml:space="preserve">。必须强调的是，严格来说，电感的概念需要在磁通量和mmf之间有一个线性关系。因此，它不能严格适用于磁性材料的非线性特征的情况，如第1.3和1.4节所讨论的，主导磁性系统的性能。然而，在许多实际情况下，系统的磁阻被气隙的磁阻所支配（当然是线性的），磁性材料的非线性效应可以被忽略。</w:t>
      </w:r>
    </w:p>
    <w:p>
      <w:pPr>
        <w:pStyle w:val="BodyText"/>
        <w:spacing w:line="271" w:lineRule="auto"/>
        <w:ind w:start="119" w:end="173" w:firstLine="420"/>
        <w:jc w:val="both"/>
      </w:pPr>
      <w:r>
        <w:rPr/>
        <w:t xml:space="preserve">磁性电路上一个绕组终端的功率是衡量通过该特定绕组进入电路的能量流率。</w:t>
      </w:r>
      <w:r>
        <w:rPr>
          <w:i/>
        </w:rPr>
        <w:t xml:space="preserve">功率</w:t>
      </w:r>
      <w:r>
        <w:rPr/>
        <w:t xml:space="preserve">，</w:t>
      </w:r>
      <w:r>
        <w:rPr>
          <w:i/>
        </w:rPr>
        <w:t xml:space="preserve">p</w:t>
      </w:r>
      <w:r>
        <w:rPr/>
        <w:t xml:space="preserve">，是由电压和电流的乘积决定的。</w:t>
      </w:r>
    </w:p>
    <w:p>
      <w:pPr>
        <w:spacing w:after="0" w:line="271" w:lineRule="auto"/>
        <w:jc w:val="both"/>
        <w:sectPr>
          <w:type w:val="continuous"/>
          <w:pgSz w:w="11910" w:h="16840"/>
          <w:pgMar w:top="1500" w:right="1620" w:bottom="280" w:left="1680"/>
        </w:sectPr>
      </w:pPr>
    </w:p>
    <w:p>
      <w:pPr>
        <w:spacing w:before="0" w:line="375" w:lineRule="exact"/>
        <w:ind w:start="2416" w:end="0" w:firstLine="0"/>
        <w:jc w:val="left"/>
        <w:rPr>
          <w:rFonts w:ascii="Symbol" w:hAnsi="Symbol"/>
          <w:i/>
          <w:sz w:val="25"/>
        </w:rPr>
      </w:pPr>
      <w:r>
        <w:rPr>
          <w:i/>
          <w:sz w:val="24"/>
        </w:rPr>
        <w:t xml:space="preserve">p</w:t>
      </w:r>
      <w:r>
        <w:rPr>
          <w:i/>
          <w:spacing w:val="-5"/>
          <w:sz w:val="24"/>
        </w:rPr>
        <w:t xml:space="preserve"> </w:t>
      </w:r>
      <w:r>
        <w:rPr>
          <w:i/>
          <w:sz w:val="24"/>
        </w:rPr>
        <w:t xml:space="preserve">ie </w:t>
      </w:r>
      <w:r>
        <w:rPr>
          <w:i/>
          <w:sz w:val="24"/>
        </w:rPr>
        <w:t xml:space="preserve">i </w:t>
      </w:r>
      <w:r>
        <w:rPr>
          <w:position w:val="15"/>
          <w:sz w:val="24"/>
          <w:u w:val="single"/>
        </w:rPr>
        <w:t xml:space="preserve">d</w:t>
      </w:r>
    </w:p>
    <w:p>
      <w:pPr>
        <w:spacing w:before="0" w:line="231" w:lineRule="exact"/>
        <w:ind w:start="0" w:end="72" w:firstLine="0"/>
        <w:jc w:val="right"/>
        <w:rPr>
          <w:i/>
          <w:sz w:val="24"/>
        </w:rPr>
      </w:pPr>
      <w:r>
        <w:rPr>
          <w:i/>
          <w:sz w:val="24"/>
        </w:rPr>
        <w:t xml:space="preserve">dt</w:t>
      </w:r>
    </w:p>
    <w:p>
      <w:pPr>
        <w:pStyle w:val="BodyText"/>
        <w:spacing w:before="154"/>
        <w:ind w:end="175"/>
        <w:jc w:val="right"/>
      </w:pPr>
      <w:r>
        <w:rPr/>
        <w:br w:type="column"/>
      </w:r>
      <w:r>
        <w:rPr/>
        <w:t xml:space="preserve">(25)</w:t>
      </w:r>
    </w:p>
    <w:p>
      <w:pPr>
        <w:spacing w:after="0"/>
        <w:jc w:val="right"/>
        <w:sectPr>
          <w:type w:val="continuous"/>
          <w:pgSz w:w="11910" w:h="16840"/>
          <w:pgMar w:top="1500" w:right="1620" w:bottom="280" w:left="1680"/>
          <w:cols w:equalWidth="0" w:num="2">
            <w:col w:w="3755" w:space="1855"/>
            <w:col w:w="3000"/>
          </w:cols>
        </w:sectPr>
      </w:pPr>
    </w:p>
    <w:p>
      <w:pPr>
        <w:spacing w:before="19" w:line="264" w:lineRule="auto"/>
        <w:ind w:start="120" w:end="0" w:firstLine="419"/>
        <w:jc w:val="left"/>
        <w:rPr>
          <w:sz w:val="24"/>
        </w:rPr>
      </w:pPr>
      <w:r>
        <w:rPr>
          <w:sz w:val="24"/>
        </w:rPr>
        <w:t xml:space="preserve">其单位是</w:t>
      </w:r>
      <w:r>
        <w:rPr>
          <w:i/>
          <w:sz w:val="24"/>
        </w:rPr>
        <w:t xml:space="preserve">瓦特</w:t>
      </w:r>
      <w:r>
        <w:rPr>
          <w:sz w:val="24"/>
        </w:rPr>
        <w:t xml:space="preserve">（W），或</w:t>
      </w:r>
      <w:r>
        <w:rPr>
          <w:i/>
          <w:sz w:val="24"/>
        </w:rPr>
        <w:t xml:space="preserve">每秒焦耳</w:t>
      </w:r>
      <w:r>
        <w:rPr>
          <w:sz w:val="24"/>
        </w:rPr>
        <w:t xml:space="preserve">。因此，在</w:t>
      </w:r>
      <w:r>
        <w:rPr>
          <w:sz w:val="16"/>
        </w:rPr>
        <w:t xml:space="preserve">t1</w:t>
      </w:r>
      <w:r>
        <w:rPr>
          <w:position w:val="1"/>
          <w:sz w:val="24"/>
        </w:rPr>
        <w:t xml:space="preserve">和</w:t>
      </w:r>
      <w:r>
        <w:rPr>
          <w:sz w:val="16"/>
        </w:rPr>
        <w:t xml:space="preserve">t2的</w:t>
      </w:r>
      <w:r>
        <w:rPr>
          <w:position w:val="1"/>
          <w:sz w:val="24"/>
        </w:rPr>
        <w:t xml:space="preserve">时间间隔内，电路中的</w:t>
      </w:r>
      <w:r>
        <w:rPr>
          <w:i/>
          <w:sz w:val="24"/>
        </w:rPr>
        <w:t xml:space="preserve">磁储存</w:t>
      </w:r>
      <w:r>
        <w:rPr>
          <w:i/>
          <w:position w:val="1"/>
          <w:sz w:val="24"/>
        </w:rPr>
        <w:t xml:space="preserve">能量</w:t>
      </w:r>
      <w:r>
        <w:rPr>
          <w:i/>
          <w:position w:val="1"/>
          <w:sz w:val="24"/>
        </w:rPr>
        <w:t xml:space="preserve">W的</w:t>
      </w:r>
      <w:r>
        <w:rPr>
          <w:sz w:val="24"/>
        </w:rPr>
        <w:t xml:space="preserve">变化</w:t>
      </w:r>
      <w:r>
        <w:rPr>
          <w:position w:val="1"/>
          <w:sz w:val="24"/>
        </w:rPr>
        <w:t xml:space="preserve">是</w:t>
      </w:r>
    </w:p>
    <w:p>
      <w:pPr>
        <w:spacing w:after="0" w:line="264" w:lineRule="auto"/>
        <w:jc w:val="left"/>
        <w:rPr>
          <w:sz w:val="24"/>
        </w:rPr>
        <w:sectPr>
          <w:type w:val="continuous"/>
          <w:pgSz w:w="11910" w:h="16840"/>
          <w:pgMar w:top="1500" w:right="1620" w:bottom="280" w:left="1680"/>
        </w:sectPr>
      </w:pPr>
    </w:p>
    <w:p>
      <w:pPr>
        <w:spacing w:before="75" w:line="420" w:lineRule="exact"/>
        <w:ind w:start="1297" w:end="0" w:firstLine="0"/>
        <w:jc w:val="left"/>
        <w:rPr>
          <w:rFonts w:ascii="Symbol" w:hAnsi="Symbol"/>
          <w:i/>
          <w:sz w:val="28"/>
        </w:rPr>
      </w:pPr>
      <w:r>
        <w:rPr>
          <w:spacing w:val="-5"/>
          <w:w w:val="99"/>
          <w:sz w:val="27"/>
        </w:rPr>
        <w:t xml:space="preserve">Δ</w:t>
      </w:r>
      <w:r>
        <w:rPr>
          <w:i/>
          <w:w w:val="99"/>
          <w:sz w:val="27"/>
        </w:rPr>
        <w:t xml:space="preserve">W </w:t>
      </w:r>
      <w:r>
        <w:rPr>
          <w:w w:val="101"/>
          <w:position w:val="16"/>
          <w:sz w:val="11"/>
        </w:rPr>
        <w:t xml:space="preserve">t2 </w:t>
      </w:r>
      <w:r>
        <w:rPr>
          <w:i/>
          <w:w w:val="99"/>
          <w:sz w:val="27"/>
        </w:rPr>
        <w:t xml:space="preserve">p </w:t>
      </w:r>
      <w:r>
        <w:rPr>
          <w:i/>
          <w:w w:val="99"/>
          <w:sz w:val="27"/>
        </w:rPr>
        <w:t xml:space="preserve">dt </w:t>
      </w:r>
      <w:r>
        <w:rPr>
          <w:w w:val="101"/>
          <w:position w:val="16"/>
          <w:sz w:val="11"/>
        </w:rPr>
        <w:t xml:space="preserve">t2</w:t>
      </w:r>
      <w:r>
        <w:rPr>
          <w:position w:val="16"/>
          <w:sz w:val="11"/>
        </w:rPr>
        <w:t xml:space="preserve"> </w:t>
      </w:r>
      <w:r>
        <w:rPr>
          <w:i/>
          <w:w w:val="99"/>
          <w:sz w:val="27"/>
        </w:rPr>
        <w:t xml:space="preserve">ie </w:t>
      </w:r>
      <w:r>
        <w:rPr>
          <w:i/>
          <w:w w:val="99"/>
          <w:sz w:val="27"/>
        </w:rPr>
        <w:t xml:space="preserve">dt </w:t>
      </w:r>
      <w:r>
        <w:rPr>
          <w:w w:val="101"/>
          <w:position w:val="16"/>
          <w:sz w:val="11"/>
        </w:rPr>
        <w:t xml:space="preserve">t2 </w:t>
      </w:r>
      <w:r>
        <w:rPr>
          <w:i/>
          <w:w w:val="99"/>
          <w:sz w:val="27"/>
        </w:rPr>
        <w:t xml:space="preserve">i </w:t>
      </w:r>
      <w:r>
        <w:rPr>
          <w:spacing w:val="-3"/>
          <w:w w:val="99"/>
          <w:position w:val="17"/>
          <w:sz w:val="27"/>
          <w:u w:val="single"/>
        </w:rPr>
        <w:t xml:space="preserve">d</w:t>
      </w:r>
    </w:p>
    <w:p>
      <w:pPr>
        <w:spacing w:before="166" w:line="330" w:lineRule="exact"/>
        <w:ind w:start="66" w:end="0" w:firstLine="0"/>
        <w:jc w:val="left"/>
        <w:rPr>
          <w:rFonts w:ascii="Symbol" w:hAnsi="Symbol"/>
          <w:i/>
          <w:sz w:val="28"/>
        </w:rPr>
      </w:pPr>
      <w:r>
        <w:rPr/>
        <w:br w:type="column"/>
      </w:r>
      <w:r>
        <w:rPr>
          <w:i/>
          <w:w w:val="99"/>
          <w:sz w:val="27"/>
        </w:rPr>
        <w:t xml:space="preserve">dt </w:t>
      </w:r>
      <w:r>
        <w:rPr>
          <w:w w:val="101"/>
          <w:position w:val="16"/>
          <w:sz w:val="11"/>
        </w:rPr>
        <w:t xml:space="preserve">2 </w:t>
      </w:r>
      <w:r>
        <w:rPr>
          <w:spacing w:val="-3"/>
          <w:w w:val="99"/>
          <w:sz w:val="27"/>
        </w:rPr>
        <w:t xml:space="preserve">id</w:t>
      </w:r>
    </w:p>
    <w:p>
      <w:pPr>
        <w:pStyle w:val="BodyText"/>
        <w:spacing w:before="11"/>
        <w:rPr>
          <w:rFonts w:ascii="Symbol" w:hAnsi="Symbol"/>
          <w:i/>
        </w:rPr>
      </w:pPr>
      <w:r>
        <w:rPr/>
        <w:br w:type="column"/>
      </w:r>
      <w:r>
        <w:rPr>
          <w:rFonts w:ascii="Symbol" w:hAnsi="Symbol"/>
          <w:i/>
        </w:rPr>
      </w:r>
    </w:p>
    <w:p>
      <w:pPr>
        <w:pStyle w:val="BodyText"/>
        <w:spacing w:line="190" w:lineRule="exact"/>
        <w:ind w:end="175"/>
        <w:jc w:val="right"/>
      </w:pPr>
      <w:r>
        <w:rPr/>
        <w:t xml:space="preserve">(26)</w:t>
      </w:r>
    </w:p>
    <w:p>
      <w:pPr>
        <w:spacing w:after="0" w:line="190" w:lineRule="exact"/>
        <w:jc w:val="right"/>
        <w:sectPr>
          <w:type w:val="continuous"/>
          <w:pgSz w:w="11910" w:h="16840"/>
          <w:pgMar w:top="1500" w:right="1620" w:bottom="280" w:left="1680"/>
          <w:cols w:equalWidth="0" w:num="3">
            <w:col w:w="5084" w:space="40"/>
            <w:col w:w="1420" w:space="185"/>
            <w:col w:w="1881"/>
          </w:cols>
        </w:sectPr>
      </w:pPr>
    </w:p>
    <w:p>
      <w:pPr>
        <w:tabs>
          <w:tab w:val="left" w:leader="none" w:pos="3153"/>
        </w:tabs>
        <w:spacing w:before="38"/>
        <w:ind w:start="2073" w:end="0" w:firstLine="0"/>
        <w:jc w:val="left"/>
        <w:rPr>
          <w:sz w:val="11"/>
        </w:rPr>
      </w:pPr>
      <w:r>
        <w:rPr>
          <w:spacing w:val="-15"/>
          <w:w w:val="105"/>
          <w:position w:val="-3"/>
          <w:sz w:val="11"/>
        </w:rPr>
        <w:t xml:space="preserve">t1t1</w:t>
      </w:r>
    </w:p>
    <w:p>
      <w:pPr>
        <w:tabs>
          <w:tab w:val="left" w:leader="none" w:pos="1554"/>
          <w:tab w:val="left" w:leader="none" w:pos="2559"/>
        </w:tabs>
        <w:spacing w:before="0" w:line="296" w:lineRule="exact"/>
        <w:ind w:start="1159" w:end="0" w:firstLine="0"/>
        <w:jc w:val="left"/>
        <w:rPr>
          <w:sz w:val="16"/>
        </w:rPr>
      </w:pPr>
      <w:r>
        <w:rPr/>
        <w:br w:type="column"/>
      </w:r>
      <w:r>
        <w:rPr>
          <w:spacing w:val="3"/>
          <w:w w:val="105"/>
          <w:sz w:val="16"/>
          <w:vertAlign w:val="subscript"/>
        </w:rPr>
        <w:t xml:space="preserve">t1dt1</w:t>
      </w:r>
    </w:p>
    <w:p>
      <w:pPr>
        <w:spacing w:after="0" w:line="296" w:lineRule="exact"/>
        <w:jc w:val="left"/>
        <w:rPr>
          <w:sz w:val="16"/>
        </w:rPr>
        <w:sectPr>
          <w:type w:val="continuous"/>
          <w:pgSz w:w="11910" w:h="16840"/>
          <w:pgMar w:top="1500" w:right="1620" w:bottom="280" w:left="1680"/>
          <w:cols w:equalWidth="0" w:num="2">
            <w:col w:w="3245" w:space="40"/>
            <w:col w:w="5325"/>
          </w:cols>
        </w:sectPr>
      </w:pPr>
    </w:p>
    <w:p>
      <w:pPr>
        <w:pStyle w:val="BodyText"/>
        <w:spacing w:before="141"/>
        <w:ind w:start="539"/>
      </w:pPr>
      <w:r>
        <w:rPr/>
        <w:t xml:space="preserve">在SI单位中，磁存储能量</w:t>
      </w:r>
      <w:r>
        <w:rPr>
          <w:i/>
        </w:rPr>
        <w:t xml:space="preserve">W</w:t>
      </w:r>
      <w:r>
        <w:rPr/>
        <w:t xml:space="preserve">是以</w:t>
      </w:r>
      <w:r>
        <w:rPr>
          <w:i/>
        </w:rPr>
        <w:t xml:space="preserve">焦耳</w:t>
      </w:r>
      <w:r>
        <w:rPr/>
        <w:t xml:space="preserve">（J）为</w:t>
      </w:r>
      <w:r>
        <w:rPr/>
        <w:t xml:space="preserve">单位来衡量的。</w:t>
      </w:r>
    </w:p>
    <w:p>
      <w:pPr>
        <w:pStyle w:val="BodyText"/>
        <w:spacing w:before="36" w:line="254" w:lineRule="auto"/>
        <w:ind w:start="119" w:end="648" w:firstLine="420"/>
      </w:pPr>
      <w:r>
        <w:rPr/>
        <w:t xml:space="preserve">对于一个恒定电感的单绕组系统，</w:t>
      </w:r>
      <w:r>
        <w:rPr>
          <w:position w:val="1"/>
        </w:rPr>
        <w:t xml:space="preserve">当磁通量水平从</w:t>
      </w:r>
      <w:r>
        <w:rPr>
          <w:sz w:val="16"/>
        </w:rPr>
        <w:t xml:space="preserve">1</w:t>
      </w:r>
      <w:r>
        <w:rPr>
          <w:position w:val="1"/>
        </w:rPr>
        <w:t xml:space="preserve">变为</w:t>
      </w:r>
      <w:r>
        <w:rPr>
          <w:sz w:val="16"/>
        </w:rPr>
        <w:t xml:space="preserve">2时，</w:t>
      </w:r>
      <w:r>
        <w:rPr/>
        <w:t xml:space="preserve">磁</w:t>
      </w:r>
      <w:r>
        <w:rPr>
          <w:position w:val="1"/>
        </w:rPr>
        <w:t xml:space="preserve">储存能量的</w:t>
      </w:r>
      <w:r>
        <w:rPr/>
        <w:t xml:space="preserve">变化</w:t>
      </w:r>
      <w:r>
        <w:rPr>
          <w:position w:val="1"/>
        </w:rPr>
        <w:t xml:space="preserve">可以</w:t>
      </w:r>
      <w:r>
        <w:rPr>
          <w:position w:val="1"/>
        </w:rPr>
        <w:t xml:space="preserve">写为</w:t>
      </w:r>
    </w:p>
    <w:p>
      <w:pPr>
        <w:spacing w:after="0" w:line="254" w:lineRule="auto"/>
        <w:sectPr>
          <w:type w:val="continuous"/>
          <w:pgSz w:w="11910" w:h="16840"/>
          <w:pgMar w:top="1500" w:right="1620" w:bottom="280" w:left="1680"/>
        </w:sectPr>
      </w:pPr>
    </w:p>
    <w:p>
      <w:pPr>
        <w:spacing w:before="221" w:line="37" w:lineRule="exact"/>
        <w:ind w:start="0" w:end="0" w:firstLine="0"/>
        <w:jc w:val="right"/>
        <w:rPr>
          <w:rFonts w:ascii="Symbol" w:hAnsi="Symbol"/>
          <w:sz w:val="27"/>
        </w:rPr>
      </w:pPr>
      <w:r>
        <w:rPr>
          <w:sz w:val="27"/>
        </w:rPr>
        <w:t xml:space="preserve">Δ</w:t>
      </w:r>
      <w:r>
        <w:rPr>
          <w:i/>
          <w:sz w:val="27"/>
        </w:rPr>
        <w:t xml:space="preserve">W</w:t>
      </w:r>
    </w:p>
    <w:p>
      <w:pPr>
        <w:spacing w:before="85" w:line="143" w:lineRule="exact"/>
        <w:ind w:start="121" w:end="0" w:firstLine="0"/>
        <w:jc w:val="left"/>
        <w:rPr>
          <w:rFonts w:ascii="Symbol" w:hAnsi="Symbol"/>
          <w:sz w:val="27"/>
        </w:rPr>
      </w:pPr>
      <w:r>
        <w:rPr/>
        <w:br w:type="column"/>
      </w:r>
      <w:r>
        <w:rPr>
          <w:position w:val="16"/>
          <w:sz w:val="11"/>
        </w:rPr>
        <w:t xml:space="preserve">2 </w:t>
      </w:r>
      <w:r>
        <w:rPr>
          <w:sz w:val="27"/>
        </w:rPr>
        <w:t xml:space="preserve">id </w:t>
      </w:r>
      <w:r>
        <w:rPr>
          <w:position w:val="16"/>
          <w:sz w:val="11"/>
        </w:rPr>
        <w:t xml:space="preserve">2 </w:t>
      </w:r>
      <w:r>
        <w:rPr>
          <w:sz w:val="27"/>
        </w:rPr>
        <w:t xml:space="preserve">d</w:t>
      </w:r>
    </w:p>
    <w:p>
      <w:pPr>
        <w:spacing w:before="115" w:line="114" w:lineRule="exact"/>
        <w:ind w:start="127" w:end="0" w:firstLine="0"/>
        <w:jc w:val="left"/>
        <w:rPr>
          <w:sz w:val="27"/>
        </w:rPr>
      </w:pPr>
      <w:r>
        <w:rPr/>
        <w:br w:type="column"/>
      </w:r>
      <w:r>
        <w:rPr>
          <w:position w:val="17"/>
          <w:sz w:val="27"/>
        </w:rPr>
        <w:t xml:space="preserve">1 </w:t>
      </w:r>
      <w:r>
        <w:rPr>
          <w:sz w:val="27"/>
        </w:rPr>
        <w:t xml:space="preserve">( </w:t>
      </w:r>
      <w:r>
        <w:rPr>
          <w:position w:val="12"/>
          <w:sz w:val="15"/>
        </w:rPr>
        <w:t xml:space="preserve">2 </w:t>
      </w:r>
      <w:r>
        <w:rPr>
          <w:position w:val="12"/>
          <w:sz w:val="15"/>
        </w:rPr>
        <w:t xml:space="preserve"> 2 </w:t>
      </w:r>
      <w:r>
        <w:rPr>
          <w:sz w:val="27"/>
        </w:rPr>
        <w:t xml:space="preserve">)</w:t>
      </w:r>
    </w:p>
    <w:p>
      <w:pPr>
        <w:pStyle w:val="BodyText"/>
        <w:spacing w:after="39"/>
        <w:rPr>
          <w:sz w:val="17"/>
        </w:rPr>
      </w:pPr>
    </w:p>
    <w:p>
      <w:pPr>
        <w:pStyle w:val="BodyText"/>
        <w:spacing w:line="20" w:lineRule="exact"/>
        <w:ind w:start="25"/>
        <w:rPr>
          <w:sz w:val="2"/>
        </w:rPr>
      </w:pPr>
      <w:r>
        <w:rPr>
          <w:sz w:val="2"/>
        </w:rPr>
        <w:pict>
          <v:group style="width:16.2pt;height:.6pt;mso-position-horizontal-relative:char;mso-position-vertical-relative:line" coordsize="324,12" coordorigin="0,0">
            <v:line style="position:absolute" stroked="true" strokecolor="#000000" strokeweight=".551pt" from="0,6" to="324,6">
              <v:stroke dashstyle="solid"/>
            </v:line>
          </v:group>
        </w:pict>
      </w:r>
      <w:r>
        <w:rPr>
          <w:sz w:val="2"/>
        </w:rPr>
      </w:r>
    </w:p>
    <w:p>
      <w:pPr>
        <w:pStyle w:val="BodyText"/>
        <w:spacing w:before="211" w:line="87" w:lineRule="exact"/>
        <w:ind w:end="175"/>
        <w:jc w:val="right"/>
      </w:pPr>
      <w:r>
        <w:rPr/>
        <w:br w:type="column"/>
      </w:r>
      <w:r>
        <w:rPr/>
        <w:t xml:space="preserve">(27)</w:t>
      </w:r>
    </w:p>
    <w:p>
      <w:pPr>
        <w:spacing w:after="0" w:line="87" w:lineRule="exact"/>
        <w:jc w:val="right"/>
        <w:sectPr>
          <w:type w:val="continuous"/>
          <w:pgSz w:w="11910" w:h="16840"/>
          <w:pgMar w:top="1500" w:right="1620" w:bottom="280" w:left="1680"/>
          <w:cols w:equalWidth="0" w:num="4">
            <w:col w:w="2335" w:space="40"/>
            <w:col w:w="2221" w:space="39"/>
            <w:col w:w="1459" w:space="239"/>
            <w:col w:w="2277"/>
          </w:cols>
        </w:sectPr>
      </w:pPr>
    </w:p>
    <w:p>
      <w:pPr>
        <w:tabs>
          <w:tab w:val="left" w:leader="none" w:pos="3439"/>
          <w:tab w:val="left" w:leader="none" w:pos="3805"/>
        </w:tabs>
        <w:spacing w:before="0" w:line="88" w:lineRule="auto"/>
        <w:ind w:start="2406" w:end="0" w:firstLine="0"/>
        <w:jc w:val="left"/>
        <w:rPr>
          <w:i/>
          <w:sz w:val="27"/>
        </w:rPr>
      </w:pPr>
      <w:r>
        <w:rPr/>
        <w:pict>
          <v:shape style="position:absolute;margin-left:212.51973pt;margin-top:9.440343pt;width:2.8pt;height:6.2pt;mso-position-horizontal-relative:page;mso-position-vertical-relative:paragraph;z-index:-15983104" filled="false" stroked="false" type="#_x0000_t202">
            <v:textbox inset="0,0,0,0">
              <w:txbxContent>
                <w:p>
                  <w:pPr>
                    <w:spacing w:before="0" w:line="123" w:lineRule="exact"/>
                    <w:ind w:start="0" w:end="0" w:firstLine="0"/>
                    <w:jc w:val="left"/>
                    <w:rPr>
                      <w:sz w:val="11"/>
                    </w:rPr>
                  </w:pPr>
                  <w:r>
                    <w:rPr>
                      <w:w w:val="101"/>
                      <w:sz w:val="11"/>
                    </w:rPr>
                    <w:t xml:space="preserve">1</w:t>
                  </w:r>
                </w:p>
              </w:txbxContent>
            </v:textbox>
            <w10:wrap type="none"/>
          </v:shape>
        </w:pict>
      </w:r>
      <w:r>
        <w:rPr/>
        <w:pict>
          <v:shape style="position:absolute;margin-left:264.179382pt;margin-top:9.440343pt;width:2.8pt;height:6.2pt;mso-position-horizontal-relative:page;mso-position-vertical-relative:paragraph;z-index:-15982592" filled="false" stroked="false" type="#_x0000_t202">
            <v:textbox inset="0,0,0,0">
              <w:txbxContent>
                <w:p>
                  <w:pPr>
                    <w:spacing w:before="0" w:line="123" w:lineRule="exact"/>
                    <w:ind w:start="0" w:end="0" w:firstLine="0"/>
                    <w:jc w:val="left"/>
                    <w:rPr>
                      <w:sz w:val="11"/>
                    </w:rPr>
                  </w:pPr>
                  <w:r>
                    <w:rPr>
                      <w:w w:val="101"/>
                      <w:sz w:val="11"/>
                    </w:rPr>
                    <w:t xml:space="preserve">1</w:t>
                  </w:r>
                </w:p>
              </w:txbxContent>
            </v:textbox>
            <w10:wrap type="none"/>
          </v:shape>
        </w:pict>
      </w:r>
      <w:r>
        <w:rPr>
          <w:position w:val="-4"/>
          <w:sz w:val="16"/>
        </w:rPr>
        <w:tab/>
      </w:r>
      <w:r>
        <w:rPr>
          <w:position w:val="-4"/>
          <w:sz w:val="16"/>
        </w:rPr>
        <w:tab/>
      </w:r>
      <w:r>
        <w:rPr>
          <w:i/>
          <w:spacing w:val="-20"/>
          <w:w w:val="99"/>
          <w:position w:val="-10"/>
          <w:sz w:val="27"/>
        </w:rPr>
        <w:t xml:space="preserve">L</w:t>
      </w:r>
    </w:p>
    <w:p>
      <w:pPr>
        <w:tabs>
          <w:tab w:val="left" w:leader="none" w:pos="1307"/>
          <w:tab w:val="right" w:leader="none" w:pos="1906"/>
        </w:tabs>
        <w:spacing w:before="38" w:line="112" w:lineRule="auto"/>
        <w:ind w:start="690" w:end="0" w:firstLine="0"/>
        <w:jc w:val="left"/>
        <w:rPr>
          <w:sz w:val="15"/>
        </w:rPr>
      </w:pPr>
      <w:r>
        <w:rPr/>
        <w:br w:type="column"/>
      </w:r>
      <w:r>
        <w:rPr>
          <w:w w:val="105"/>
          <w:sz w:val="15"/>
        </w:rPr>
        <w:tab/>
        <w:t xml:space="preserve">2L21</w:t>
      </w:r>
    </w:p>
    <w:p>
      <w:pPr>
        <w:spacing w:after="0" w:line="112" w:lineRule="auto"/>
        <w:jc w:val="left"/>
        <w:rPr>
          <w:sz w:val="15"/>
        </w:rPr>
        <w:sectPr>
          <w:type w:val="continuous"/>
          <w:pgSz w:w="11910" w:h="16840"/>
          <w:pgMar w:top="1500" w:right="1620" w:bottom="280" w:left="1680"/>
          <w:cols w:equalWidth="0" w:num="2">
            <w:col w:w="3955" w:space="40"/>
            <w:col w:w="4615"/>
          </w:cols>
        </w:sectPr>
      </w:pPr>
    </w:p>
    <w:p>
      <w:pPr>
        <w:pStyle w:val="BodyText"/>
        <w:spacing w:before="178" w:line="244" w:lineRule="auto"/>
        <w:ind w:start="119" w:end="173" w:firstLine="420"/>
      </w:pPr>
      <w:r>
        <w:rPr/>
        <w:t xml:space="preserve">在任何给定值的总磁储存能量</w:t>
      </w:r>
      <w:r>
        <w:rPr/>
        <w:t xml:space="preserve">可以从</w:t>
      </w:r>
      <w:r>
        <w:rPr>
          <w:position w:val="1"/>
        </w:rPr>
        <w:t xml:space="preserve">设置</w:t>
      </w:r>
      <w:r>
        <w:rPr>
          <w:sz w:val="16"/>
        </w:rPr>
        <w:t xml:space="preserve">1</w:t>
      </w:r>
      <w:r>
        <w:rPr>
          <w:position w:val="1"/>
        </w:rPr>
        <w:t xml:space="preserve">等于零中</w:t>
      </w:r>
      <w:r>
        <w:rPr/>
        <w:t xml:space="preserve">找到</w:t>
      </w:r>
      <w:r>
        <w:rPr>
          <w:position w:val="1"/>
        </w:rPr>
        <w:t xml:space="preserve">。</w:t>
      </w:r>
    </w:p>
    <w:p>
      <w:pPr>
        <w:spacing w:after="0" w:line="244" w:lineRule="auto"/>
        <w:sectPr>
          <w:type w:val="continuous"/>
          <w:pgSz w:w="11910" w:h="16840"/>
          <w:pgMar w:top="1500" w:right="1620" w:bottom="280" w:left="1680"/>
        </w:sectPr>
      </w:pPr>
    </w:p>
    <w:p>
      <w:pPr>
        <w:spacing w:before="126" w:line="390" w:lineRule="exact"/>
        <w:ind w:start="2388" w:end="0" w:firstLine="0"/>
        <w:jc w:val="left"/>
        <w:rPr>
          <w:sz w:val="27"/>
        </w:rPr>
      </w:pPr>
      <w:r>
        <w:rPr/>
        <w:pict>
          <v:line style="position:absolute;mso-position-horizontal-relative:page;mso-position-vertical-relative:paragraph;z-index:15747072" stroked="true" strokecolor="#000000" strokeweight=".551pt" from="230.460007pt,24.043995pt" to="246.600007pt,24.043995pt">
            <v:stroke dashstyle="solid"/>
            <w10:wrap type="none"/>
          </v:line>
        </w:pict>
      </w:r>
      <w:r>
        <w:rPr/>
        <w:pict>
          <v:line style="position:absolute;mso-position-horizontal-relative:page;mso-position-vertical-relative:paragraph;z-index:15747584" stroked="true" strokecolor="#000000" strokeweight=".551pt" from="277.980011pt,24.043995pt" to="287.340011pt,24.043995pt">
            <v:stroke dashstyle="solid"/>
            <w10:wrap type="none"/>
          </v:line>
        </w:pict>
      </w:r>
      <w:r>
        <w:rPr>
          <w:i/>
          <w:sz w:val="27"/>
        </w:rPr>
        <w:t xml:space="preserve">W </w:t>
      </w:r>
      <w:r>
        <w:rPr>
          <w:position w:val="17"/>
          <w:sz w:val="27"/>
        </w:rPr>
        <w:t xml:space="preserve">1 </w:t>
      </w:r>
      <w:r>
        <w:rPr>
          <w:position w:val="12"/>
          <w:sz w:val="15"/>
        </w:rPr>
        <w:t xml:space="preserve">2 </w:t>
      </w:r>
      <w:r>
        <w:rPr>
          <w:i/>
          <w:position w:val="17"/>
          <w:sz w:val="27"/>
        </w:rPr>
        <w:t xml:space="preserve">L </w:t>
      </w:r>
      <w:r>
        <w:rPr>
          <w:sz w:val="27"/>
          <w:vertAlign w:val="superscript"/>
        </w:rPr>
        <w:t xml:space="preserve">i2</w:t>
      </w:r>
    </w:p>
    <w:p>
      <w:pPr>
        <w:pStyle w:val="BodyText"/>
        <w:spacing w:before="327" w:line="189" w:lineRule="exact"/>
        <w:ind w:end="175"/>
        <w:jc w:val="right"/>
      </w:pPr>
      <w:r>
        <w:rPr/>
        <w:br w:type="column"/>
      </w:r>
      <w:r>
        <w:rPr/>
        <w:t xml:space="preserve">(28)</w:t>
      </w:r>
    </w:p>
    <w:p>
      <w:pPr>
        <w:spacing w:after="0" w:line="189" w:lineRule="exact"/>
        <w:jc w:val="right"/>
        <w:sectPr>
          <w:type w:val="continuous"/>
          <w:pgSz w:w="11910" w:h="16840"/>
          <w:pgMar w:top="1500" w:right="1620" w:bottom="280" w:left="1680"/>
          <w:cols w:equalWidth="0" w:num="2">
            <w:col w:w="4311" w:space="1327"/>
            <w:col w:w="2972"/>
          </w:cols>
        </w:sectPr>
      </w:pPr>
    </w:p>
    <w:p>
      <w:pPr>
        <w:tabs>
          <w:tab w:val="right" w:leader="none" w:pos="4045"/>
        </w:tabs>
        <w:spacing w:before="0" w:line="297" w:lineRule="exact"/>
        <w:ind w:start="2947" w:end="0" w:firstLine="0"/>
        <w:jc w:val="left"/>
        <w:rPr>
          <w:sz w:val="27"/>
        </w:rPr>
      </w:pPr>
      <w:r>
        <w:rPr>
          <w:sz w:val="27"/>
        </w:rPr>
        <w:t xml:space="preserve">2L2</w:t>
      </w:r>
    </w:p>
    <w:sectPr>
      <w:type w:val="continuous"/>
      <w:pgSz w:w="11910" w:h="16840"/>
      <w:pgMar w:top="1500" w:right="1620" w:bottom="280" w:lef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Light">
    <w:altName w:val="等线 Light"/>
    <w:charset w:val="86"/>
    <w:family w:val="auto"/>
    <w:pitch w:val="variable"/>
  </w:font>
  <w:font w:name="Symbol">
    <w:altName w:val="Symbol"/>
    <w:charset w:val="2"/>
    <w:family w:val="roman"/>
    <w:pitch w:val="variable"/>
  </w:font>
  <w:font w:name="MT Extra">
    <w:altName w:val="MT Extra"/>
    <w:charset w:val="2"/>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2934" w:hanging="361"/>
        <w:jc w:val="left"/>
      </w:pPr>
      <w:rPr>
        <w:rFonts w:hint="default" w:ascii="Times New Roman" w:hAnsi="Times New Roman" w:eastAsia="Times New Roman" w:cs="Times New Roman"/>
        <w:w w:val="100"/>
        <w:sz w:val="24"/>
        <w:szCs w:val="24"/>
        <w:lang w:val="en-US" w:eastAsia="en-US" w:bidi="ar-SA"/>
      </w:rPr>
    </w:lvl>
    <w:lvl w:ilvl="1">
      <w:start w:val="0"/>
      <w:numFmt w:val="bullet"/>
      <w:lvlText w:val="•"/>
      <w:lvlJc w:val="left"/>
      <w:pPr>
        <w:ind w:left="3506" w:hanging="361"/>
      </w:pPr>
      <w:rPr>
        <w:rFonts w:hint="default"/>
        <w:lang w:val="en-US" w:eastAsia="en-US" w:bidi="ar-SA"/>
      </w:rPr>
    </w:lvl>
    <w:lvl w:ilvl="2">
      <w:start w:val="0"/>
      <w:numFmt w:val="bullet"/>
      <w:lvlText w:val="•"/>
      <w:lvlJc w:val="left"/>
      <w:pPr>
        <w:ind w:left="4072" w:hanging="361"/>
      </w:pPr>
      <w:rPr>
        <w:rFonts w:hint="default"/>
        <w:lang w:val="en-US" w:eastAsia="en-US" w:bidi="ar-SA"/>
      </w:rPr>
    </w:lvl>
    <w:lvl w:ilvl="3">
      <w:start w:val="0"/>
      <w:numFmt w:val="bullet"/>
      <w:lvlText w:val="•"/>
      <w:lvlJc w:val="left"/>
      <w:pPr>
        <w:ind w:left="4639" w:hanging="361"/>
      </w:pPr>
      <w:rPr>
        <w:rFonts w:hint="default"/>
        <w:lang w:val="en-US" w:eastAsia="en-US" w:bidi="ar-SA"/>
      </w:rPr>
    </w:lvl>
    <w:lvl w:ilvl="4">
      <w:start w:val="0"/>
      <w:numFmt w:val="bullet"/>
      <w:lvlText w:val="•"/>
      <w:lvlJc w:val="left"/>
      <w:pPr>
        <w:ind w:left="5205" w:hanging="361"/>
      </w:pPr>
      <w:rPr>
        <w:rFonts w:hint="default"/>
        <w:lang w:val="en-US" w:eastAsia="en-US" w:bidi="ar-SA"/>
      </w:rPr>
    </w:lvl>
    <w:lvl w:ilvl="5">
      <w:start w:val="0"/>
      <w:numFmt w:val="bullet"/>
      <w:lvlText w:val="•"/>
      <w:lvlJc w:val="left"/>
      <w:pPr>
        <w:ind w:left="5772" w:hanging="361"/>
      </w:pPr>
      <w:rPr>
        <w:rFonts w:hint="default"/>
        <w:lang w:val="en-US" w:eastAsia="en-US" w:bidi="ar-SA"/>
      </w:rPr>
    </w:lvl>
    <w:lvl w:ilvl="6">
      <w:start w:val="0"/>
      <w:numFmt w:val="bullet"/>
      <w:lvlText w:val="•"/>
      <w:lvlJc w:val="left"/>
      <w:pPr>
        <w:ind w:left="6338" w:hanging="361"/>
      </w:pPr>
      <w:rPr>
        <w:rFonts w:hint="default"/>
        <w:lang w:val="en-US" w:eastAsia="en-US" w:bidi="ar-SA"/>
      </w:rPr>
    </w:lvl>
    <w:lvl w:ilvl="7">
      <w:start w:val="0"/>
      <w:numFmt w:val="bullet"/>
      <w:lvlText w:val="•"/>
      <w:lvlJc w:val="left"/>
      <w:pPr>
        <w:ind w:left="6905" w:hanging="361"/>
      </w:pPr>
      <w:rPr>
        <w:rFonts w:hint="default"/>
        <w:lang w:val="en-US" w:eastAsia="en-US" w:bidi="ar-SA"/>
      </w:rPr>
    </w:lvl>
    <w:lvl w:ilvl="8">
      <w:start w:val="0"/>
      <w:numFmt w:val="bullet"/>
      <w:lvlText w:val="•"/>
      <w:lvlJc w:val="left"/>
      <w:pPr>
        <w:ind w:left="7471" w:hanging="361"/>
      </w:pPr>
      <w:rPr>
        <w:rFonts w:hint="default"/>
        <w:lang w:val="en-US" w:eastAsia="en-US" w:bidi="ar-SA"/>
      </w:rPr>
    </w:lvl>
  </w:abstractNum>
  <w:abstractNum w:abstractNumId="0">
    <w:multiLevelType w:val="hybridMultilevel"/>
    <w:lvl w:ilvl="0">
      <w:start w:val="1"/>
      <w:numFmt w:val="decimal"/>
      <w:lvlText w:val="%1"/>
      <w:lvlJc w:val="left"/>
      <w:pPr>
        <w:ind w:left="601" w:hanging="482"/>
        <w:jc w:val="left"/>
      </w:pPr>
      <w:rPr>
        <w:rFonts w:hint="default"/>
        <w:lang w:val="en-US" w:eastAsia="en-US" w:bidi="ar-SA"/>
      </w:rPr>
    </w:lvl>
    <w:lvl w:ilvl="1">
      <w:start w:val="1"/>
      <w:numFmt w:val="decimal"/>
      <w:lvlText w:val="%1.%2"/>
      <w:lvlJc w:val="left"/>
      <w:pPr>
        <w:ind w:left="601" w:hanging="482"/>
        <w:jc w:val="left"/>
      </w:pPr>
      <w:rPr>
        <w:rFonts w:hint="default"/>
        <w:b/>
        <w:bCs/>
        <w:w w:val="100"/>
        <w:lang w:val="en-US" w:eastAsia="en-US" w:bidi="ar-SA"/>
      </w:rPr>
    </w:lvl>
    <w:lvl w:ilvl="2">
      <w:start w:val="0"/>
      <w:numFmt w:val="bullet"/>
      <w:lvlText w:val="•"/>
      <w:lvlJc w:val="left"/>
      <w:pPr>
        <w:ind w:left="4280" w:hanging="482"/>
      </w:pPr>
      <w:rPr>
        <w:rFonts w:hint="default"/>
        <w:lang w:val="en-US" w:eastAsia="en-US" w:bidi="ar-SA"/>
      </w:rPr>
    </w:lvl>
    <w:lvl w:ilvl="3">
      <w:start w:val="0"/>
      <w:numFmt w:val="bullet"/>
      <w:lvlText w:val="•"/>
      <w:lvlJc w:val="left"/>
      <w:pPr>
        <w:ind w:left="3924" w:hanging="482"/>
      </w:pPr>
      <w:rPr>
        <w:rFonts w:hint="default"/>
        <w:lang w:val="en-US" w:eastAsia="en-US" w:bidi="ar-SA"/>
      </w:rPr>
    </w:lvl>
    <w:lvl w:ilvl="4">
      <w:start w:val="0"/>
      <w:numFmt w:val="bullet"/>
      <w:lvlText w:val="•"/>
      <w:lvlJc w:val="left"/>
      <w:pPr>
        <w:ind w:left="3569" w:hanging="482"/>
      </w:pPr>
      <w:rPr>
        <w:rFonts w:hint="default"/>
        <w:lang w:val="en-US" w:eastAsia="en-US" w:bidi="ar-SA"/>
      </w:rPr>
    </w:lvl>
    <w:lvl w:ilvl="5">
      <w:start w:val="0"/>
      <w:numFmt w:val="bullet"/>
      <w:lvlText w:val="•"/>
      <w:lvlJc w:val="left"/>
      <w:pPr>
        <w:ind w:left="3214" w:hanging="482"/>
      </w:pPr>
      <w:rPr>
        <w:rFonts w:hint="default"/>
        <w:lang w:val="en-US" w:eastAsia="en-US" w:bidi="ar-SA"/>
      </w:rPr>
    </w:lvl>
    <w:lvl w:ilvl="6">
      <w:start w:val="0"/>
      <w:numFmt w:val="bullet"/>
      <w:lvlText w:val="•"/>
      <w:lvlJc w:val="left"/>
      <w:pPr>
        <w:ind w:left="2858" w:hanging="482"/>
      </w:pPr>
      <w:rPr>
        <w:rFonts w:hint="default"/>
        <w:lang w:val="en-US" w:eastAsia="en-US" w:bidi="ar-SA"/>
      </w:rPr>
    </w:lvl>
    <w:lvl w:ilvl="7">
      <w:start w:val="0"/>
      <w:numFmt w:val="bullet"/>
      <w:lvlText w:val="•"/>
      <w:lvlJc w:val="left"/>
      <w:pPr>
        <w:ind w:left="2503" w:hanging="482"/>
      </w:pPr>
      <w:rPr>
        <w:rFonts w:hint="default"/>
        <w:lang w:val="en-US" w:eastAsia="en-US" w:bidi="ar-SA"/>
      </w:rPr>
    </w:lvl>
    <w:lvl w:ilvl="8">
      <w:start w:val="0"/>
      <w:numFmt w:val="bullet"/>
      <w:lvlText w:val="•"/>
      <w:lvlJc w:val="left"/>
      <w:pPr>
        <w:ind w:left="2148" w:hanging="48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5"/>
    </w:pPr>
    <w:rPr>
      <w:rFonts w:ascii="Symbol" w:hAnsi="Symbol" w:eastAsia="Symbol" w:cs="Symbol"/>
      <w:sz w:val="41"/>
      <w:szCs w:val="41"/>
      <w:lang w:val="en-US" w:eastAsia="en-US" w:bidi="ar-SA"/>
    </w:rPr>
  </w:style>
  <w:style w:styleId="ListParagraph" w:type="paragraph">
    <w:name w:val="List Paragraph"/>
    <w:basedOn w:val="Normal"/>
    <w:uiPriority w:val="1"/>
    <w:qFormat/>
    <w:pPr>
      <w:spacing w:before="33"/>
      <w:ind w:left="570" w:hanging="48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fontTable" Target="/word/fontTable.xml" Id="rId2" /><Relationship Type="http://schemas.openxmlformats.org/officeDocument/2006/relationships/theme" Target="/word/theme/theme11.xml" Id="rId3" /><Relationship Type="http://schemas.openxmlformats.org/officeDocument/2006/relationships/settings" Target="/word/settings.xml" Id="rId4" /><Relationship Type="http://schemas.openxmlformats.org/officeDocument/2006/relationships/image" Target="/word/media/image1.png" Id="rId5" /><Relationship Type="http://schemas.openxmlformats.org/officeDocument/2006/relationships/image" Target="/word/media/image22.png" Id="rId6" /><Relationship Type="http://schemas.openxmlformats.org/officeDocument/2006/relationships/image" Target="/word/media/image33.png" Id="rId7" /><Relationship Type="http://schemas.openxmlformats.org/officeDocument/2006/relationships/image" Target="/word/media/image44.png" Id="rId8" /><Relationship Type="http://schemas.openxmlformats.org/officeDocument/2006/relationships/image" Target="/word/media/image55.png" Id="rId9" /><Relationship Type="http://schemas.openxmlformats.org/officeDocument/2006/relationships/image" Target="/word/media/image66.png" Id="rId10" /><Relationship Type="http://schemas.openxmlformats.org/officeDocument/2006/relationships/image" Target="/word/media/image77.png" Id="rId11" /><Relationship Type="http://schemas.openxmlformats.org/officeDocument/2006/relationships/image" Target="/word/media/image88.png" Id="rId12" /><Relationship Type="http://schemas.openxmlformats.org/officeDocument/2006/relationships/numbering" Target="/word/numbering.xml" Id="rId13" /><Relationship Type="http://schemas.openxmlformats.org/officeDocument/2006/relationships/hyperlink" Target="https://www.deepl.com/pro?cta=edit-document" TargetMode="External" Id="Rb5aa6d8bc168499b" /><Relationship Type="http://schemas.openxmlformats.org/officeDocument/2006/relationships/image" Target="/media/image9.png" Id="Rcf2a2f84520e48f6"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Application>Microsoft Office Word</ap:Application>
  <ap:DocSecurity>0</ap:DocSecurity>
  <ap:ScaleCrop>false</ap:ScaleCrop>
  <ap:LinksUpToDate>false</ap:LinksUpToDate>
  <ap:SharedDoc>false</ap:SharedDoc>
  <ap:HyperlinksChanged>false</ap:HyperlinksChanged>
  <ap:AppVersion>12.0000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- 1-Magnetic circuit.docx</dc:title>
  <dcterms:created xsi:type="dcterms:W3CDTF">2021-09-05T02:49:28Z</dcterms:created>
  <dcterms:modified xsi:type="dcterms:W3CDTF">2021-09-05T02:49:28Z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2021-01-05T00:00:00Z</vt:filetime>
  </property>
  <property fmtid="{D5CDD505-2E9C-101B-9397-08002B2CF9AE}" pid="3" name="Creator">
    <vt:lpwstr>PScript5.dll Version 5.2.2</vt:lpwstr>
  </property>
  <property fmtid="{D5CDD505-2E9C-101B-9397-08002B2CF9AE}" pid="4" name="LastSaved">
    <vt:filetime>2021-09-05T00:00:00Z</vt:filetime>
  </property>
</Properties>
</file>