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M05 CRM 销售自治中心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销售专业事实和全生命周期自治中心，覆盖 Lead、Customer、Contact、Opportunity、Inquiry、Quotation、Commercial Order 和 Customer Operation。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建立从线索、客户、商机、询盘、报价、商务订单到客户运营的销售闭环，使每个销售结果、异常、决策和行动可验证。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Lead、Customer、Contact、Opportunity、Inquiry、Quotation、Commercial Order、Sales Activity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SalesResult、SalesException、SalesDecisionRef、SalesEvidenceRef 和 SalesEvent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销售 Domain Agent、销售 Skill、销售业务上下文和专业验收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产品销售视图、销售材料引用、客户经营和销售风险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Person/Org/Position、Product/BOM/Certification、Delivery/Capacity、Quality、Revenue/Margin/AR/AP 等专业事实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 M10 Personal Agent 当成 CRM 主数据 Owner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报价、发信、订单和高风险客户动作不得无确认自动执行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Lead/Customer/Contact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客户、线索、联系人、来源和证据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Opportunity/Inquiry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商机、询盘、阶段、需求、匹配和风险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Quotation/CommercialOrder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报价、审批、商务订单和状态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SalesActivity/Result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沟通、跟进、销售结果和价值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SalesException/Decision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价格、信用、交期、合规和客户风险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M05/M03/M09/M06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M10：提供 Personal Agent 的销售上下文、Todo、Exception、Past Result 和交互入口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M04：读取产品销售视图；正式 Product/BOM/Certification 仍由 M04 负责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M06/M08/M09：引用交付、质量、收入、信用、AR/AP 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M13/M02：接入 Sales Agent Workforce、结果、证据和成本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客户、价格、报价、合同、信用和外贸数据按租户、岗位和客户范围隔离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公开来源线索必须保留来源证据、去重、验证和人工复核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报价、发信、订单、价格和外部写入采用 Guard、人审和审计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禁止将客户资料、合同和敏感信息直接送入未授权模型或工具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W21–W24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G5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打通销售 Agent、Inquiry/Quote/Follow-up、Result/Evidence 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接入 M10 Personal Agent、M13 Workforce、M03 经营工作面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完成客户隔离、Prompt Injection、发信/报价工具滥用和数据外发测试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完成销售 KPI、复制模板、培训和运营移交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询盘到报价准备、Guard、人审、发送、跟进、Result、Verification、Evidence 可闭环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CRM 主数据和销售专业结果由 M05 负责，M10 只提供个人工作面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客户、价格、合同和外部沟通权限测试通过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销售 Agent 质量、时效、成本和人工验收口径明确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AEOS_最终资料归档_20261014_V7.2.2/03_原始资料镜像/销售自治中心/AEOS_销售全生命周期自治简版方案_V1.2.md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0D51324DB841693D99828E2B7FB82729435AF954B8143A340F4430DD137566DF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AEOS_最终资料归档_20261014_V7.2.2/03_原始资料镜像/销售自治中心/AEOS_M05_M10_Agent_标准与总体方案_归档资料包_2026-10-10/AEOS_M05_M10_Agent_总体方案_V2.0.md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B52812BDFBEACB922E63D5EACC12AAE04883BEEC54050985CF11CDAD8D101DDB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AEOS_最终资料归档_20261014_V7.2.2/03_原始资料镜像/销售自治中心/AEOS_M05_M10_Agent_标准与总体方案_归档资料包_2026-10-10/M05_M10_边界规范_V1.0.md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EF33BC0A8ABB3777395F4CB0FCA18E022C083133E3D2FB6146B6B6E35C17A6DD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M05/M10 当前方案为 G0 待审候选；POMS V2.2 需补齐具体原件后才能转为正式依赖。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M05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