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pStyle w:val="a0"/>
      </w:pPr>
      <w:r>
        <w:t xml:space="preserve">::: info 参考</w:t>
      </w:r>
    </w:p>
    <w:p>
      <w:pPr>
        <w:numPr>
          <w:ilvl w:val="0"/>
          <w:numId w:val="1001"/>
        </w:numPr>
        <w:pStyle w:val="Compact"/>
      </w:pPr>
      <w:hyperlink r:id="rId21">
        <w:r>
          <w:rPr>
            <w:rStyle w:val="ad"/>
          </w:rPr>
          <w:t xml:space="preserve">AWSインフラ命名規約</w:t>
        </w:r>
      </w:hyperlink>
    </w:p>
    <w:p>
      <w:pPr>
        <w:numPr>
          <w:ilvl w:val="0"/>
          <w:numId w:val="1001"/>
        </w:numPr>
        <w:pStyle w:val="Compact"/>
      </w:pPr>
      <w:r>
        <w:t xml:space="preserve">AWS設計ガイドライン（※作成予定）</w:t>
      </w:r>
    </w:p>
    <w:p>
      <w:pPr>
        <w:numPr>
          <w:ilvl w:val="0"/>
          <w:numId w:val="1001"/>
        </w:numPr>
        <w:pStyle w:val="Compact"/>
      </w:pPr>
      <w:hyperlink r:id="rId22">
        <w:r>
          <w:rPr>
            <w:rStyle w:val="ad"/>
          </w:rPr>
          <w:t xml:space="preserve">Gitブランチフロー規約</w:t>
        </w:r>
      </w:hyperlink>
    </w:p>
    <w:p>
      <w:pPr>
        <w:pStyle w:val="FirstParagraph"/>
      </w:pPr>
      <w:r>
        <w:t xml:space="preserve">:::</w:t>
      </w:r>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3">
        <w:r>
          <w:rPr>
            <w:rStyle w:val="ad"/>
          </w:rPr>
          <w:t xml:space="preserve">Types and Values</w:t>
        </w:r>
      </w:hyperlink>
      <w:r>
        <w:t xml:space="preserve"> </w:t>
      </w:r>
      <w:r>
        <w:t xml:space="preserve">:::</w:t>
      </w:r>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3">
        <w:r>
          <w:rPr>
            <w:rStyle w:val="ad"/>
          </w:rPr>
          <w:t xml:space="preserve">Terraform の count と for_each の使い分け — tellme.tokyo</w:t>
        </w:r>
      </w:hyperlink>
    </w:p>
    <w:p>
      <w:pPr>
        <w:numPr>
          <w:ilvl w:val="0"/>
          <w:numId w:val="1020"/>
        </w:numPr>
        <w:pStyle w:val="Compact"/>
      </w:pPr>
      <w:hyperlink r:id="rId44">
        <w:r>
          <w:rPr>
            <w:rStyle w:val="ad"/>
          </w:rPr>
          <w:t xml:space="preserve">Terraformerとしてコードを書いて思うこと | フューチャー技術ブログ</w:t>
        </w:r>
      </w:hyperlink>
    </w:p>
    <w:p>
      <w:pPr>
        <w:numPr>
          <w:ilvl w:val="0"/>
          <w:numId w:val="1020"/>
        </w:numPr>
        <w:pStyle w:val="Compact"/>
      </w:pPr>
      <w:hyperlink r:id="rId45">
        <w:r>
          <w:rPr>
            <w:rStyle w:val="ad"/>
          </w:rPr>
          <w:t xml:space="preserve">Terraform for_eachの堅牢な使い方 - Paper2 Blog</w:t>
        </w:r>
      </w:hyperlink>
    </w:p>
    <w:p>
      <w:pPr>
        <w:pStyle w:val="FirstParagraph"/>
      </w:pPr>
      <w:r>
        <w:t xml:space="preserve">:::</w:t>
      </w:r>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9">
        <w:r>
          <w:rPr>
            <w:rStyle w:val="ad"/>
          </w:rPr>
          <w:t xml:space="preserve">Terraformでネストしたloopを書く</w:t>
        </w:r>
      </w:hyperlink>
      <w:r>
        <w:t xml:space="preserve"> </w:t>
      </w:r>
      <w:r>
        <w:t xml:space="preserve">:::</w:t>
      </w:r>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4">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5">
        <w:r>
          <w:rPr>
            <w:rStyle w:val="ad"/>
          </w:rPr>
          <w:t xml:space="preserve">Terraform で構築した AWS リソースにタグを一括付与する方法 (default_tags) | yuu26-memo</w:t>
        </w:r>
      </w:hyperlink>
    </w:p>
    <w:p>
      <w:pPr>
        <w:numPr>
          <w:ilvl w:val="0"/>
          <w:numId w:val="1025"/>
        </w:numPr>
        <w:pStyle w:val="Compact"/>
      </w:pPr>
      <w:hyperlink r:id="rId56">
        <w:r>
          <w:rPr>
            <w:rStyle w:val="ad"/>
          </w:rPr>
          <w:t xml:space="preserve">かゆいところに手が届く、Terraformの書き方 (configuration_aliasesの使い方) - Qiita</w:t>
        </w:r>
      </w:hyperlink>
    </w:p>
    <w:p>
      <w:pPr>
        <w:pStyle w:val="FirstParagraph"/>
      </w:pP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5">
        <w:r>
          <w:rPr>
            <w:rStyle w:val="ad"/>
          </w:rPr>
          <w:t xml:space="preserve">r/aws_route_table vs r/aws_route - by shigemk2</w:t>
        </w:r>
      </w:hyperlink>
      <w:r>
        <w:t xml:space="preserve"> </w:t>
      </w:r>
      <w:r>
        <w:t xml:space="preserve">:::</w:t>
      </w:r>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2">
        <w:r>
          <w:rPr>
            <w:rStyle w:val="ad"/>
          </w:rPr>
          <w:t xml:space="preserve">[Terraform] 誤解されがちなignore_changesの動き・機密情報はstateに保持されるのか？ | DevelopersIO</w:t>
        </w:r>
      </w:hyperlink>
    </w:p>
    <w:p>
      <w:pPr>
        <w:numPr>
          <w:ilvl w:val="0"/>
          <w:numId w:val="1036"/>
        </w:numPr>
        <w:pStyle w:val="Compact"/>
      </w:pPr>
      <w:hyperlink r:id="rId73">
        <w:r>
          <w:rPr>
            <w:rStyle w:val="ad"/>
          </w:rPr>
          <w:t xml:space="preserve">Terraform 1.10がGAになり、Ephemeral Valuesが使えるようになりました | DevelopersIO</w:t>
        </w:r>
      </w:hyperlink>
    </w:p>
    <w:p>
      <w:pPr>
        <w:pStyle w:val="FirstParagraph"/>
      </w:pPr>
      <w:r>
        <w:t xml:space="preserve">:::</w:t>
      </w:r>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6">
        <w:r>
          <w:rPr>
            <w:rStyle w:val="ad"/>
          </w:rPr>
          <w:t xml:space="preserve">Terraform Stacksの構成要素を図解してみる | DevelopersIO</w:t>
        </w:r>
      </w:hyperlink>
    </w:p>
    <w:p>
      <w:pPr>
        <w:numPr>
          <w:ilvl w:val="0"/>
          <w:numId w:val="1042"/>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6">
        <w:r>
          <w:rPr>
            <w:rStyle w:val="ad"/>
          </w:rPr>
          <w:t xml:space="preserve">かゆいところに手が届く、Terraformの書き方 (configuration_aliasesの使い方) - Qiita</w:t>
        </w:r>
      </w:hyperlink>
    </w:p>
    <w:p>
      <w:pPr>
        <w:numPr>
          <w:ilvl w:val="0"/>
          <w:numId w:val="1043"/>
        </w:numPr>
        <w:pStyle w:val="Compact"/>
      </w:pPr>
      <w:hyperlink r:id="rId90">
        <w:r>
          <w:rPr>
            <w:rStyle w:val="ad"/>
          </w:rPr>
          <w:t xml:space="preserve">Terraform連載2024を開始します &amp; TerraformにおけるDR戦略を考える | フューチャー技術ブログ</w:t>
        </w:r>
      </w:hyperlink>
    </w:p>
    <w:p>
      <w:pPr>
        <w:pStyle w:val="FirstParagraph"/>
      </w:pPr>
      <w:r>
        <w:t xml:space="preserve">:::</w:t>
      </w:r>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4">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6">
        <w:r>
          <w:rPr>
            <w:rStyle w:val="ad"/>
          </w:rPr>
          <w:t xml:space="preserve">Terraform Module Designs - Speaker Deck</w:t>
        </w:r>
      </w:hyperlink>
      <w:r>
        <w:t xml:space="preserve"> </w:t>
      </w:r>
      <w:r>
        <w:t xml:space="preserve">:::</w:t>
      </w:r>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5">
        <w:r>
          <w:rPr>
            <w:rStyle w:val="ad"/>
          </w:rPr>
          <w:t xml:space="preserve">Terraform連載2024 Terraformにおける変数の制御について | フューチャー技術ブログ</w:t>
        </w:r>
      </w:hyperlink>
      <w:r>
        <w:t xml:space="preserve"> </w:t>
      </w:r>
      <w:r>
        <w:t xml:space="preserve">:::</w:t>
      </w:r>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6">
        <w:r>
          <w:rPr>
            <w:rStyle w:val="ad"/>
          </w:rPr>
          <w:t xml:space="preserve">Terraform v1.4のリリースノートを眺める | フューチャー技術ブログ</w:t>
        </w:r>
      </w:hyperlink>
      <w:r>
        <w:t xml:space="preserve"> </w:t>
      </w:r>
      <w:r>
        <w:t xml:space="preserve">:::</w:t>
      </w:r>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7">
        <w:r>
          <w:rPr>
            <w:rStyle w:val="ad"/>
          </w:rPr>
          <w:t xml:space="preserve">チーム開発におけるTerraformバージョンアップ戦略 - TECHSCORE BLOG</w:t>
        </w:r>
      </w:hyperlink>
      <w:r>
        <w:t xml:space="preserve"> </w:t>
      </w:r>
      <w:r>
        <w:t xml:space="preserve">:::</w:t>
      </w:r>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9">
        <w:r>
          <w:rPr>
            <w:rStyle w:val="ad"/>
          </w:rPr>
          <w:t xml:space="preserve">Dependabot で Terraform Provider を自動的にアップデートしよう - kakakakakku blog</w:t>
        </w:r>
      </w:hyperlink>
      <w:r>
        <w:t xml:space="preserve"> </w:t>
      </w:r>
      <w:r>
        <w:t xml:space="preserve">:::</w:t>
      </w:r>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52"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8">
        <w:r>
          <w:rPr>
            <w:rStyle w:val="ad"/>
          </w:rPr>
          <w:t xml:space="preserve">Command: state mv</w:t>
        </w:r>
      </w:hyperlink>
    </w:p>
    <w:p>
      <w:pPr>
        <w:numPr>
          <w:ilvl w:val="0"/>
          <w:numId w:val="1104"/>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End w:id="152"/>
    <w:bookmarkStart w:id="156" w:name="権限管理"/>
    <w:p>
      <w:pPr>
        <w:pStyle w:val="1"/>
      </w:pPr>
      <w:r>
        <w:t xml:space="preserve">権限管理</w:t>
      </w:r>
    </w:p>
    <w:p>
      <w:pPr>
        <w:pStyle w:val="FirstParagraph"/>
      </w:pPr>
      <w:r>
        <w:t xml:space="preserve">セキュリティなど様々な観点から、権限の扱いは「</w:t>
      </w:r>
      <w:hyperlink r:id="rId153">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4">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7">
        <w:r>
          <w:rPr>
            <w:rStyle w:val="ad"/>
          </w:rPr>
          <w:t xml:space="preserve">Terraform v1.10 からは S3 Backend の State Lock に DynamoDB が必要なくなる</w:t>
        </w:r>
      </w:hyperlink>
    </w:p>
    <w:p>
      <w:pPr>
        <w:numPr>
          <w:ilvl w:val="0"/>
          <w:numId w:val="1110"/>
        </w:numPr>
        <w:pStyle w:val="Compact"/>
      </w:pPr>
      <w:hyperlink r:id="rId155">
        <w:r>
          <w:rPr>
            <w:rStyle w:val="ad"/>
          </w:rPr>
          <w:t xml:space="preserve">[AWS × Terraform] plan できるけど apply できない GitOps な IAM ユーザポリシーの設定方法 | DevelopersIO</w:t>
        </w:r>
      </w:hyperlink>
    </w:p>
    <w:p>
      <w:pPr>
        <w:pStyle w:val="FirstParagraph"/>
      </w:pPr>
      <w:r>
        <w:t xml:space="preserve">:::</w:t>
      </w:r>
    </w:p>
    <w:bookmarkEnd w:id="156"/>
    <w:bookmarkStart w:id="165"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8"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7">
        <w:r>
          <w:rPr>
            <w:rStyle w:val="ad"/>
          </w:rPr>
          <w:t xml:space="preserve">Terraform とGitHub Actions | フューチャー技術ブログ</w:t>
        </w:r>
      </w:hyperlink>
      <w:r>
        <w:t xml:space="preserve"> </w:t>
      </w:r>
      <w:r>
        <w:t xml:space="preserve">:::</w:t>
      </w:r>
    </w:p>
    <w:bookmarkEnd w:id="158"/>
    <w:bookmarkStart w:id="159"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9"/>
    <w:bookmarkStart w:id="164"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60">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1">
        <w:r>
          <w:rPr>
            <w:rStyle w:val="ad"/>
          </w:rPr>
          <w:t xml:space="preserve">AWS Vaultで端末内のAWSアクセスキー平文保存をやめてみた</w:t>
        </w:r>
      </w:hyperlink>
    </w:p>
    <w:p>
      <w:pPr>
        <w:numPr>
          <w:ilvl w:val="0"/>
          <w:numId w:val="1118"/>
        </w:numPr>
        <w:pStyle w:val="Compact"/>
      </w:pPr>
      <w:hyperlink r:id="rId162">
        <w:r>
          <w:rPr>
            <w:rStyle w:val="ad"/>
          </w:rPr>
          <w:t xml:space="preserve">[Terraform CLI]MFA認証を使ったAssumeRole。AWSVaultで解決</w:t>
        </w:r>
      </w:hyperlink>
    </w:p>
    <w:p>
      <w:pPr>
        <w:numPr>
          <w:ilvl w:val="0"/>
          <w:numId w:val="1118"/>
        </w:numPr>
        <w:pStyle w:val="Compact"/>
      </w:pPr>
      <w:hyperlink r:id="rId163">
        <w:r>
          <w:rPr>
            <w:rStyle w:val="ad"/>
          </w:rPr>
          <w:t xml:space="preserve">MFA認証を使ったAssumeRoleでシンプルにTerraformを実行する(aws configure export-credentials)</w:t>
        </w:r>
      </w:hyperlink>
    </w:p>
    <w:p>
      <w:pPr>
        <w:pStyle w:val="FirstParagraph"/>
      </w:pPr>
      <w:r>
        <w:t xml:space="preserve">:::</w:t>
      </w:r>
    </w:p>
    <w:bookmarkEnd w:id="164"/>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1"/>
    <w:bookmarkStart w:id="195" w:name="参考資料"/>
    <w:p>
      <w:pPr>
        <w:pStyle w:val="1"/>
      </w:pPr>
      <w:r>
        <w:t xml:space="preserve">参考資料</w:t>
      </w:r>
    </w:p>
    <w:p>
      <w:pPr>
        <w:numPr>
          <w:ilvl w:val="0"/>
          <w:numId w:val="1128"/>
        </w:numPr>
        <w:pStyle w:val="Compact"/>
      </w:pPr>
      <w:hyperlink r:id="rId192">
        <w:r>
          <w:rPr>
            <w:rStyle w:val="ad"/>
          </w:rPr>
          <w:t xml:space="preserve">Terraform を使用するためのベスト プラクティス | Google Cloud</w:t>
        </w:r>
      </w:hyperlink>
    </w:p>
    <w:p>
      <w:pPr>
        <w:numPr>
          <w:ilvl w:val="0"/>
          <w:numId w:val="1128"/>
        </w:numPr>
        <w:pStyle w:val="Compact"/>
      </w:pPr>
      <w:hyperlink r:id="rId193">
        <w:r>
          <w:rPr>
            <w:rStyle w:val="ad"/>
          </w:rPr>
          <w:t xml:space="preserve">コードベースの構造と組織のベストプラクティス - AWS 規範ガイダンス</w:t>
        </w:r>
      </w:hyperlink>
    </w:p>
    <w:p>
      <w:pPr>
        <w:numPr>
          <w:ilvl w:val="0"/>
          <w:numId w:val="1128"/>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2025-06-24T05:08:34Z</dcterms:created>
  <dcterms:modified xsi:type="dcterms:W3CDTF">2025-06-24T05:08:34Z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