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 xml:space="preserve">Step 1: </w:t>
      </w:r>
      <w:r w:rsidRPr="00D61E35">
        <w:rPr>
          <w:rFonts w:ascii="Arial" w:eastAsia="Times New Roman" w:hAnsi="Arial" w:cs="Arial"/>
          <w:color w:val="000000"/>
          <w:kern w:val="0"/>
          <w14:ligatures w14:val="none"/>
        </w:rPr>
        <w:t>Start with the end in mind. </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color w:val="000000"/>
          <w:kern w:val="0"/>
          <w14:ligatures w14:val="none"/>
        </w:rPr>
        <w:t>We want you to make a (temporary) decision about how you want to use the 10k, whether it be for experience, knowledge, or further financial goals. </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My goal is to use the 10k for? </w:t>
      </w:r>
    </w:p>
    <w:p w:rsidR="00D61E35" w:rsidRDefault="00D61E35" w:rsidP="00D61E35">
      <w:pPr>
        <w:spacing w:before="240" w:after="240"/>
        <w:rPr>
          <w:rFonts w:ascii="Arial" w:eastAsia="Times New Roman" w:hAnsi="Arial" w:cs="Arial"/>
          <w:color w:val="000000"/>
          <w:kern w:val="0"/>
          <w:lang w:val="en-US"/>
          <w14:ligatures w14:val="none"/>
        </w:rPr>
      </w:pPr>
      <w:r w:rsidRPr="00D61E35">
        <w:rPr>
          <w:rFonts w:ascii="Arial" w:eastAsia="Times New Roman" w:hAnsi="Arial" w:cs="Arial"/>
          <w:color w:val="000000"/>
          <w:kern w:val="0"/>
          <w14:ligatures w14:val="none"/>
        </w:rPr>
        <w:t>……….……….……….……….……….……….……….……….……….……….……….…………….……….……….……….……….……….……….……….……….……….……….……</w:t>
      </w:r>
      <w:r>
        <w:rPr>
          <w:rFonts w:ascii="Arial" w:eastAsia="Times New Roman" w:hAnsi="Arial" w:cs="Arial"/>
          <w:color w:val="000000"/>
          <w:kern w:val="0"/>
          <w:lang w:val="en-US"/>
          <w14:ligatures w14:val="none"/>
        </w:rPr>
        <w:t>..............................................................................................................................</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 xml:space="preserve">Step 2: </w:t>
      </w:r>
      <w:r w:rsidRPr="00D61E35">
        <w:rPr>
          <w:rFonts w:ascii="Arial" w:eastAsia="Times New Roman" w:hAnsi="Arial" w:cs="Arial"/>
          <w:color w:val="000000"/>
          <w:kern w:val="0"/>
          <w14:ligatures w14:val="none"/>
        </w:rPr>
        <w:t>Break it down</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color w:val="000000"/>
          <w:kern w:val="0"/>
          <w14:ligatures w14:val="none"/>
        </w:rPr>
        <w:t>Achieving the €10.000 and the Golden Pillar will be a challenge for most people, so it is important to break down these big goals into smaller ones to make them more attainable.</w:t>
      </w:r>
    </w:p>
    <w:tbl>
      <w:tblPr>
        <w:tblW w:w="9360" w:type="dxa"/>
        <w:tblCellMar>
          <w:top w:w="15" w:type="dxa"/>
          <w:left w:w="15" w:type="dxa"/>
          <w:bottom w:w="15" w:type="dxa"/>
          <w:right w:w="15" w:type="dxa"/>
        </w:tblCellMar>
        <w:tblLook w:val="04A0" w:firstRow="1" w:lastRow="0" w:firstColumn="1" w:lastColumn="0" w:noHBand="0" w:noVBand="1"/>
      </w:tblPr>
      <w:tblGrid>
        <w:gridCol w:w="2133"/>
        <w:gridCol w:w="7227"/>
      </w:tblGrid>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€500 emergency fund</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€1.000 emergency fund</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Pay off Credit card debt </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Pay off student loans</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6 months living expenses</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€5.000</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€10.000</w:t>
            </w:r>
          </w:p>
        </w:tc>
      </w:tr>
    </w:tbl>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Step 3</w:t>
      </w:r>
      <w:r w:rsidRPr="00D61E35">
        <w:rPr>
          <w:rFonts w:ascii="Arial" w:eastAsia="Times New Roman" w:hAnsi="Arial" w:cs="Arial"/>
          <w:color w:val="000000"/>
          <w:kern w:val="0"/>
          <w14:ligatures w14:val="none"/>
        </w:rPr>
        <w:t>:</w:t>
      </w:r>
      <w:r w:rsidRPr="00D61E35">
        <w:rPr>
          <w:rFonts w:ascii="Arial" w:eastAsia="Times New Roman" w:hAnsi="Arial" w:cs="Arial"/>
          <w:b/>
          <w:bCs/>
          <w:color w:val="000000"/>
          <w:kern w:val="0"/>
          <w14:ligatures w14:val="none"/>
        </w:rPr>
        <w:t xml:space="preserve"> </w:t>
      </w:r>
      <w:r w:rsidRPr="00D61E35">
        <w:rPr>
          <w:rFonts w:ascii="Arial" w:eastAsia="Times New Roman" w:hAnsi="Arial" w:cs="Arial"/>
          <w:color w:val="000000"/>
          <w:kern w:val="0"/>
          <w14:ligatures w14:val="none"/>
        </w:rPr>
        <w:t>Set a time target </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color w:val="000000"/>
          <w:kern w:val="0"/>
          <w14:ligatures w14:val="none"/>
        </w:rPr>
        <w:t>When do you want to achieve the €10.000 and the smaller goals made above? Label a timeframe to the goals to push yourself to achieve them. Plan it out with a timeline like the following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3270"/>
        <w:gridCol w:w="2447"/>
        <w:gridCol w:w="2404"/>
      </w:tblGrid>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Milestones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With student debt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Without student debt</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€500 emergency 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19-5-2024 (18 year 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19-5-2024 (18 year old)</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€1.000 emergency 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19-9-2024 (18 year 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19-9-2024 (18 year old)</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Pay off Credit card debt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None</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Pay off student loans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21-7-2030 (24 years old)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None</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lastRenderedPageBreak/>
              <w:t>Goal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6 months living expenses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21-7-2032 (26 years 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21-7-2026 (20 years old)</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21-5-2033 (26 year 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21-7-2028 (22 years old)</w:t>
            </w:r>
          </w:p>
        </w:tc>
      </w:tr>
      <w:tr w:rsidR="00D61E35" w:rsidRPr="00D61E35" w:rsidTr="00D61E3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Goal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Save up €10.000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21-8-2033 (27 year 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E35" w:rsidRPr="00D61E35" w:rsidRDefault="00D61E35" w:rsidP="00D61E35">
            <w:pPr>
              <w:rPr>
                <w:rFonts w:ascii="Times New Roman" w:eastAsia="Times New Roman" w:hAnsi="Times New Roman" w:cs="Times New Roman"/>
                <w:kern w:val="0"/>
                <w14:ligatures w14:val="none"/>
              </w:rPr>
            </w:pPr>
            <w:r w:rsidRPr="00D61E35">
              <w:rPr>
                <w:rFonts w:ascii="Arial" w:eastAsia="Times New Roman" w:hAnsi="Arial" w:cs="Arial"/>
                <w:i/>
                <w:iCs/>
                <w:color w:val="000000"/>
                <w:kern w:val="0"/>
                <w14:ligatures w14:val="none"/>
              </w:rPr>
              <w:t>21-7-2030 (24 years old)</w:t>
            </w:r>
          </w:p>
        </w:tc>
      </w:tr>
    </w:tbl>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Step 4:</w:t>
      </w:r>
      <w:r w:rsidRPr="00D61E35">
        <w:rPr>
          <w:rFonts w:ascii="Arial" w:eastAsia="Times New Roman" w:hAnsi="Arial" w:cs="Arial"/>
          <w:color w:val="000000"/>
          <w:kern w:val="0"/>
          <w14:ligatures w14:val="none"/>
        </w:rPr>
        <w:t xml:space="preserve"> Change your behaviour.</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color w:val="000000"/>
          <w:kern w:val="0"/>
          <w14:ligatures w14:val="none"/>
        </w:rPr>
        <w:t>Everyone can have the same goal, but without action nothing will be accomplished, so we want you to think about the actions you need to take to make sure you can reach your milestones and end up with the €10,000.</w:t>
      </w:r>
    </w:p>
    <w:p w:rsidR="00D61E35" w:rsidRDefault="00D61E35" w:rsidP="00D61E35">
      <w:pPr>
        <w:spacing w:before="240" w:after="240"/>
        <w:rPr>
          <w:rFonts w:ascii="Arial" w:eastAsia="Times New Roman" w:hAnsi="Arial" w:cs="Arial"/>
          <w:b/>
          <w:bCs/>
          <w:color w:val="000000"/>
          <w:kern w:val="0"/>
          <w14:ligatures w14:val="none"/>
        </w:rPr>
      </w:pPr>
      <w:r w:rsidRPr="00D61E35">
        <w:rPr>
          <w:rFonts w:ascii="Arial" w:eastAsia="Times New Roman" w:hAnsi="Arial" w:cs="Arial"/>
          <w:b/>
          <w:bCs/>
          <w:color w:val="000000"/>
          <w:kern w:val="0"/>
          <w14:ligatures w14:val="none"/>
        </w:rPr>
        <w:t>What actions are you going to take to hit your milestones?</w:t>
      </w:r>
    </w:p>
    <w:p w:rsidR="00D61E35" w:rsidRPr="00D61E35" w:rsidRDefault="00D61E35" w:rsidP="00D61E35">
      <w:pPr>
        <w:spacing w:before="240" w:after="240"/>
        <w:rPr>
          <w:rFonts w:ascii="Times New Roman" w:eastAsia="Times New Roman" w:hAnsi="Times New Roman" w:cs="Times New Roman"/>
          <w:kern w:val="0"/>
          <w14:ligatures w14:val="none"/>
        </w:rPr>
      </w:pPr>
      <w:r w:rsidRPr="00D61E35">
        <w:rPr>
          <w:rFonts w:ascii="Arial" w:eastAsia="Times New Roman" w:hAnsi="Arial" w:cs="Arial"/>
          <w:b/>
          <w:bCs/>
          <w:color w:val="000000"/>
          <w:kern w:val="0"/>
          <w14:ligatures w14:val="none"/>
        </w:rPr>
        <w:t xml:space="preserve"> </w:t>
      </w:r>
      <w:r w:rsidRPr="00D61E35">
        <w:rPr>
          <w:rFonts w:ascii="Arial" w:eastAsia="Times New Roman" w:hAnsi="Arial" w:cs="Arial"/>
          <w:color w:val="000000"/>
          <w:kern w:val="0"/>
          <w14:ligatures w14:val="none"/>
        </w:rPr>
        <w:t>……….……….……….……….……….……….……….……….……….……….……….……….……….……….……….……….……….……….……….……….……….……….……….……….……….……….……….……….……….……….……….……….……….……….</w:t>
      </w:r>
    </w:p>
    <w:p w:rsidR="00D61E35" w:rsidRPr="00D61E35" w:rsidRDefault="00D61E35" w:rsidP="00D61E35">
      <w:pPr>
        <w:rPr>
          <w:rFonts w:ascii="Times New Roman" w:eastAsia="Times New Roman" w:hAnsi="Times New Roman" w:cs="Times New Roman"/>
          <w:kern w:val="0"/>
          <w14:ligatures w14:val="none"/>
        </w:rPr>
      </w:pPr>
    </w:p>
    <w:p w:rsidR="00D61E35" w:rsidRPr="00D61E35" w:rsidRDefault="00D61E35" w:rsidP="00D61E35">
      <w:pPr>
        <w:spacing w:before="240" w:after="240"/>
        <w:rPr>
          <w:rFonts w:ascii="Times New Roman" w:eastAsia="Times New Roman" w:hAnsi="Times New Roman" w:cs="Times New Roman"/>
          <w:kern w:val="0"/>
          <w14:ligatures w14:val="none"/>
        </w:rPr>
      </w:pPr>
    </w:p>
    <w:p w:rsidR="00D61E35" w:rsidRPr="00D61E35" w:rsidRDefault="00D61E35" w:rsidP="00D61E35">
      <w:pPr>
        <w:rPr>
          <w:rFonts w:ascii="Times New Roman" w:eastAsia="Times New Roman" w:hAnsi="Times New Roman" w:cs="Times New Roman"/>
          <w:kern w:val="0"/>
          <w14:ligatures w14:val="none"/>
        </w:rPr>
      </w:pPr>
    </w:p>
    <w:p w:rsidR="00D61E35" w:rsidRDefault="00D61E35"/>
    <w:sectPr w:rsidR="00D61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35"/>
    <w:rsid w:val="00D61E3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B17A88"/>
  <w15:chartTrackingRefBased/>
  <w15:docId w15:val="{66DDF200-C387-E243-87BC-DEBA30EE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E3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9116">
      <w:bodyDiv w:val="1"/>
      <w:marLeft w:val="0"/>
      <w:marRight w:val="0"/>
      <w:marTop w:val="0"/>
      <w:marBottom w:val="0"/>
      <w:divBdr>
        <w:top w:val="none" w:sz="0" w:space="0" w:color="auto"/>
        <w:left w:val="none" w:sz="0" w:space="0" w:color="auto"/>
        <w:bottom w:val="none" w:sz="0" w:space="0" w:color="auto"/>
        <w:right w:val="none" w:sz="0" w:space="0" w:color="auto"/>
      </w:divBdr>
    </w:div>
    <w:div w:id="1665206903">
      <w:bodyDiv w:val="1"/>
      <w:marLeft w:val="0"/>
      <w:marRight w:val="0"/>
      <w:marTop w:val="0"/>
      <w:marBottom w:val="0"/>
      <w:divBdr>
        <w:top w:val="none" w:sz="0" w:space="0" w:color="auto"/>
        <w:left w:val="none" w:sz="0" w:space="0" w:color="auto"/>
        <w:bottom w:val="none" w:sz="0" w:space="0" w:color="auto"/>
        <w:right w:val="none" w:sz="0" w:space="0" w:color="auto"/>
      </w:divBdr>
    </w:div>
    <w:div w:id="2044472717">
      <w:bodyDiv w:val="1"/>
      <w:marLeft w:val="0"/>
      <w:marRight w:val="0"/>
      <w:marTop w:val="0"/>
      <w:marBottom w:val="0"/>
      <w:divBdr>
        <w:top w:val="none" w:sz="0" w:space="0" w:color="auto"/>
        <w:left w:val="none" w:sz="0" w:space="0" w:color="auto"/>
        <w:bottom w:val="none" w:sz="0" w:space="0" w:color="auto"/>
        <w:right w:val="none" w:sz="0" w:space="0" w:color="auto"/>
      </w:divBdr>
    </w:div>
    <w:div w:id="20585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靖惟 蘇</dc:creator>
  <cp:keywords/>
  <dc:description/>
  <cp:lastModifiedBy>靖惟 蘇</cp:lastModifiedBy>
  <cp:revision>1</cp:revision>
  <dcterms:created xsi:type="dcterms:W3CDTF">2024-03-03T19:03:00Z</dcterms:created>
  <dcterms:modified xsi:type="dcterms:W3CDTF">2024-03-03T19:06:00Z</dcterms:modified>
</cp:coreProperties>
</file>