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b5f57e" w14:textId="2db5f57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