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4"/>
        <w:gridCol w:w="1156"/>
        <w:gridCol w:w="1267"/>
        <w:gridCol w:w="1590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socioeconomic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GDP 2016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economic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fisheries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Readiness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4"/>
        <w:gridCol w:w="1156"/>
        <w:gridCol w:w="1267"/>
        <w:gridCol w:w="1590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socioeconomic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GDP 2016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economic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fisheries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Readiness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0.55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2021-01-04T22:28:48Z</dcterms:modified>
  <cp:category/>
</cp:coreProperties>
</file>