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2018-05-22T17:41:27Z</dcterms:modified>
  <cp:category/>
</cp:coreProperties>
</file>