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345"/>
        <w:gridCol w:w="1512"/>
        <w:gridCol w:w="2506"/>
        <w:gridCol w:w="2673"/>
        <w:gridCol w:w="18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FLEET MOBILITY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-2.150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0.311</w:t>
            </w:r>
          </w:p>
        </w:tc>
      </w:tr>
      <w:tr>
        <w:trPr>
          <w:cantSplit/>
          <w:trHeight w:val="394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20.410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1.200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</w:tr>
      <w:tr>
        <w:trPr>
          <w:cantSplit/>
          <w:trHeight w:val="394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2021-01-29T13:44:05Z</dcterms:modified>
  <cp:category/>
</cp:coreProperties>
</file>