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0c1fdf0" w14:textId="90c1fdf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15.1.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TECH.DEVELOP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0.03125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0.203125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0.28125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0.09375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0.078125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