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f4f8f4" w14:textId="3bf4f8f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15.1.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0.203125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0.09375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0.078125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