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1223d33" w14:textId="71223d33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15. Socioeconomic Factors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GEAR.DIV.Atlantic.cod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GEAR.DIV.European.hake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FLEET.MOBILITY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CATCH.DEP.European.hake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CATCH.DEP.Atlantic.cod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