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3d1fdd8e" w14:textId="3d1fdd8e">
      <w:pPr>
        <w15:collapsed w:val="false"/>
        <w:sectPr w:rsidR="00DC6002">
          <w:footerReference w:type="default" r:id="rId7"/>
          <w:pgSz w:w="12240" w:h="15840"/>
          <w:pgMar w:top="1440" w:right="1440" w:bottom="1440" w:left="1440" w:header="720" w:footer="720" w:gutter="0"/>
          <w:cols w:space="720"/>
        </w:sectPr>
      </w:pPr>
    </w:p>
    <w:p>
      <w:pPr>
        <w:pBdr/>
        <w:spacing w:before="20" w:after="20"/>
        <w:ind w:left="20" w:right="20"/>
        <w:jc w:val="left"/>
      </w:pPr>
      <w:r>
        <w:rPr>
          <w:rFonts w:ascii="Times New Roman" w:hAnsi="Times New Roman" w:cs="Times New Roman"/>
          <w:color w:val="000000"/>
          <w:sz w:val="22"/>
        </w:rPr>
        <w:t xml:space="preserve"/>
      </w:r>
    </w:p>
    <w:p>
      <w:pPr>
        <w:pStyle w:val="En-tte"/>
      </w:pPr>
      <w:r>
        <w:t>Table 18. TAC (million tons) per stock and country (2015)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STOCK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BE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DK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DE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EE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IE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ES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FR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LV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LT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NL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PL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PT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FI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SE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CODBA2532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11814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4700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1151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4393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2894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13603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904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11969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CODCOASTNOR/</w:t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br/>
              <w:t xml:space="preserve">CODNEAR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6656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13283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3154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2728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2660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CODFAPL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114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CODICE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CODIS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120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7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CODKAT/</w:t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br/>
              <w:t xml:space="preserve">CODNS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862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4956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3142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1065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2800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33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CODVIa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HAKENRTN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528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4368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2810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25471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47078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215</w:t>
            </w:r>
          </w:p>
        </w:tc>
      </w:tr>
      <w:tr>
        <w:tc>
          <w:tcPr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HAKESOTH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8848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849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4129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</w:tr>
    </w:tbl>
    <w:p>
      <w:pPr>
        <w:sectPr w:rsidR="00DC6002">
          <w:footerReference w:type="default" r:id="rId7"/>
          <w:pgSz w:w="15840" w:h="12240" w:orient="landscape"/>
          <w:pgMar w:top="1440" w:right="1440" w:bottom="1440" w:left="1440" w:header="720" w:footer="720" w:gutter="0"/>
          <w:cols w:space="432" w:num="1"/>
        </w:sectPr>
      </w:pPr>
    </w:p>
    <w:pPr>
      <w:sectPr w:rsidR="00DC6002">
        <w:footerReference w:type="default" r:id="rId7"/>
        <w:type w:val="continuous"/>
        <w:pgSz w:w="12240" w:h="15840" w:orient="portrait"/>
        <w:pgMar w:top="1440" w:right="1440" w:bottom="1440" w:left="1440" w:header="720" w:footer="720" w:gutter="0"/>
        <w:cols w:space="432" w:num="1"/>
      </w:sectPr>
    </w:pPr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/ on computer 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