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607"/>
        <w:gridCol w:w="1163"/>
        <w:gridCol w:w="1751"/>
        <w:gridCol w:w="2462"/>
        <w:gridCol w:w="1207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HDI'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STRENGTH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2018-05-30T11:11:43Z</dcterms:modified>
  <cp:category/>
</cp:coreProperties>
</file>