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6821981" w14:textId="c682198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HAKENRTN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CODCOASTNOR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CODFAPL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CODBA2532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CODKAT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0.434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CODVIa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0.009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