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a562a99" w14:textId="7a562a9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