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20b61e" w14:textId="3820b61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