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74063c0" w14:textId="574063c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5. Overexploitation indicators,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OverMSY'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Status'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1.630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2.980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5.010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3.560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