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6d87531" w14:textId="96d8753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