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41854ac" w14:textId="b41854a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