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a201725" w14:textId="0a201725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5. Overexploitation indicators, normalization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OverMSY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Status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OverMSY'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Status'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OVEREXPLOITATION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1.630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0.725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2.980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5.010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3.560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0.311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0.266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