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3d4996f" w14:textId="03d4996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