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9102f5b" w14:textId="b9102f5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