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L. E. Stefański wspomina o tym w wypowiedzi na temat swojego życia i twórczości dokonanej dla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Muzeum Literatury im. Adama Mickiewicza w Warszawie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października 1988 roku. Nagranie znajduje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się w zbiorach działu fonicznego Muzeum.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Informacje na temat dorobku literackiego Stefańskiego pochodzą z jego teczki osobowej znajdującej się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Związku Literatów Polskich w Warszawie. Stefański jest członkiem ZLP od 1955 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1950-1951</w:t>
        <w:br w:type="textWrapping"/>
        <w:t xml:space="preserve">Z Lechem Emfazym Stefańskim publikują w „Po prostu” artykuły: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0"/>
          <w:szCs w:val="20"/>
          <w:rtl w:val="0"/>
        </w:rPr>
        <w:t xml:space="preserve">Plastyka na nowej drodze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(1950 nr 13),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0"/>
          <w:szCs w:val="20"/>
          <w:rtl w:val="0"/>
        </w:rPr>
        <w:t xml:space="preserve">Rozmowy o realizmie w plastyce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(1951 nr 3). Artykuły te zostały skrytykowane na Zjeździe Dyskusyjnego Aktywu Młodzieżowego Szkół Artystycznych przez Fiszela Zawidowicza („Po prostu” 1951 nr 3, 4), a redakcja pisma odcięła się od poglądów autorów.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S. Czachorowski w życiorysie załączonym do kwestionariusza weryfikacyjnego do Związku Artystów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Scen Polskich (16.V.1946). Jego teczka osobowa ZASP znajduje się w zbiorach Instytutu Teatralnego 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Z. Raszewskiego w Warszawie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Fonts w:ascii="Times" w:cs="Times" w:eastAsia="Times" w:hAnsi="Times"/>
          <w:b w:val="0"/>
          <w:i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0"/>
          <w:szCs w:val="20"/>
          <w:rtl w:val="0"/>
        </w:rPr>
        <w:t xml:space="preserve">Miron. Wspomnienia o poecie,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red. Hanna Kirchner,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Warszawa 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Jan Błoński,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0"/>
          <w:szCs w:val="20"/>
          <w:rtl w:val="0"/>
        </w:rPr>
        <w:t xml:space="preserve">Teatr w pokoju na Tarczyńskiej,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„Przekrój” 1956 nr 576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Domenico Bartoli,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0"/>
          <w:szCs w:val="20"/>
          <w:rtl w:val="0"/>
        </w:rPr>
        <w:t xml:space="preserve">Serata esistenzialista coi gioyani letteratipolacchi,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„Corriere della Serra”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20.XII.1956. Jean Neuvecelle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0"/>
          <w:szCs w:val="20"/>
          <w:rtl w:val="0"/>
        </w:rPr>
        <w:t xml:space="preserve">Les spectacles du thedtre surrealiste de Varsovie...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„France Soir”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21 .VII.1956. August Grodzicki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0"/>
          <w:szCs w:val="20"/>
          <w:rtl w:val="0"/>
        </w:rPr>
        <w:t xml:space="preserve">Experimentelle Theater in Polen,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„Polen” 1956 nr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marcu 1956 na Tarczyńskiej pojawiła się ekipa Kroniki Filmowej.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Materiał filmowy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nakręcony wówczas znajduje się w archiwum WFDiF w Warszawie. Trwa siedem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minut, nie zawiera ścieżki dźwiękowej ani komentarza. Sfilmowana została brama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domu, klatka schodowa, wchodzący widzowie, otwierające się drzwi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mieszkania nr 33 z wizytówką „Lech Emfazy Stefański”. Przygotowania przed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rozpoczęciem spektaklu: Prószyński rozgrywa się przy pianinie, Stefański składa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łóżko połowę i montuje widownię. Jest piec z wypisanym motto Teatru i zbliżenie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plakatu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6"/>
          <w:szCs w:val="26"/>
          <w:rtl w:val="0"/>
        </w:rPr>
        <w:t xml:space="preserve">Narodzin.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Widzowie kładą płaszcze na komodzie stojącej w przedpokoju.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Utrwalone zostały fragmenty spektakli: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6"/>
          <w:szCs w:val="26"/>
          <w:rtl w:val="0"/>
        </w:rPr>
        <w:t xml:space="preserve">Narodziny Afrodyty, Wyprawy krzyżowe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i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6"/>
          <w:szCs w:val="26"/>
          <w:rtl w:val="0"/>
        </w:rPr>
        <w:t xml:space="preserve">Kolacja,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a każdy z nich zarejestrowany jest w kilku dublach, których porównanie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pozwala zauważyć niezwykle dokładną powtarzalność gestu aktorskiego.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Następnie pokój pełen widzów oglądających spektakl, wśród nich na pierwszym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planie Artur Sandauer. Jeden z widzów otwiera pudełko od zapałek i wyjmuje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niego złożoną karteczkę - program spektaklu. Programy w takiej formie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rozdawano widzom na wieczorze Bogusława Choińskiego.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Drugi program Teatru wystawiany był do początku maja 1956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 1956-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19 kwietnia wyemitowano spektakl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6"/>
          <w:szCs w:val="26"/>
          <w:rtl w:val="0"/>
        </w:rPr>
        <w:t xml:space="preserve">Narodziny Afrodyty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Telewizji Polskiej. Reżyserią telewizyjną  Czesław Szpakowicz.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10 maja sztuki Stefańskiego z drugiego programu pokazane zostały w siedzibie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Stowarzyszenia Dziennikarzy Polskich przy ul. Foksal w Warszawie.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- nagranie </w:t>
      </w:r>
      <w:r w:rsidDel="00000000" w:rsidR="00000000" w:rsidRPr="00000000">
        <w:rPr>
          <w:rFonts w:ascii="Times" w:cs="Times" w:eastAsia="Times" w:hAnsi="Times"/>
          <w:b w:val="0"/>
          <w:i w:val="1"/>
          <w:color w:val="000000"/>
          <w:sz w:val="26"/>
          <w:szCs w:val="26"/>
          <w:rtl w:val="0"/>
        </w:rPr>
        <w:t xml:space="preserve">Wypraw krzyżowych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  <w:rtl w:val="0"/>
        </w:rPr>
        <w:t xml:space="preserve"> Białoszewskiego,  dla Polskiego Radia.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ime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bidi w:val="0"/>
    </w:pPr>
    <w:rPr>
      <w:rFonts w:ascii="Liberation Serif" w:cs="Arial" w:eastAsia="NSimSun" w:hAnsi="Liberation Serif"/>
      <w:color w:val="auto"/>
      <w:kern w:val="2"/>
      <w:sz w:val="24"/>
      <w:szCs w:val="24"/>
      <w:lang w:bidi="hi-IN" w:eastAsia="zh-CN" w:val="en-US"/>
    </w:rPr>
  </w:style>
  <w:style w:type="character" w:styleId="Wyrnienie">
    <w:name w:val="Wyróżnienie"/>
    <w:qFormat w:val="1"/>
    <w:rPr>
      <w:i w:val="1"/>
      <w:iCs w:val="1"/>
    </w:rPr>
  </w:style>
  <w:style w:type="paragraph" w:styleId="Nagwek">
    <w:name w:val="Nagłówek"/>
    <w:basedOn w:val="Normal"/>
    <w:next w:val="Tretekstu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Tretekstu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ks">
    <w:name w:val="Indeks"/>
    <w:basedOn w:val="Normal"/>
    <w:qFormat w:val="1"/>
    <w:pPr>
      <w:suppressLineNumbers w:val="1"/>
    </w:pPr>
    <w:rPr>
      <w:rFonts w:cs="Aria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6lBhK61RoaXbgDT0u5oeZMHpAA==">AMUW2mWGBRbFZQrCTnPnFKGNbIb2han4uoL9FaCVX2GpFKPLxW0aTVPULOCMH4Qj/Xx0zny/dver9xwF+81U3tCuLk1FKGmHJtylVnnbc9RQmFH3FrPZArk=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2023-01-31T12:03:09Z</dcterms:created>
</cp:coreProperties>
</file>