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这是第一个测试段落。Hello world.</w:t>
      </w:r>
    </w:p>
    <w:p>
      <w:r>
        <w:t>这是第二个测试段落，更多内容。</w:t>
      </w:r>
    </w:p>
    <w:p>
      <w:pPr>
        <w:pStyle w:val="Heading1"/>
      </w:pPr>
      <w:r>
        <w:t>第二节</w:t>
      </w:r>
    </w:p>
    <w:p>
      <w:r>
        <w:t>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内容继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