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МИНОБРНАУКИ РОССИИ</w:t>
      </w:r>
    </w:p>
    <w:p>
      <w:pPr>
        <w:pStyle w:val="Normal1"/>
        <w:jc w:val="center"/>
        <w:rPr>
          <w:b/>
          <w:b/>
        </w:rPr>
      </w:pPr>
      <w:r>
        <w:rPr>
          <w:b/>
        </w:rPr>
        <w:t>САНКТ-ПЕТЕРБУРГСКИЙ ГОСУДАРСТВЕННЫЙ УНИВЕРСИТЕТ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КАФЕДРА КОМПЬЮТЕРНОГО МОДЕЛИРОВАНИЯ И МНОГОПРОЦЕССОРНЫХ СИСТЕМ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>ОТЧЕТ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по лабораторной работе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по дисциплине “Алгоритмы и структуры данных”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на тему “Деобезличивание данных”,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вариант 11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Студент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Михайлов И. С.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Преподаватель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Щеголева Н. Л.</w:t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center"/>
        <w:rPr/>
      </w:pPr>
      <w:r>
        <w:rPr/>
        <w:t>Санкт-Петербург</w:t>
      </w:r>
    </w:p>
    <w:p>
      <w:pPr>
        <w:pStyle w:val="Normal1"/>
        <w:jc w:val="center"/>
        <w:rPr/>
      </w:pPr>
      <w:r>
        <w:rPr/>
        <w:t>2022 г.</w:t>
      </w:r>
      <w:r>
        <w:br w:type="page"/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Оглавление: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spacing w:lineRule="auto" w:line="240" w:before="8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8"/>
              <w:sz w:val="28"/>
              <w:szCs w:val="28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single"/>
              <w:b w:val="false"/>
              <w:shd w:fill="auto" w:val="clear"/>
              <w:szCs w:val="28"/>
              <w:rFonts w:eastAsia="Times New Roman" w:cs="Times New Roman"/>
              <w:color w:val="1155CC"/>
            </w:rPr>
            <w:instrText xml:space="preserve"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single"/>
              <w:b w:val="false"/>
              <w:shd w:fill="auto" w:val="clear"/>
              <w:szCs w:val="28"/>
              <w:rFonts w:eastAsia="Times New Roman" w:cs="Times New Roman"/>
              <w:color w:val="1155CC"/>
            </w:rPr>
            <w:fldChar w:fldCharType="separate"/>
          </w:r>
          <w:hyperlink w:anchor="_35ppp6dgsf4p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8"/>
                <w:sz w:val="28"/>
                <w:szCs w:val="28"/>
                <w:u w:val="single"/>
                <w:shd w:fill="auto" w:val="clear"/>
                <w:vertAlign w:val="baseline"/>
              </w:rPr>
              <w:t>Цель работы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8"/>
              <w:sz w:val="28"/>
              <w:szCs w:val="28"/>
              <w:u w:val="single"/>
              <w:shd w:fill="auto" w:val="clear"/>
              <w:vertAlign w:val="baseline"/>
            </w:rPr>
          </w:pPr>
          <w:hyperlink w:anchor="_l20wsasujrt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8"/>
                <w:sz w:val="28"/>
                <w:szCs w:val="28"/>
                <w:u w:val="single"/>
                <w:shd w:fill="auto" w:val="clear"/>
                <w:vertAlign w:val="baseline"/>
              </w:rPr>
              <w:t>Задача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odxixc4encsn">
            <w:r>
              <w:rPr>
                <w:webHidden/>
                <w:rStyle w:val="IndexLink"/>
                <w:color w:val="1155CC"/>
                <w:u w:val="single"/>
              </w:rPr>
              <w:t>Теоретическая часть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vkx9fl7mxe6n">
            <w:r>
              <w:rPr>
                <w:webHidden/>
                <w:rStyle w:val="IndexLink"/>
                <w:color w:val="1155CC"/>
                <w:u w:val="single"/>
              </w:rPr>
              <w:t>Алгоритм метода</w:t>
            </w:r>
          </w:hyperlink>
        </w:p>
        <w:p>
          <w:pPr>
            <w:pStyle w:val="Normal1"/>
            <w:spacing w:lineRule="auto" w:line="240" w:before="200" w:after="0"/>
            <w:ind w:left="0" w:hanging="0"/>
            <w:rPr>
              <w:color w:val="1155CC"/>
              <w:u w:val="single"/>
            </w:rPr>
          </w:pPr>
          <w:hyperlink w:anchor="_pfgfquw8nhdn">
            <w:r>
              <w:rPr>
                <w:webHidden/>
                <w:rStyle w:val="IndexLink"/>
                <w:color w:val="1155CC"/>
                <w:u w:val="single"/>
              </w:rPr>
              <w:t>Контрольный пример</w:t>
            </w:r>
          </w:hyperlink>
        </w:p>
        <w:p>
          <w:pPr>
            <w:pStyle w:val="Normal1"/>
            <w:spacing w:lineRule="auto" w:line="240" w:before="200" w:after="80"/>
            <w:ind w:left="0" w:hanging="0"/>
            <w:rPr>
              <w:color w:val="1155CC"/>
              <w:u w:val="single"/>
            </w:rPr>
          </w:pPr>
          <w:hyperlink w:anchor="_laztutv55ct2">
            <w:r>
              <w:rPr>
                <w:webHidden/>
                <w:rStyle w:val="IndexLink"/>
                <w:color w:val="1155CC"/>
                <w:u w:val="single"/>
              </w:rPr>
              <w:t>Вывод</w:t>
            </w:r>
          </w:hyperlink>
          <w:r>
            <w:rPr>
              <w:rStyle w:val="IndexLink"/>
              <w:u w:val="single"/>
              <w:color w:val="1155CC"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</w:r>
      <w:r>
        <w:br w:type="page"/>
      </w:r>
    </w:p>
    <w:p>
      <w:pPr>
        <w:pStyle w:val="Heading1"/>
        <w:ind w:left="0" w:hanging="0"/>
        <w:jc w:val="both"/>
        <w:rPr/>
      </w:pPr>
      <w:bookmarkStart w:id="0" w:name="_35ppp6dgsf4p"/>
      <w:bookmarkEnd w:id="0"/>
      <w:r>
        <w:rPr/>
        <w:t>Цель работы</w:t>
      </w:r>
    </w:p>
    <w:p>
      <w:pPr>
        <w:pStyle w:val="Normal1"/>
        <w:ind w:firstLine="720"/>
        <w:jc w:val="both"/>
        <w:rPr/>
      </w:pPr>
      <w:r>
        <w:rPr/>
        <w:t>Взломать шифр входящей базы данных</w:t>
      </w:r>
    </w:p>
    <w:p>
      <w:pPr>
        <w:pStyle w:val="Heading1"/>
        <w:ind w:left="0" w:hanging="0"/>
        <w:rPr/>
      </w:pPr>
      <w:bookmarkStart w:id="1" w:name="_l20wsasujrtf"/>
      <w:bookmarkEnd w:id="1"/>
      <w:r>
        <w:rPr/>
        <w:t>Задача</w:t>
      </w:r>
    </w:p>
    <w:p>
      <w:pPr>
        <w:pStyle w:val="Normal1"/>
        <w:ind w:firstLine="720"/>
        <w:rPr/>
      </w:pPr>
      <w:r>
        <w:rPr/>
        <w:t>Получить информацию из зашифрованных различными способами полей таблицы</w:t>
      </w:r>
    </w:p>
    <w:p>
      <w:pPr>
        <w:pStyle w:val="Heading1"/>
        <w:ind w:left="0" w:hanging="0"/>
        <w:rPr/>
      </w:pPr>
      <w:bookmarkStart w:id="2" w:name="_odxixc4encsn"/>
      <w:bookmarkEnd w:id="2"/>
      <w:r>
        <w:rPr/>
        <w:t>Теоретическая часть</w:t>
      </w:r>
    </w:p>
    <w:p>
      <w:pPr>
        <w:pStyle w:val="Normal1"/>
        <w:rPr/>
      </w:pPr>
      <w:r>
        <w:rPr/>
        <w:t>В исходной таблице 3 столбца, в них находится информация о номере телефона, электронной почте и адресе проживания соответственно. Визуально было определено, что в первом столбце данные были зашифрованы хэш-функцией sha1, а во втором и третьем столбце - шифром Цезаря. В дальшем эти наблюдения подтвердились.</w:t>
      </w:r>
    </w:p>
    <w:p>
      <w:pPr>
        <w:pStyle w:val="Heading1"/>
        <w:ind w:left="0" w:hanging="0"/>
        <w:rPr/>
      </w:pPr>
      <w:bookmarkStart w:id="3" w:name="_vkx9fl7mxe6n"/>
      <w:bookmarkEnd w:id="3"/>
      <w:r>
        <w:rPr/>
        <w:t>Алгоритм метода</w:t>
      </w:r>
    </w:p>
    <w:p>
      <w:pPr>
        <w:pStyle w:val="Normal1"/>
        <w:rPr/>
      </w:pPr>
      <w:r>
        <w:rPr/>
        <w:t>В первом столбце хэш-функция была расшифрована программой hashcat. Задачу облегчила информация о том, что в этом столбце находится именно номер телефона. Передача аргумента ?d?d?d?d?d?d?d?d?d?d?d уточнила, что данные в ячейках состоят из 11 цифр. Благодаря этому данный шаг был выполнен за измеримое время. Hashcat выдает пары - исходное значение и его хэш. Но их порядок произвольный, поэтому при заполнении таблицы алгоритм ищет в результате hashcat нужный хэш и записывает его исходное значение из пары.</w:t>
      </w:r>
    </w:p>
    <w:p>
      <w:pPr>
        <w:pStyle w:val="Normal1"/>
        <w:rPr/>
      </w:pPr>
      <w:r>
        <w:rPr/>
        <w:t>Во втором и третьем столбцах используется шифр Цезаря, который применен только к буквам. Разгадывается он перебором всех возможных сдвигов. Для почты, которая записана латиницей количество всех вариантов - 26, а для адреса, записанного кириллицей - 32 (Буква ‘Ё’ не используется и пропускается при сдвиге). Чтобы понять, что данный сдвиг является правильным нужно проверить полученный с помощью него текст на содержание одной из необходимых подстрок. В случае с почтой это окончания адресов почтовых сервисов: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.com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.org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.net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.biz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.info</w:t>
      </w:r>
    </w:p>
    <w:p>
      <w:pPr>
        <w:pStyle w:val="Normal1"/>
        <w:ind w:left="0" w:hanging="0"/>
        <w:rPr/>
      </w:pPr>
      <w:r>
        <w:rPr/>
        <w:t>А для адреса достаточно одной подстроки “кв.”.</w:t>
      </w:r>
    </w:p>
    <w:p>
      <w:pPr>
        <w:pStyle w:val="Normal1"/>
        <w:ind w:left="0" w:hanging="0"/>
        <w:rPr/>
      </w:pPr>
      <w:r>
        <w:rPr/>
        <w:tab/>
        <w:t>Также в таблицу записываются сдвиги относительно исходной зашифрованной таблицы: в четвертый столбец сдвиги второго столбца и в пятый столбец сдвиги третьего столбца.</w:t>
      </w:r>
    </w:p>
    <w:p>
      <w:pPr>
        <w:pStyle w:val="Heading1"/>
        <w:ind w:hanging="0"/>
        <w:rPr/>
      </w:pPr>
      <w:bookmarkStart w:id="4" w:name="_pfgfquw8nhdn"/>
      <w:bookmarkEnd w:id="4"/>
      <w:r>
        <w:rPr/>
        <w:t>Контрольный пример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5731510" cy="5930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jc w:val="right"/>
        <w:rPr>
          <w:sz w:val="24"/>
          <w:szCs w:val="24"/>
        </w:rPr>
      </w:pPr>
      <w:r>
        <w:rPr>
          <w:sz w:val="24"/>
          <w:szCs w:val="24"/>
        </w:rPr>
        <w:t>Рис. 1. Пример расшифрованной таблицы</w:t>
      </w:r>
    </w:p>
    <w:p>
      <w:pPr>
        <w:pStyle w:val="Heading1"/>
        <w:ind w:hanging="0"/>
        <w:rPr/>
      </w:pPr>
      <w:bookmarkStart w:id="5" w:name="_laztutv55ct2"/>
      <w:bookmarkEnd w:id="5"/>
      <w:r>
        <w:rPr/>
        <w:t>Вывод</w:t>
      </w:r>
    </w:p>
    <w:p>
      <w:pPr>
        <w:pStyle w:val="Normal1"/>
        <w:rPr/>
      </w:pPr>
      <w:r>
        <w:rPr/>
        <w:t>В ходе данной работы были исследованы и изучены методы шифрования данных, а также способы их дешифрования. Эти способы были применены на практике для взлома базы данных, зашифрованной с помощью sha1 и шифра Цезаря.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firstLine="72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  <w:jc w:val="both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ind w:firstLine="72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b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LibreOffice/7.4.4.2$Linux_X86_64 LibreOffice_project/40$Build-2</Application>
  <AppVersion>15.0000</AppVersion>
  <Pages>5</Pages>
  <Words>339</Words>
  <Characters>2093</Characters>
  <CharactersWithSpaces>2387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2023-02-13T08:00:49Z</dcterms:modified>
  <cp:revision>1</cp:revision>
  <dc:subject/>
  <dc:title/>
</cp:coreProperties>
</file>