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E91E63"/>
          <w:sz w:val="112"/>
          <w:szCs w:val="112"/>
        </w:rPr>
        <w:t xml:space="preserve">ふぅ</w:t>
      </w:r>
    </w:p>
    <w:p>
      <w:pPr>
        <w:spacing w:before="40"/>
        <w:jc w:val="center"/>
      </w:pPr>
      <w:r>
        <w:rPr>
          <w:rFonts w:ascii="Arial" w:cs="Arial" w:eastAsia="Arial" w:hAnsi="Arial"/>
          <w:i/>
          <w:iCs/>
          <w:color w:val="F8BBD9"/>
          <w:sz w:val="52"/>
          <w:szCs w:val="52"/>
        </w:rPr>
        <w:t xml:space="preserve">fuu</w:t>
      </w:r>
    </w:p>
    <w:p>
      <w:pPr>
        <w:spacing w:before="140"/>
        <w:jc w:val="center"/>
      </w:pPr>
      <w:r>
        <w:rPr>
          <w:rFonts w:ascii="Arial" w:cs="Arial" w:eastAsia="Arial" w:hAnsi="Arial"/>
          <w:color w:val="616161"/>
          <w:sz w:val="26"/>
          <w:szCs w:val="26"/>
        </w:rPr>
        <w:t xml:space="preserve">10人のAIママ友とエモいJ-POPが流れる隠れ家SNS</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2350"/>
            <w:tcBorders>
              <w:top w:val="none" w:color="FFFFFF" w:sz="0"/>
              <w:left w:val="none" w:color="FFFFFF" w:sz="0"/>
              <w:bottom w:val="none" w:color="FFFFFF" w:sz="0"/>
              <w:right w:val="none" w:color="FFFFFF" w:sz="0"/>
            </w:tcBorders>
            <w:shd w:fill="FCE4EC" w:val="clear"/>
            <w:tcMar>
              <w:top w:type="dxa" w:w="140"/>
              <w:left w:type="dxa" w:w="140"/>
              <w:bottom w:type="dxa" w:w="140"/>
              <w:right w:type="dxa" w:w="140"/>
            </w:tcMar>
          </w:tcPr>
          <w:p>
            <w:pPr>
              <w:jc w:val="center"/>
            </w:pPr>
            <w:r>
              <w:rPr>
                <w:rFonts w:ascii="Arial" w:cs="Arial" w:eastAsia="Arial" w:hAnsi="Arial"/>
                <w:b/>
                <w:bCs/>
                <w:color w:val="E91E63"/>
                <w:sz w:val="22"/>
                <w:szCs w:val="22"/>
              </w:rPr>
              <w:t xml:space="preserve">💬 聞いてあげる</w:t>
            </w:r>
          </w:p>
          <w:p>
            <w:pPr>
              <w:spacing w:before="40"/>
              <w:jc w:val="center"/>
            </w:pPr>
            <w:r>
              <w:rPr>
                <w:rFonts w:ascii="Arial" w:cs="Arial" w:eastAsia="Arial" w:hAnsi="Arial"/>
                <w:color w:val="616161"/>
                <w:sz w:val="18"/>
                <w:szCs w:val="18"/>
              </w:rPr>
              <w:t xml:space="preserve">解決せず寄り添う</w:t>
            </w:r>
          </w:p>
        </w:tc>
        <w:tc>
          <w:tcPr>
            <w:tcW w:type="dxa" w:w="2350"/>
            <w:tcBorders>
              <w:top w:val="none" w:color="FFFFFF" w:sz="0"/>
              <w:left w:val="none" w:color="FFFFFF" w:sz="0"/>
              <w:bottom w:val="none" w:color="FFFFFF" w:sz="0"/>
              <w:right w:val="none" w:color="FFFFFF" w:sz="0"/>
            </w:tcBorders>
            <w:shd w:fill="FCE4EC" w:val="clear"/>
            <w:tcMar>
              <w:top w:type="dxa" w:w="140"/>
              <w:left w:type="dxa" w:w="140"/>
              <w:bottom w:type="dxa" w:w="140"/>
              <w:right w:type="dxa" w:w="140"/>
            </w:tcMar>
          </w:tcPr>
          <w:p>
            <w:pPr>
              <w:jc w:val="center"/>
            </w:pPr>
            <w:r>
              <w:rPr>
                <w:rFonts w:ascii="Arial" w:cs="Arial" w:eastAsia="Arial" w:hAnsi="Arial"/>
                <w:b/>
                <w:bCs/>
                <w:color w:val="E91E63"/>
                <w:sz w:val="22"/>
                <w:szCs w:val="22"/>
              </w:rPr>
              <w:t xml:space="preserve">🎵 エモBGM</w:t>
            </w:r>
          </w:p>
          <w:p>
            <w:pPr>
              <w:spacing w:before="40"/>
              <w:jc w:val="center"/>
            </w:pPr>
            <w:r>
              <w:rPr>
                <w:rFonts w:ascii="Arial" w:cs="Arial" w:eastAsia="Arial" w:hAnsi="Arial"/>
                <w:color w:val="616161"/>
                <w:sz w:val="18"/>
                <w:szCs w:val="18"/>
              </w:rPr>
              <w:t xml:space="preserve">世代別懐かしJ-POP</w:t>
            </w:r>
          </w:p>
        </w:tc>
        <w:tc>
          <w:tcPr>
            <w:tcW w:type="dxa" w:w="2350"/>
            <w:tcBorders>
              <w:top w:val="none" w:color="FFFFFF" w:sz="0"/>
              <w:left w:val="none" w:color="FFFFFF" w:sz="0"/>
              <w:bottom w:val="none" w:color="FFFFFF" w:sz="0"/>
              <w:right w:val="none" w:color="FFFFFF" w:sz="0"/>
            </w:tcBorders>
            <w:shd w:fill="FCE4EC" w:val="clear"/>
            <w:tcMar>
              <w:top w:type="dxa" w:w="140"/>
              <w:left w:type="dxa" w:w="140"/>
              <w:bottom w:type="dxa" w:w="140"/>
              <w:right w:type="dxa" w:w="140"/>
            </w:tcMar>
          </w:tcPr>
          <w:p>
            <w:pPr>
              <w:jc w:val="center"/>
            </w:pPr>
            <w:r>
              <w:rPr>
                <w:rFonts w:ascii="Arial" w:cs="Arial" w:eastAsia="Arial" w:hAnsi="Arial"/>
                <w:b/>
                <w:bCs/>
                <w:color w:val="E91E63"/>
                <w:sz w:val="22"/>
                <w:szCs w:val="22"/>
              </w:rPr>
              <w:t xml:space="preserve">🤫 完全匿名</w:t>
            </w:r>
          </w:p>
          <w:p>
            <w:pPr>
              <w:spacing w:before="40"/>
              <w:jc w:val="center"/>
            </w:pPr>
            <w:r>
              <w:rPr>
                <w:rFonts w:ascii="Arial" w:cs="Arial" w:eastAsia="Arial" w:hAnsi="Arial"/>
                <w:color w:val="616161"/>
                <w:sz w:val="18"/>
                <w:szCs w:val="18"/>
              </w:rPr>
              <w:t xml:space="preserve">誰にも言えないことを</w:t>
            </w:r>
          </w:p>
        </w:tc>
        <w:tc>
          <w:tcPr>
            <w:tcW w:type="dxa" w:w="2350"/>
            <w:tcBorders>
              <w:top w:val="none" w:color="FFFFFF" w:sz="0"/>
              <w:left w:val="none" w:color="FFFFFF" w:sz="0"/>
              <w:bottom w:val="none" w:color="FFFFFF" w:sz="0"/>
              <w:right w:val="none" w:color="FFFFFF" w:sz="0"/>
            </w:tcBorders>
            <w:shd w:fill="FCE4EC" w:val="clear"/>
            <w:tcMar>
              <w:top w:type="dxa" w:w="140"/>
              <w:left w:type="dxa" w:w="140"/>
              <w:bottom w:type="dxa" w:w="140"/>
              <w:right w:type="dxa" w:w="140"/>
            </w:tcMar>
          </w:tcPr>
          <w:p>
            <w:pPr>
              <w:jc w:val="center"/>
            </w:pPr>
            <w:r>
              <w:rPr>
                <w:rFonts w:ascii="Arial" w:cs="Arial" w:eastAsia="Arial" w:hAnsi="Arial"/>
                <w:b/>
                <w:bCs/>
                <w:color w:val="E91E63"/>
                <w:sz w:val="22"/>
                <w:szCs w:val="22"/>
              </w:rPr>
              <w:t xml:space="preserve">👩 妻名義</w:t>
            </w:r>
          </w:p>
          <w:p>
            <w:pPr>
              <w:spacing w:before="40"/>
              <w:jc w:val="center"/>
            </w:pPr>
            <w:r>
              <w:rPr>
                <w:rFonts w:ascii="Arial" w:cs="Arial" w:eastAsia="Arial" w:hAnsi="Arial"/>
                <w:color w:val="616161"/>
                <w:sz w:val="18"/>
                <w:szCs w:val="18"/>
              </w:rPr>
              <w:t xml:space="preserve">リスクフリー運営</w:t>
            </w:r>
          </w:p>
        </w:tc>
      </w:tr>
    </w:tbl>
    <w:p>
      <w:r>
        <w:t xml:space="preserve"/>
      </w:r>
    </w:p>
    <w:p>
      <w:r>
        <w:t xml:space="preserve"/>
      </w:r>
    </w:p>
    <w:p>
      <w:pPr>
        <w:jc w:val="center"/>
      </w:pPr>
      <w:r>
        <w:rPr>
          <w:rFonts w:ascii="Arial" w:cs="Arial" w:eastAsia="Arial" w:hAnsi="Arial"/>
          <w:color w:val="616161"/>
          <w:sz w:val="24"/>
          <w:szCs w:val="24"/>
        </w:rPr>
        <w:t xml:space="preserve">完全版マスター仕様書　Ver 3.0</w:t>
      </w:r>
    </w:p>
    <w:p>
      <w:pPr>
        <w:spacing w:before="60"/>
        <w:jc w:val="center"/>
      </w:pPr>
      <w:r>
        <w:rPr>
          <w:rFonts w:ascii="Arial" w:cs="Arial" w:eastAsia="Arial" w:hAnsi="Arial"/>
          <w:color w:val="616161"/>
          <w:sz w:val="21"/>
          <w:szCs w:val="21"/>
        </w:rPr>
        <w:t xml:space="preserve">妻名義・PWA（Next.js）＋ Claude API ＋ Stripe構成</w:t>
      </w:r>
    </w:p>
    <w:p>
      <w:pPr>
        <w:spacing w:before="40"/>
        <w:jc w:val="center"/>
      </w:pPr>
      <w:r>
        <w:rPr>
          <w:rFonts w:ascii="Arial" w:cs="Arial" w:eastAsia="Arial" w:hAnsi="Arial"/>
          <w:color w:val="616161"/>
          <w:sz w:val="19"/>
          <w:szCs w:val="19"/>
        </w:rPr>
        <w:t xml:space="preserve">2026/5/20　社長（オーナー）× CEO（Claude）</w:t>
      </w:r>
    </w:p>
    <w:p>
      <w:pPr>
        <w:spacing w:before="30"/>
        <w:jc w:val="center"/>
      </w:pPr>
      <w:r>
        <w:rPr>
          <w:rFonts w:ascii="Arial" w:cs="Arial" w:eastAsia="Arial" w:hAnsi="Arial"/>
          <w:i/>
          <w:iCs/>
          <w:color w:val="C62828"/>
          <w:sz w:val="17"/>
          <w:szCs w:val="17"/>
        </w:rPr>
        <w:t xml:space="preserve">※ 本書は機密情報を含みます。外部共有・転用禁止。</w:t>
      </w:r>
    </w:p>
    <w:p>
      <w:pPr>
        <w:pageBreakBefore/>
      </w:pPr>
      <w:r>
        <w:t xml:space="preserve"/>
      </w:r>
    </w:p>
    <w:p>
      <w:pPr>
        <w:pStyle w:val="Heading1"/>
        <w:spacing w:after="100" w:before="360"/>
      </w:pPr>
      <w:r>
        <w:rPr>
          <w:rFonts w:ascii="Arial" w:cs="Arial" w:eastAsia="Arial" w:hAnsi="Arial"/>
          <w:b/>
          <w:bCs/>
          <w:color w:val="E91E63"/>
          <w:sz w:val="34"/>
          <w:szCs w:val="34"/>
        </w:rPr>
        <w:t xml:space="preserve">第1章　企画概要</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1-1．サービスコンセプト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【ふぅ（fuu）とは？】</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子育て中のママは毎日、誰にも言えない孤独と悩みを抱えている。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でも「ふぅ」は解決しようとしない。ただ、聞いてあげる。ただ、寄り添う。</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夜、子どもが寝静まったあとにひっそりスマホを開いたとき——</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タイムラインには仲間のAIママ友がリアルなつぶやきを投稿していて、</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懐かしいBGMがさりげなく流れている。そんな「隠れ家」体験を月100円で提供する。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「同じ悩みで苦しんでいるママは何万人もいる。みんな表に出していないだけ。」</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このサービスは、その孤独を静かに溶かすために存在する。</w:t>
            </w:r>
          </w:p>
        </w:tc>
      </w:tr>
    </w:tbl>
    <w:p>
      <w:r>
        <w:t xml:space="preserve"/>
      </w:r>
    </w:p>
    <w:p>
      <w:pPr>
        <w:pStyle w:val="Heading2"/>
        <w:spacing w:after="80" w:before="240"/>
      </w:pPr>
      <w:r>
        <w:rPr>
          <w:rFonts w:ascii="Arial" w:cs="Arial" w:eastAsia="Arial" w:hAnsi="Arial"/>
          <w:b/>
          <w:bCs/>
          <w:color w:val="880E4F"/>
          <w:sz w:val="26"/>
          <w:szCs w:val="26"/>
        </w:rPr>
        <w:t xml:space="preserve">1-2．確定事項サマリー</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6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アプリ名</w:t>
            </w:r>
          </w:p>
        </w:tc>
        <w:tc>
          <w:tcPr>
            <w:tcW w:type="dxa" w:w="6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ふぅ（fuu）</w:t>
            </w:r>
          </w:p>
        </w:tc>
      </w:tr>
      <w:tr>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事業主</w:t>
            </w:r>
          </w:p>
        </w:tc>
        <w:tc>
          <w:tcPr>
            <w:tcW w:type="dxa" w:w="6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妻（個人事業主・開業届済み）</w:t>
            </w:r>
          </w:p>
        </w:tc>
      </w:tr>
      <w:tr>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ターゲット</w:t>
            </w:r>
          </w:p>
        </w:tc>
        <w:tc>
          <w:tcPr>
            <w:tcW w:type="dxa" w:w="6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20〜50代の子育て中のママ</w:t>
            </w:r>
          </w:p>
        </w:tc>
      </w:tr>
      <w:tr>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提供価値</w:t>
            </w:r>
          </w:p>
        </w:tc>
        <w:tc>
          <w:tcPr>
            <w:tcW w:type="dxa" w:w="6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悩み解決ではなく傾聴・共感・一息</w:t>
            </w:r>
          </w:p>
        </w:tc>
      </w:tr>
      <w:tr>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スタンダード</w:t>
            </w:r>
          </w:p>
        </w:tc>
        <w:tc>
          <w:tcPr>
            <w:tcW w:type="dxa" w:w="6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年払い¥1,200（実質¥100/月）・初月無料</w:t>
            </w:r>
          </w:p>
        </w:tc>
      </w:tr>
      <w:tr>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プレミアム</w:t>
            </w:r>
          </w:p>
        </w:tc>
        <w:tc>
          <w:tcPr>
            <w:tcW w:type="dxa" w:w="6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月払い¥980・音声通話60分・BGMチャンネル・カスタムペルソナ</w:t>
            </w:r>
          </w:p>
        </w:tc>
      </w:tr>
      <w:tr>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AIペルソナ</w:t>
            </w:r>
          </w:p>
        </w:tc>
        <w:tc>
          <w:tcPr>
            <w:tcW w:type="dxa" w:w="6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10人（20代×2、30代×4、40代×3、50代×1）</w:t>
            </w:r>
          </w:p>
        </w:tc>
      </w:tr>
      <w:tr>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技術スタック</w:t>
            </w:r>
          </w:p>
        </w:tc>
        <w:tc>
          <w:tcPr>
            <w:tcW w:type="dxa" w:w="6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Next.js（PWA）＋ Claude API ＋ Stripe ＋ Supabase ＋ Vercel</w:t>
            </w:r>
          </w:p>
        </w:tc>
      </w:tr>
      <w:tr>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音声機能</w:t>
            </w:r>
          </w:p>
        </w:tc>
        <w:tc>
          <w:tcPr>
            <w:tcW w:type="dxa" w:w="6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OpenAI Realtime API（プレミアム・月60分）</w:t>
            </w:r>
          </w:p>
        </w:tc>
      </w:tr>
      <w:tr>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BGM</w:t>
            </w:r>
          </w:p>
        </w:tc>
        <w:tc>
          <w:tcPr>
            <w:tcW w:type="dxa" w:w="6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著作権フリー音源（Pixabay・甘茶の音楽工房等）</w:t>
            </w:r>
          </w:p>
        </w:tc>
      </w:tr>
      <w:tr>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決済手数料</w:t>
            </w:r>
          </w:p>
        </w:tc>
        <w:tc>
          <w:tcPr>
            <w:tcW w:type="dxa" w:w="6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 3.6%（Apple/Googleの15%より大幅有利）</w:t>
            </w:r>
          </w:p>
        </w:tc>
      </w:tr>
      <w:tr>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初期投資</w:t>
            </w:r>
          </w:p>
        </w:tc>
        <w:tc>
          <w:tcPr>
            <w:tcW w:type="dxa" w:w="6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社長の持ち出し¥0（OpenAI API初期クレジット約¥700のみ）</w:t>
            </w:r>
          </w:p>
        </w:tc>
      </w:tr>
      <w:tr>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フェーズ2</w:t>
            </w:r>
          </w:p>
        </w:tc>
        <w:tc>
          <w:tcPr>
            <w:tcW w:type="dxa" w:w="6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収益安定後にReact Native（Expo）でネイティブアプリ化</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第2章　要件定義</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2-1．機能要件</w:t>
      </w:r>
    </w:p>
    <w:p>
      <w:pPr>
        <w:spacing w:after="60" w:before="160"/>
      </w:pPr>
      <w:r>
        <w:rPr>
          <w:rFonts w:ascii="Arial" w:cs="Arial" w:eastAsia="Arial" w:hAnsi="Arial"/>
          <w:b/>
          <w:bCs/>
          <w:color w:val="212121"/>
          <w:sz w:val="23"/>
          <w:szCs w:val="23"/>
        </w:rPr>
        <w:t xml:space="preserve">■ フリー機能（無料・初月）</w:t>
      </w:r>
    </w:p>
    <w:p>
      <w:pPr>
        <w:pStyle w:val="ListParagraph"/>
        <w:numPr>
          <w:ilvl w:val="0"/>
          <w:numId w:val="2"/>
        </w:numPr>
        <w:spacing w:after="36" w:before="36"/>
      </w:pPr>
      <w:r>
        <w:rPr>
          <w:rFonts w:ascii="Arial" w:cs="Arial" w:eastAsia="Arial" w:hAnsi="Arial"/>
          <w:color w:val="616161"/>
          <w:sz w:val="20"/>
          <w:szCs w:val="20"/>
        </w:rPr>
        <w:t xml:space="preserve">SNS風タイムライン：10人のAIペルソナのリアルなつぶやきを表示</w:t>
      </w:r>
    </w:p>
    <w:p>
      <w:pPr>
        <w:pStyle w:val="ListParagraph"/>
        <w:numPr>
          <w:ilvl w:val="0"/>
          <w:numId w:val="2"/>
        </w:numPr>
        <w:spacing w:after="36" w:before="36"/>
      </w:pPr>
      <w:r>
        <w:rPr>
          <w:rFonts w:ascii="Arial" w:cs="Arial" w:eastAsia="Arial" w:hAnsi="Arial"/>
          <w:color w:val="616161"/>
          <w:sz w:val="20"/>
          <w:szCs w:val="20"/>
        </w:rPr>
        <w:t xml:space="preserve">お試しチャット：特定3人のペルソナとテキスト会話（各5回まで）</w:t>
      </w:r>
    </w:p>
    <w:p>
      <w:pPr>
        <w:pStyle w:val="ListParagraph"/>
        <w:numPr>
          <w:ilvl w:val="0"/>
          <w:numId w:val="2"/>
        </w:numPr>
        <w:spacing w:after="36" w:before="36"/>
      </w:pPr>
      <w:r>
        <w:rPr>
          <w:rFonts w:ascii="Arial" w:cs="Arial" w:eastAsia="Arial" w:hAnsi="Arial"/>
          <w:color w:val="616161"/>
          <w:sz w:val="20"/>
          <w:szCs w:val="20"/>
        </w:rPr>
        <w:t xml:space="preserve">BGM自動再生：起動時にAIおまかせBGMが静かに流れる</w:t>
      </w:r>
    </w:p>
    <w:p>
      <w:pPr>
        <w:pStyle w:val="ListParagraph"/>
        <w:numPr>
          <w:ilvl w:val="0"/>
          <w:numId w:val="2"/>
        </w:numPr>
        <w:spacing w:after="36" w:before="36"/>
      </w:pPr>
      <w:r>
        <w:rPr>
          <w:rFonts w:ascii="Arial" w:cs="Arial" w:eastAsia="Arial" w:hAnsi="Arial"/>
          <w:color w:val="616161"/>
          <w:sz w:val="20"/>
          <w:szCs w:val="20"/>
        </w:rPr>
        <w:t xml:space="preserve">会員登録：メール or Google/Apple SSOで登録</w:t>
      </w:r>
    </w:p>
    <w:p>
      <w:r>
        <w:t xml:space="preserve"/>
      </w:r>
    </w:p>
    <w:p>
      <w:pPr>
        <w:spacing w:after="60" w:before="160"/>
      </w:pPr>
      <w:r>
        <w:rPr>
          <w:rFonts w:ascii="Arial" w:cs="Arial" w:eastAsia="Arial" w:hAnsi="Arial"/>
          <w:b/>
          <w:bCs/>
          <w:color w:val="212121"/>
          <w:sz w:val="23"/>
          <w:szCs w:val="23"/>
        </w:rPr>
        <w:t xml:space="preserve">■ スタンダード機能（¥100/月・年払い）</w:t>
      </w:r>
    </w:p>
    <w:p>
      <w:pPr>
        <w:pStyle w:val="ListParagraph"/>
        <w:numPr>
          <w:ilvl w:val="0"/>
          <w:numId w:val="2"/>
        </w:numPr>
        <w:spacing w:after="36" w:before="36"/>
      </w:pPr>
      <w:r>
        <w:rPr>
          <w:rFonts w:ascii="Arial" w:cs="Arial" w:eastAsia="Arial" w:hAnsi="Arial"/>
          <w:color w:val="616161"/>
          <w:sz w:val="20"/>
          <w:szCs w:val="20"/>
        </w:rPr>
        <w:t xml:space="preserve">10人全ペルソナとのテキストチャット無制限</w:t>
      </w:r>
    </w:p>
    <w:p>
      <w:pPr>
        <w:pStyle w:val="ListParagraph"/>
        <w:numPr>
          <w:ilvl w:val="0"/>
          <w:numId w:val="2"/>
        </w:numPr>
        <w:spacing w:after="36" w:before="36"/>
      </w:pPr>
      <w:r>
        <w:rPr>
          <w:rFonts w:ascii="Arial" w:cs="Arial" w:eastAsia="Arial" w:hAnsi="Arial"/>
          <w:color w:val="616161"/>
          <w:sz w:val="20"/>
          <w:szCs w:val="20"/>
        </w:rPr>
        <w:t xml:space="preserve">AIおまかせBGM自動再生（全員一律）</w:t>
      </w:r>
    </w:p>
    <w:p>
      <w:pPr>
        <w:pStyle w:val="ListParagraph"/>
        <w:numPr>
          <w:ilvl w:val="0"/>
          <w:numId w:val="2"/>
        </w:numPr>
        <w:spacing w:after="36" w:before="36"/>
      </w:pPr>
      <w:r>
        <w:rPr>
          <w:rFonts w:ascii="Arial" w:cs="Arial" w:eastAsia="Arial" w:hAnsi="Arial"/>
          <w:color w:val="616161"/>
          <w:sz w:val="20"/>
          <w:szCs w:val="20"/>
        </w:rPr>
        <w:t xml:space="preserve">チャット履歴の保存・閲覧</w:t>
      </w:r>
    </w:p>
    <w:p>
      <w:pPr>
        <w:pStyle w:val="ListParagraph"/>
        <w:numPr>
          <w:ilvl w:val="0"/>
          <w:numId w:val="2"/>
        </w:numPr>
        <w:spacing w:after="36" w:before="36"/>
      </w:pPr>
      <w:r>
        <w:rPr>
          <w:rFonts w:ascii="Arial" w:cs="Arial" w:eastAsia="Arial" w:hAnsi="Arial"/>
          <w:color w:val="616161"/>
          <w:sz w:val="20"/>
          <w:szCs w:val="20"/>
        </w:rPr>
        <w:t xml:space="preserve">プッシュ通知（ペルソナからの「最近どう？」通知）</w:t>
      </w:r>
    </w:p>
    <w:p>
      <w:r>
        <w:t xml:space="preserve"/>
      </w:r>
    </w:p>
    <w:p>
      <w:pPr>
        <w:spacing w:after="60" w:before="160"/>
      </w:pPr>
      <w:r>
        <w:rPr>
          <w:rFonts w:ascii="Arial" w:cs="Arial" w:eastAsia="Arial" w:hAnsi="Arial"/>
          <w:b/>
          <w:bCs/>
          <w:color w:val="212121"/>
          <w:sz w:val="23"/>
          <w:szCs w:val="23"/>
        </w:rPr>
        <w:t xml:space="preserve">■ プレミアム機能（¥980/月）</w:t>
      </w:r>
    </w:p>
    <w:p>
      <w:pPr>
        <w:pStyle w:val="ListParagraph"/>
        <w:numPr>
          <w:ilvl w:val="0"/>
          <w:numId w:val="2"/>
        </w:numPr>
        <w:spacing w:after="36" w:before="36"/>
      </w:pPr>
      <w:r>
        <w:rPr>
          <w:rFonts w:ascii="Arial" w:cs="Arial" w:eastAsia="Arial" w:hAnsi="Arial"/>
          <w:color w:val="616161"/>
          <w:sz w:val="20"/>
          <w:szCs w:val="20"/>
        </w:rPr>
        <w:t xml:space="preserve">スタンダード全機能</w:t>
      </w:r>
    </w:p>
    <w:p>
      <w:pPr>
        <w:pStyle w:val="ListParagraph"/>
        <w:numPr>
          <w:ilvl w:val="0"/>
          <w:numId w:val="2"/>
        </w:numPr>
        <w:spacing w:after="36" w:before="36"/>
      </w:pPr>
      <w:r>
        <w:rPr>
          <w:rFonts w:ascii="Arial" w:cs="Arial" w:eastAsia="Arial" w:hAnsi="Arial"/>
          <w:color w:val="616161"/>
          <w:sz w:val="20"/>
          <w:szCs w:val="20"/>
        </w:rPr>
        <w:t xml:space="preserve">リアルタイム音声通話（月60分・OpenAI Realtime API）</w:t>
      </w:r>
    </w:p>
    <w:p>
      <w:pPr>
        <w:pStyle w:val="ListParagraph"/>
        <w:numPr>
          <w:ilvl w:val="0"/>
          <w:numId w:val="2"/>
        </w:numPr>
        <w:spacing w:after="36" w:before="36"/>
      </w:pPr>
      <w:r>
        <w:rPr>
          <w:rFonts w:ascii="Arial" w:cs="Arial" w:eastAsia="Arial" w:hAnsi="Arial"/>
          <w:color w:val="616161"/>
          <w:sz w:val="20"/>
          <w:szCs w:val="20"/>
        </w:rPr>
        <w:t xml:space="preserve">BGMチャンネル変更・曲リクエスト</w:t>
      </w:r>
    </w:p>
    <w:p>
      <w:pPr>
        <w:pStyle w:val="ListParagraph"/>
        <w:numPr>
          <w:ilvl w:val="0"/>
          <w:numId w:val="2"/>
        </w:numPr>
        <w:spacing w:after="36" w:before="36"/>
      </w:pPr>
      <w:r>
        <w:rPr>
          <w:rFonts w:ascii="Arial" w:cs="Arial" w:eastAsia="Arial" w:hAnsi="Arial"/>
          <w:color w:val="616161"/>
          <w:sz w:val="20"/>
          <w:szCs w:val="20"/>
        </w:rPr>
        <w:t xml:space="preserve">カスタムペルソナ作成（4ステップ：年齢/性格/ライフスタイル/経済状況）</w:t>
      </w:r>
    </w:p>
    <w:p>
      <w:pPr>
        <w:pStyle w:val="ListParagraph"/>
        <w:numPr>
          <w:ilvl w:val="0"/>
          <w:numId w:val="2"/>
        </w:numPr>
        <w:spacing w:after="36" w:before="36"/>
      </w:pPr>
      <w:r>
        <w:rPr>
          <w:rFonts w:ascii="Arial" w:cs="Arial" w:eastAsia="Arial" w:hAnsi="Arial"/>
          <w:color w:val="616161"/>
          <w:sz w:val="20"/>
          <w:szCs w:val="20"/>
        </w:rPr>
        <w:t xml:space="preserve">専用ペルソナへの優先接続（待機なし）</w:t>
      </w:r>
    </w:p>
    <w:p>
      <w:r>
        <w:t xml:space="preserve"/>
      </w:r>
    </w:p>
    <w:p>
      <w:pPr>
        <w:pStyle w:val="Heading2"/>
        <w:spacing w:after="80" w:before="240"/>
      </w:pPr>
      <w:r>
        <w:rPr>
          <w:rFonts w:ascii="Arial" w:cs="Arial" w:eastAsia="Arial" w:hAnsi="Arial"/>
          <w:b/>
          <w:bCs/>
          <w:color w:val="880E4F"/>
          <w:sz w:val="26"/>
          <w:szCs w:val="26"/>
        </w:rPr>
        <w:t xml:space="preserve">2-2．非機能要件</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要件</w:t>
            </w:r>
          </w:p>
        </w:tc>
        <w:tc>
          <w:tcPr>
            <w:tcW w:type="dxa" w:w="7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セキュリティ</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チャットログはAES-256暗号化。Supabase行レベルセキュリティ。HTTPS必須</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プライバシー</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会話内容をAI学習に使用しない。退会後90日で完全削除</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可用性</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Vercel/Supabaseの99.9%SLA準拠。障害時は自動フェールオーバー</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パフォーマンス</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チャット応答3秒以内。タイムライン表示1秒以内</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スケーラビリティ</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Vercel Edge Functions + Supabaseで最大10万ユーザーまで無改修対応</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対応端末</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スマートフォン（iOS Safari / Android Chrome）・PC</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PWA対応</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ホーム画面追加・オフライン表示・プッシュ通知対応</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AI開示</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全ペルソナのプロフィールに「AIキャラクター」と明記</w:t>
            </w:r>
          </w:p>
        </w:tc>
      </w:tr>
    </w:tbl>
    <w:p>
      <w:r>
        <w:t xml:space="preserve"/>
      </w:r>
    </w:p>
    <w:p>
      <w:pPr>
        <w:pStyle w:val="Heading2"/>
        <w:spacing w:after="80" w:before="240"/>
      </w:pPr>
      <w:r>
        <w:rPr>
          <w:rFonts w:ascii="Arial" w:cs="Arial" w:eastAsia="Arial" w:hAnsi="Arial"/>
          <w:b/>
          <w:bCs/>
          <w:color w:val="880E4F"/>
          <w:sz w:val="26"/>
          <w:szCs w:val="26"/>
        </w:rPr>
        <w:t xml:space="preserve">2-3．技術スタック詳細</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200"/>
      </w:tblGrid>
      <w:tr>
        <w:trPr>
          <w:tblHeader/>
        </w:trPr>
        <w:tc>
          <w:tcPr>
            <w:tcW w:type="dxa" w:w="1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レイヤー</w:t>
            </w:r>
          </w:p>
        </w:tc>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採用技術</w:t>
            </w:r>
          </w:p>
        </w:tc>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無料枠</w:t>
            </w:r>
          </w:p>
        </w:tc>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選定理由</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フロントエンド</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Next.js 14（PWA）</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Vercel Free</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Reactベース。SEO対応。PWA化が容易</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ホスティング</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Vercel</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100GB/月無料</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Next.jsと完全統合。デプロイ即時</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データベース</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Supabase</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500MB無料</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PostgreSQL。認証・リアルタイム内蔵</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AI会話</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Claude Haiku</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従量課金</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共感・日本語精度が最高。安価</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AI音声</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OpenAI Realtime API</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従量課金</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低遅延音声対話。代替なし</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決済</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手数料3.6%のみ</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サブスク管理。Apple/Googleの15%より大幅有利</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メール通知</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Resend</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3,000通/月無料</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トランザクションメール送信</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BGM管理</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Supabase Storage</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1GB無料</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著作権フリー音源ファイルを格納</w:t>
            </w:r>
          </w:p>
        </w:tc>
      </w:tr>
    </w:tbl>
    <w:p>
      <w:pPr>
        <w:pStyle w:val="Heading2"/>
        <w:spacing w:after="80" w:before="240"/>
      </w:pPr>
      <w:r>
        <w:rPr>
          <w:rFonts w:ascii="Arial" w:cs="Arial" w:eastAsia="Arial" w:hAnsi="Arial"/>
          <w:b/>
          <w:bCs/>
          <w:color w:val="880E4F"/>
          <w:sz w:val="26"/>
          <w:szCs w:val="26"/>
        </w:rPr>
        <w:t xml:space="preserve">2-4．全体アーキテクチャ＆ユーザーフロー</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3F2FD" w:val="clear"/>
            <w:tcMar>
              <w:top w:type="dxa" w:w="130"/>
              <w:left w:type="dxa" w:w="200"/>
              <w:bottom w:type="dxa" w:w="45"/>
              <w:right w:type="dxa" w:w="200"/>
            </w:tcMar>
          </w:tcPr>
          <w:p>
            <w:r>
              <w:rPr>
                <w:rFonts w:ascii="Arial" w:cs="Arial" w:eastAsia="Arial" w:hAnsi="Arial"/>
                <w:b/>
                <w:bCs/>
                <w:color w:val="1565C0"/>
                <w:sz w:val="20"/>
                <w:szCs w:val="20"/>
              </w:rPr>
              <w:t xml:space="preserve">【重要】ふぅはWebアプリ（PWA）です</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Next.js PWA を Vercel にデプロイする構成のため、1つのドメインがすべての住所になります。</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LP（新規獲得ページ）・アプリ本体・法的ページ（利用規約・特商法）が同じドメイン内に共存します。</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130"/>
              <w:right w:type="dxa" w:w="200"/>
            </w:tcMar>
          </w:tcPr>
          <w:p>
            <w:r>
              <w:rPr>
                <w:rFonts w:ascii="Arial" w:cs="Arial" w:eastAsia="Arial" w:hAnsi="Arial"/>
                <w:b w:val="false"/>
                <w:bCs w:val="false"/>
                <w:color w:val="1565C0"/>
                <w:sz w:val="20"/>
                <w:szCs w:val="20"/>
              </w:rPr>
              <w:t xml:space="preserve">iOSアプリ・Androidアプリは Phase 2 以降にReact Native（Expo）で追加予定。初期は不要です。</w:t>
            </w:r>
          </w:p>
        </w:tc>
      </w:tr>
    </w:tbl>
    <w:p>
      <w:r>
        <w:t xml:space="preserve"/>
      </w:r>
    </w:p>
    <w:p>
      <w:pPr>
        <w:spacing w:after="60" w:before="160"/>
      </w:pPr>
      <w:r>
        <w:rPr>
          <w:rFonts w:ascii="Arial" w:cs="Arial" w:eastAsia="Arial" w:hAnsi="Arial"/>
          <w:b/>
          <w:bCs/>
          <w:color w:val="212121"/>
          <w:sz w:val="23"/>
          <w:szCs w:val="23"/>
        </w:rPr>
        <w:t xml:space="preserve">■ ドメイン・屋号・サービス名の関係</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区分</w:t>
            </w:r>
          </w:p>
        </w:tc>
        <w:tc>
          <w:tcPr>
            <w:tcW w:type="dxa" w:w="3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名称</w:t>
            </w:r>
          </w:p>
        </w:tc>
        <w:tc>
          <w:tcPr>
            <w:tcW w:type="dxa" w:w="4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用途・説明</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屋号（法的名義）</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OGDStudio</w:t>
            </w:r>
          </w:p>
        </w:tc>
        <w:tc>
          <w:tcPr>
            <w:tcW w:type="dxa" w:w="4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開業届・特商法表示・Stripe・契約書類の名義。ユーザーはほぼ目にしない</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サービスブランド</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fuu　ふぅ</w:t>
            </w:r>
          </w:p>
        </w:tc>
        <w:tc>
          <w:tcPr>
            <w:tcW w:type="dxa" w:w="4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ユーザーが見るブランド名。LP・アプリ・SNS・広告すべてこの名前</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ドメイン（住所）</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fuu-app.jp 等</w:t>
            </w:r>
          </w:p>
        </w:tc>
        <w:tc>
          <w:tcPr>
            <w:tcW w:type="dxa" w:w="4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LP〜アプリ〜法的ページすべてを格納する唯一のURL</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OGDStudioサイト</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不要（当面）</w:t>
            </w:r>
          </w:p>
        </w:tc>
        <w:tc>
          <w:tcPr>
            <w:tcW w:type="dxa" w:w="4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ふぅ1サービスのみの間は不要。2サービス目追加時または法人化時に検討</w:t>
            </w:r>
          </w:p>
        </w:tc>
      </w:tr>
    </w:tbl>
    <w:p>
      <w:r>
        <w:t xml:space="preserve"/>
      </w:r>
    </w:p>
    <w:p>
      <w:pPr>
        <w:spacing w:after="60" w:before="160"/>
      </w:pPr>
      <w:r>
        <w:rPr>
          <w:rFonts w:ascii="Arial" w:cs="Arial" w:eastAsia="Arial" w:hAnsi="Arial"/>
          <w:b/>
          <w:bCs/>
          <w:color w:val="212121"/>
          <w:sz w:val="23"/>
          <w:szCs w:val="23"/>
        </w:rPr>
        <w:t xml:space="preserve">■ ドメイン内のページ構成</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4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URL</w:t>
            </w:r>
          </w:p>
        </w:tc>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ページ名</w:t>
            </w:r>
          </w:p>
        </w:tc>
        <w:tc>
          <w:tcPr>
            <w:tcW w:type="dxa" w:w="5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内容・役割</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fuu-app.jp/（トップ）</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ランディングページ</w:t>
            </w:r>
          </w:p>
        </w:tc>
        <w:tc>
          <w:tcPr>
            <w:tcW w:type="dxa" w:w="5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新規ユーザー獲得の入口。サービス説明・料金・登録ボタン</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/login　/register</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認証ページ</w:t>
            </w:r>
          </w:p>
        </w:tc>
        <w:tc>
          <w:tcPr>
            <w:tcW w:type="dxa" w:w="5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メール登録・Googleログイン。Supabase Auth連携</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メインアプリ</w:t>
            </w:r>
          </w:p>
        </w:tc>
        <w:tc>
          <w:tcPr>
            <w:tcW w:type="dxa" w:w="5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ログイン後の本体。チャット・タイムライン・BGM再生</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/app/chat/:id</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個別チャット</w:t>
            </w:r>
          </w:p>
        </w:tc>
        <w:tc>
          <w:tcPr>
            <w:tcW w:type="dxa" w:w="5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ペルソナとの1:1テキスト会話（プレミアムは音声も）</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/app/settings</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設定</w:t>
            </w:r>
          </w:p>
        </w:tc>
        <w:tc>
          <w:tcPr>
            <w:tcW w:type="dxa" w:w="5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プラン変更・ペルソナ管理・BGM設定</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/terms</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利用規約</w:t>
            </w:r>
          </w:p>
        </w:tc>
        <w:tc>
          <w:tcPr>
            <w:tcW w:type="dxa" w:w="5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第12章の利用規約をそのまま掲載</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/privacy</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プライバシーポリシー</w:t>
            </w:r>
          </w:p>
        </w:tc>
        <w:tc>
          <w:tcPr>
            <w:tcW w:type="dxa" w:w="5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個人情報の取り扱い</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/tokusho</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特定商取引法表示</w:t>
            </w:r>
          </w:p>
        </w:tc>
        <w:tc>
          <w:tcPr>
            <w:tcW w:type="dxa" w:w="5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OGDStudio・妻の本名・住所（バーチャルオフィス可）を記載。法定必須</w:t>
            </w:r>
          </w:p>
        </w:tc>
      </w:tr>
    </w:tbl>
    <w:p>
      <w:r>
        <w:t xml:space="preserve"/>
      </w:r>
    </w:p>
    <w:p>
      <w:pPr>
        <w:spacing w:after="60" w:before="160"/>
      </w:pPr>
      <w:r>
        <w:rPr>
          <w:rFonts w:ascii="Arial" w:cs="Arial" w:eastAsia="Arial" w:hAnsi="Arial"/>
          <w:b/>
          <w:bCs/>
          <w:color w:val="212121"/>
          <w:sz w:val="23"/>
          <w:szCs w:val="23"/>
        </w:rPr>
        <w:t xml:space="preserve">■ ユーザーが辿る流れ（全体フロー）</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700"/>
      </w:tblGrid>
      <w:tr>
        <w:trPr>
          <w:tblHeader/>
        </w:trPr>
        <w:tc>
          <w:tcPr>
            <w:tcW w:type="dxa" w:w="7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Step</w:t>
            </w:r>
          </w:p>
        </w:tc>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経路</w:t>
            </w:r>
          </w:p>
        </w:tc>
        <w:tc>
          <w:tcPr>
            <w:tcW w:type="dxa" w:w="67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詳細</w:t>
            </w:r>
          </w:p>
        </w:tc>
      </w:tr>
      <w:tr>
        <w:tc>
          <w:tcPr>
            <w:tcW w:type="dxa" w:w="7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①</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SNS / 口コミ</w:t>
            </w:r>
          </w:p>
        </w:tc>
        <w:tc>
          <w:tcPr>
            <w:tcW w:type="dxa" w:w="67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X・TikTok・Instagram の投稿またはママ友口コミでサービスを知る</w:t>
            </w:r>
          </w:p>
        </w:tc>
      </w:tr>
      <w:tr>
        <w:tc>
          <w:tcPr>
            <w:tcW w:type="dxa" w:w="7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②</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LP閲覧</w:t>
            </w:r>
          </w:p>
        </w:tc>
        <w:tc>
          <w:tcPr>
            <w:tcW w:type="dxa" w:w="67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fuu-app.jp にアクセス → サービス内容・料金を確認</w:t>
            </w:r>
          </w:p>
        </w:tc>
      </w:tr>
      <w:tr>
        <w:tc>
          <w:tcPr>
            <w:tcW w:type="dxa" w:w="7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③</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無料登録</w:t>
            </w:r>
          </w:p>
        </w:tc>
        <w:tc>
          <w:tcPr>
            <w:tcW w:type="dxa" w:w="67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メールまたはGoogleアカウントでアカウント作成（初月無料）</w:t>
            </w:r>
          </w:p>
        </w:tc>
      </w:tr>
      <w:tr>
        <w:tc>
          <w:tcPr>
            <w:tcW w:type="dxa" w:w="7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④</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お試し利用</w:t>
            </w:r>
          </w:p>
        </w:tc>
        <w:tc>
          <w:tcPr>
            <w:tcW w:type="dxa" w:w="67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3人のペルソナと各5回チャット・BGMを体験</w:t>
            </w:r>
          </w:p>
        </w:tc>
      </w:tr>
      <w:tr>
        <w:tc>
          <w:tcPr>
            <w:tcW w:type="dxa" w:w="7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⑤</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Stripe決済</w:t>
            </w:r>
          </w:p>
        </w:tc>
        <w:tc>
          <w:tcPr>
            <w:tcW w:type="dxa" w:w="67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スタンダード¥100/月 or プレミアム¥980/月を選択してカード登録</w:t>
            </w:r>
          </w:p>
        </w:tc>
      </w:tr>
      <w:tr>
        <w:tc>
          <w:tcPr>
            <w:tcW w:type="dxa" w:w="7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⑥</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アプリ利用</w:t>
            </w:r>
          </w:p>
        </w:tc>
        <w:tc>
          <w:tcPr>
            <w:tcW w:type="dxa" w:w="67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ブラウザからアクセス。PWAとしてホーム画面に追加可能</w:t>
            </w:r>
          </w:p>
        </w:tc>
      </w:tr>
      <w:tr>
        <w:tc>
          <w:tcPr>
            <w:tcW w:type="dxa" w:w="7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⑦</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継続 or 解約</w:t>
            </w:r>
          </w:p>
        </w:tc>
        <w:tc>
          <w:tcPr>
            <w:tcW w:type="dxa" w:w="67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年払いで解約率低減。解約はStripeポータルから自己完結</w:t>
            </w:r>
          </w:p>
        </w:tc>
      </w:tr>
    </w:tbl>
    <w:p>
      <w:r>
        <w:t xml:space="preserve"/>
      </w:r>
    </w:p>
    <w:p>
      <w:pPr>
        <w:spacing w:after="60" w:before="160"/>
      </w:pPr>
      <w:r>
        <w:rPr>
          <w:rFonts w:ascii="Arial" w:cs="Arial" w:eastAsia="Arial" w:hAnsi="Arial"/>
          <w:b/>
          <w:bCs/>
          <w:color w:val="212121"/>
          <w:sz w:val="23"/>
          <w:szCs w:val="23"/>
        </w:rPr>
        <w:t xml:space="preserve">■ 外部サービス連携マップ</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サービス</w:t>
            </w:r>
          </w:p>
        </w:tc>
        <w:tc>
          <w:tcPr>
            <w:tcW w:type="dxa" w:w="1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役割</w:t>
            </w:r>
          </w:p>
        </w:tc>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通信方向</w:t>
            </w:r>
          </w:p>
        </w:tc>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名義</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Supabase</w:t>
            </w:r>
          </w:p>
        </w:tc>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DB・認証・Storage</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Next.js ↔ Supabase</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妻名義（最初から）</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Claude API（Anthropic）</w:t>
            </w:r>
          </w:p>
        </w:tc>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AIテキスト会話</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Next.js → Claude API</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開発中:社長 → ローンチ:妻</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OpenAI Realtime API</w:t>
            </w:r>
          </w:p>
        </w:tc>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音声会話（プレミアム）</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Next.js → OpenAI</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開発中:社長 → ローンチ:妻</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w:t>
            </w:r>
          </w:p>
        </w:tc>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サブスク決済処理</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ユーザー → Stripe → 妻口座</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妻名義（最初から）</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Vercel</w:t>
            </w:r>
          </w:p>
        </w:tc>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ホスティング・デプロイ</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GitHub → Vercel → ユーザー</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開発中:社長 → ローンチ:妻</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Resend</w:t>
            </w:r>
          </w:p>
        </w:tc>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メール通知送信</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Supabase Edge → Resend → ユーザー</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開発中:社長 → ローンチ:妻</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第3章　日々の運営タスク</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3-1．開発フェーズ中（ローンチまで）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000"/>
      </w:tblGrid>
      <w:tr>
        <w:trPr>
          <w:tblHeader/>
        </w:trPr>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頻度</w:t>
            </w:r>
          </w:p>
        </w:tc>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担当</w:t>
            </w:r>
          </w:p>
        </w:tc>
        <w:tc>
          <w:tcPr>
            <w:tcW w:type="dxa" w:w="6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タスク内容</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毎日</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コーディング・テスト・バグ修正・CEOへの進捗共有</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週1回</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週次レビュー：進捗確認・仕様調整・デザインフィードバック</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週1回</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SNSプレ告知：「作ってるよ」投稿でフォロワー獲得を開始（社長が下書き、妻が投稿）</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随時</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妻（社長がサポート）</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Stripe/Supabaseアカウント開設（第5章参照）・社長が設定手順を用意</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随時</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妻（社長が書類作成）</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総務省 電気通信事業届出の提出（社長が記載内容を作成・妻が提出）</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ローンチ前</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βテスト：知人ママ5〜10人に使ってもらいフィードバック収集</w:t>
            </w:r>
          </w:p>
        </w:tc>
      </w:tr>
    </w:tbl>
    <w:p>
      <w:r>
        <w:t xml:space="preserve"/>
      </w:r>
    </w:p>
    <w:p>
      <w:pPr>
        <w:pStyle w:val="Heading2"/>
        <w:spacing w:after="80" w:before="240"/>
      </w:pPr>
      <w:r>
        <w:rPr>
          <w:rFonts w:ascii="Arial" w:cs="Arial" w:eastAsia="Arial" w:hAnsi="Arial"/>
          <w:b/>
          <w:bCs/>
          <w:color w:val="880E4F"/>
          <w:sz w:val="26"/>
          <w:szCs w:val="26"/>
        </w:rPr>
        <w:t xml:space="preserve">3-2．ローンチ後（運営フェーズ）</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000"/>
      </w:tblGrid>
      <w:tr>
        <w:trPr>
          <w:tblHeader/>
        </w:trPr>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頻度</w:t>
            </w:r>
          </w:p>
        </w:tc>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担当</w:t>
            </w:r>
          </w:p>
        </w:tc>
        <w:tc>
          <w:tcPr>
            <w:tcW w:type="dxa" w:w="6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タスク内容</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毎日</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エラーログ確認（Vercelダッシュボード）・AIの異常応答チェック</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毎日</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妻+社長</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ユーザーからの問い合わせ対応（メール）・SNSコメント返信（社長も状況確認・返信補助）</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週3回</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X・Instagram・TikTok投稿（社長がネタ出し・下書き、妻がアカウントから投稿）</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週1回</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Stripeダッシュボードで売上・解約数を確認・記録・妻に共有</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週1回</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KPI確認：会員数・解約率・プレミアム転換率・収益</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月1回</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AIペルソナのつぶやき内容を更新（季節・流行に合わせて）</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月1回</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BGM新曲を追加（Pixabay等から調達・アップロード）</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月1回</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売上データをfreee等に入力・経費の記帳（社長が仕訳を整理、妻が承認・保存）</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3ヶ月毎</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社長+妻</w:t>
            </w:r>
          </w:p>
        </w:tc>
        <w:tc>
          <w:tcPr>
            <w:tcW w:type="dxa" w:w="6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プロモーション施策レビュー・次フェーズ計画</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年1回</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妻（社長がデータ準備）</w:t>
            </w:r>
          </w:p>
        </w:tc>
        <w:tc>
          <w:tcPr>
            <w:tcW w:type="dxa" w:w="6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確定申告（青色申告・2月16日〜3月15日）。社長が収支データをまとめて渡す</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0F2F1" w:val="clear"/>
            <w:tcMar>
              <w:top w:type="dxa" w:w="130"/>
              <w:left w:type="dxa" w:w="200"/>
              <w:bottom w:type="dxa" w:w="45"/>
              <w:right w:type="dxa" w:w="200"/>
            </w:tcMar>
          </w:tcPr>
          <w:p>
            <w:r>
              <w:rPr>
                <w:rFonts w:ascii="Arial" w:cs="Arial" w:eastAsia="Arial" w:hAnsi="Arial"/>
                <w:b/>
                <w:bCs/>
                <w:color w:val="00695C"/>
                <w:sz w:val="20"/>
                <w:szCs w:val="20"/>
              </w:rPr>
              <w:t xml:space="preserve">【自動化で運営工数を最小化する仕組み】</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 解約予兆検知：14日未ログイン → ペルソナから自動プッシュ通知（Supabase Edge Functions）</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 タイムライン投稿：Claude APIで週次バッチ生成 → 自動投稿（社長が月1回プロンプト調整のみ）</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45"/>
              <w:right w:type="dxa" w:w="200"/>
            </w:tcMar>
          </w:tcPr>
          <w:p>
            <w:r>
              <w:rPr>
                <w:rFonts w:ascii="Arial" w:cs="Arial" w:eastAsia="Arial" w:hAnsi="Arial"/>
                <w:b w:val="false"/>
                <w:bCs w:val="false"/>
                <w:color w:val="00695C"/>
                <w:sz w:val="20"/>
                <w:szCs w:val="20"/>
              </w:rPr>
              <w:t xml:space="preserve">● Stripe Webhookで支払い失敗 → 自動メール通知（Resend）</w:t>
            </w:r>
          </w:p>
        </w:tc>
      </w:tr>
      <w:tr>
        <w:tc>
          <w:tcPr>
            <w:tcW w:type="dxa" w:w="9400"/>
            <w:tcBorders>
              <w:top w:val="none" w:color="FFFFFF" w:sz="0"/>
              <w:left w:val="none" w:color="FFFFFF" w:sz="0"/>
              <w:bottom w:val="none" w:color="FFFFFF" w:sz="0"/>
              <w:right w:val="none" w:color="FFFFFF" w:sz="0"/>
            </w:tcBorders>
            <w:shd w:fill="E0F2F1" w:val="clear"/>
            <w:tcMar>
              <w:top w:type="dxa" w:w="45"/>
              <w:left w:type="dxa" w:w="200"/>
              <w:bottom w:type="dxa" w:w="130"/>
              <w:right w:type="dxa" w:w="200"/>
            </w:tcMar>
          </w:tcPr>
          <w:p>
            <w:r>
              <w:rPr>
                <w:rFonts w:ascii="Arial" w:cs="Arial" w:eastAsia="Arial" w:hAnsi="Arial"/>
                <w:b w:val="false"/>
                <w:bCs w:val="false"/>
                <w:color w:val="00695C"/>
                <w:sz w:val="20"/>
                <w:szCs w:val="20"/>
              </w:rPr>
              <w:t xml:space="preserve">● Vercel Analyticsで異常トラフィック → Slackに自動アラート</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第4章　売上利益計画</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4-1．前提条件</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項目</w:t>
            </w:r>
          </w:p>
        </w:tc>
        <w:tc>
          <w:tcPr>
            <w:tcW w:type="dxa" w:w="6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前提値</w:t>
            </w:r>
          </w:p>
        </w:tc>
      </w:tr>
      <w:tr>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プレミアム比率</w:t>
            </w:r>
          </w:p>
        </w:tc>
        <w:tc>
          <w:tcPr>
            <w:tcW w:type="dxa" w:w="6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全会員の15%</w:t>
            </w:r>
          </w:p>
        </w:tc>
      </w:tr>
      <w:tr>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スタンダード単価</w:t>
            </w:r>
          </w:p>
        </w:tc>
        <w:tc>
          <w:tcPr>
            <w:tcW w:type="dxa" w:w="6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¥100/月（年払い¥1,200の月割）</w:t>
            </w:r>
          </w:p>
        </w:tc>
      </w:tr>
      <w:tr>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プレミアム単価</w:t>
            </w:r>
          </w:p>
        </w:tc>
        <w:tc>
          <w:tcPr>
            <w:tcW w:type="dxa" w:w="6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¥980/月</w:t>
            </w:r>
          </w:p>
        </w:tc>
      </w:tr>
      <w:tr>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Stripe手数料</w:t>
            </w:r>
          </w:p>
        </w:tc>
        <w:tc>
          <w:tcPr>
            <w:tcW w:type="dxa" w:w="6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3.6%（Apple/Googleの15%より大幅有利）</w:t>
            </w:r>
          </w:p>
        </w:tc>
      </w:tr>
      <w:tr>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AIコスト（スタンダード）</w:t>
            </w:r>
          </w:p>
        </w:tc>
        <w:tc>
          <w:tcPr>
            <w:tcW w:type="dxa" w:w="6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¥15/月/人（Claude Haiku テキスト）</w:t>
            </w:r>
          </w:p>
        </w:tc>
      </w:tr>
      <w:tr>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AIコスト（プレミアム）</w:t>
            </w:r>
          </w:p>
        </w:tc>
        <w:tc>
          <w:tcPr>
            <w:tcW w:type="dxa" w:w="6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¥400/月/人（Claude Haiku + OpenAI Realtime 60分）</w:t>
            </w:r>
          </w:p>
        </w:tc>
      </w:tr>
      <w:tr>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インフラコスト</w:t>
            </w:r>
          </w:p>
        </w:tc>
        <w:tc>
          <w:tcPr>
            <w:tcW w:type="dxa" w:w="6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¥0〜¥2,500/月（Vercel/Supabase無料枠→Pro移行）</w:t>
            </w:r>
          </w:p>
        </w:tc>
      </w:tr>
      <w:tr>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KPI</w:t>
            </w:r>
          </w:p>
        </w:tc>
        <w:tc>
          <w:tcPr>
            <w:tcW w:type="dxa" w:w="6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3ヶ月:100人 / 6ヶ月:1,000人 / 1年:3,000人 / 2年:5,000人</w:t>
            </w:r>
          </w:p>
        </w:tc>
      </w:tr>
    </w:tbl>
    <w:p>
      <w:r>
        <w:t xml:space="preserve"/>
      </w:r>
    </w:p>
    <w:p>
      <w:pPr>
        <w:pStyle w:val="Heading2"/>
        <w:spacing w:after="80" w:before="240"/>
      </w:pPr>
      <w:r>
        <w:rPr>
          <w:rFonts w:ascii="Arial" w:cs="Arial" w:eastAsia="Arial" w:hAnsi="Arial"/>
          <w:b/>
          <w:bCs/>
          <w:color w:val="880E4F"/>
          <w:sz w:val="26"/>
          <w:szCs w:val="26"/>
        </w:rPr>
        <w:t xml:space="preserve">4-2．フェーズ別 月間収支シミュレーション</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500"/>
        <w:gridCol w:w="1300"/>
        <w:gridCol w:w="1200"/>
        <w:gridCol w:w="1900"/>
      </w:tblGrid>
      <w:tr>
        <w:trPr>
          <w:tblHeader/>
        </w:trPr>
        <w:tc>
          <w:tcPr>
            <w:tcW w:type="dxa" w:w="13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フェーズ</w:t>
            </w:r>
          </w:p>
        </w:tc>
        <w:tc>
          <w:tcPr>
            <w:tcW w:type="dxa" w:w="11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会員数</w:t>
            </w:r>
          </w:p>
        </w:tc>
        <w:tc>
          <w:tcPr>
            <w:tcW w:type="dxa" w:w="11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プレミアム</w:t>
            </w:r>
          </w:p>
        </w:tc>
        <w:tc>
          <w:tcPr>
            <w:tcW w:type="dxa" w:w="15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月間総売上</w:t>
            </w:r>
          </w:p>
        </w:tc>
        <w:tc>
          <w:tcPr>
            <w:tcW w:type="dxa" w:w="13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Stripe手数料</w:t>
            </w:r>
          </w:p>
        </w:tc>
        <w:tc>
          <w:tcPr>
            <w:tcW w:type="dxa" w:w="1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AI+インフラ</w:t>
            </w:r>
          </w:p>
        </w:tc>
        <w:tc>
          <w:tcPr>
            <w:tcW w:type="dxa" w:w="1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月間純利益</w:t>
            </w:r>
          </w:p>
        </w:tc>
      </w:tr>
      <w:tr>
        <w:tc>
          <w:tcPr>
            <w:tcW w:type="dxa" w:w="13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bCs/>
                <w:color w:val="212121"/>
                <w:sz w:val="19"/>
                <w:szCs w:val="19"/>
              </w:rPr>
              <w:t xml:space="preserve">3ヶ月後</w:t>
            </w:r>
          </w:p>
        </w:tc>
        <w:tc>
          <w:tcPr>
            <w:tcW w:type="dxa" w:w="1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100人</w:t>
            </w:r>
          </w:p>
        </w:tc>
        <w:tc>
          <w:tcPr>
            <w:tcW w:type="dxa" w:w="1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15人</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¥23,200</w:t>
            </w:r>
          </w:p>
        </w:tc>
        <w:tc>
          <w:tcPr>
            <w:tcW w:type="dxa" w:w="13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¥835</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¥7,275</w:t>
            </w:r>
          </w:p>
        </w:tc>
        <w:tc>
          <w:tcPr>
            <w:tcW w:type="dxa" w:w="19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¥15,090</w:t>
            </w:r>
          </w:p>
        </w:tc>
      </w:tr>
      <w:tr>
        <w:tc>
          <w:tcPr>
            <w:tcW w:type="dxa" w:w="13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bCs/>
                <w:color w:val="212121"/>
                <w:sz w:val="19"/>
                <w:szCs w:val="19"/>
              </w:rPr>
              <w:t xml:space="preserve">6ヶ月後</w:t>
            </w:r>
          </w:p>
        </w:tc>
        <w:tc>
          <w:tcPr>
            <w:tcW w:type="dxa" w:w="1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1,000人</w:t>
            </w:r>
          </w:p>
        </w:tc>
        <w:tc>
          <w:tcPr>
            <w:tcW w:type="dxa" w:w="1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150人</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¥232,000</w:t>
            </w:r>
          </w:p>
        </w:tc>
        <w:tc>
          <w:tcPr>
            <w:tcW w:type="dxa" w:w="13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¥8,352</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¥72,750</w:t>
            </w:r>
          </w:p>
        </w:tc>
        <w:tc>
          <w:tcPr>
            <w:tcW w:type="dxa" w:w="19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¥150,898</w:t>
            </w:r>
          </w:p>
        </w:tc>
      </w:tr>
      <w:tr>
        <w:tc>
          <w:tcPr>
            <w:tcW w:type="dxa" w:w="13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bCs/>
                <w:color w:val="212121"/>
                <w:sz w:val="19"/>
                <w:szCs w:val="19"/>
              </w:rPr>
              <w:t xml:space="preserve">1年後</w:t>
            </w:r>
          </w:p>
        </w:tc>
        <w:tc>
          <w:tcPr>
            <w:tcW w:type="dxa" w:w="1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3,000人</w:t>
            </w:r>
          </w:p>
        </w:tc>
        <w:tc>
          <w:tcPr>
            <w:tcW w:type="dxa" w:w="1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450人</w:t>
            </w:r>
          </w:p>
        </w:tc>
        <w:tc>
          <w:tcPr>
            <w:tcW w:type="dxa" w:w="15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¥696,000</w:t>
            </w:r>
          </w:p>
        </w:tc>
        <w:tc>
          <w:tcPr>
            <w:tcW w:type="dxa" w:w="13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¥25,056</w:t>
            </w:r>
          </w:p>
        </w:tc>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b w:val="false"/>
                <w:bCs w:val="false"/>
                <w:color w:val="212121"/>
                <w:sz w:val="19"/>
                <w:szCs w:val="19"/>
              </w:rPr>
              <w:t xml:space="preserve">¥220,750</w:t>
            </w:r>
          </w:p>
        </w:tc>
        <w:tc>
          <w:tcPr>
            <w:tcW w:type="dxa" w:w="19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¥450,194</w:t>
            </w:r>
          </w:p>
        </w:tc>
      </w:tr>
      <w:tr>
        <w:tc>
          <w:tcPr>
            <w:tcW w:type="dxa" w:w="13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bCs/>
                <w:color w:val="212121"/>
                <w:sz w:val="19"/>
                <w:szCs w:val="19"/>
              </w:rPr>
              <w:t xml:space="preserve">2年後</w:t>
            </w:r>
          </w:p>
        </w:tc>
        <w:tc>
          <w:tcPr>
            <w:tcW w:type="dxa" w:w="1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5,000人</w:t>
            </w:r>
          </w:p>
        </w:tc>
        <w:tc>
          <w:tcPr>
            <w:tcW w:type="dxa" w:w="1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750人</w:t>
            </w:r>
          </w:p>
        </w:tc>
        <w:tc>
          <w:tcPr>
            <w:tcW w:type="dxa" w:w="15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¥1,160,000</w:t>
            </w:r>
          </w:p>
        </w:tc>
        <w:tc>
          <w:tcPr>
            <w:tcW w:type="dxa" w:w="13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¥41,760</w:t>
            </w:r>
          </w:p>
        </w:tc>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b w:val="false"/>
                <w:bCs w:val="false"/>
                <w:color w:val="212121"/>
                <w:sz w:val="19"/>
                <w:szCs w:val="19"/>
              </w:rPr>
              <w:t xml:space="preserve">¥366,250</w:t>
            </w:r>
          </w:p>
        </w:tc>
        <w:tc>
          <w:tcPr>
            <w:tcW w:type="dxa" w:w="19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¥751,990</w:t>
            </w:r>
          </w:p>
        </w:tc>
      </w:tr>
    </w:tbl>
    <w:p>
      <w:pPr>
        <w:spacing w:before="70"/>
      </w:pPr>
      <w:r>
        <w:rPr>
          <w:rFonts w:ascii="Arial" w:cs="Arial" w:eastAsia="Arial" w:hAnsi="Arial"/>
          <w:i/>
          <w:iCs/>
          <w:color w:val="616161"/>
          <w:sz w:val="17"/>
          <w:szCs w:val="17"/>
        </w:rPr>
        <w:t xml:space="preserve">※ 1年後以降はVercel Pro（¥2,500/月）を計上。2年後はAI単価交渉で10〜15%削減見込み。</w:t>
      </w:r>
    </w:p>
    <w:p>
      <w:r>
        <w:t xml:space="preserve"/>
      </w:r>
    </w:p>
    <w:p>
      <w:pPr>
        <w:pStyle w:val="Heading2"/>
        <w:spacing w:after="80" w:before="240"/>
      </w:pPr>
      <w:r>
        <w:rPr>
          <w:rFonts w:ascii="Arial" w:cs="Arial" w:eastAsia="Arial" w:hAnsi="Arial"/>
          <w:b/>
          <w:bCs/>
          <w:color w:val="880E4F"/>
          <w:sz w:val="26"/>
          <w:szCs w:val="26"/>
        </w:rPr>
        <w:t xml:space="preserve">4-3．Stripe vs Apple/Google　手数料比較</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8F5E9" w:val="clear"/>
            <w:tcMar>
              <w:top w:type="dxa" w:w="130"/>
              <w:left w:type="dxa" w:w="200"/>
              <w:bottom w:type="dxa" w:w="45"/>
              <w:right w:type="dxa" w:w="200"/>
            </w:tcMar>
          </w:tcPr>
          <w:p>
            <w:r>
              <w:rPr>
                <w:rFonts w:ascii="Arial" w:cs="Arial" w:eastAsia="Arial" w:hAnsi="Arial"/>
                <w:b/>
                <w:bCs/>
                <w:color w:val="2E7D32"/>
                <w:sz w:val="20"/>
                <w:szCs w:val="20"/>
              </w:rPr>
              <w:t xml:space="preserve">【Stripe（本プラン）で得られる追加利益】</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3ヶ月後（¥23,200売上）：Stripe¥835 vs Apple/Google¥3,480 → 月¥2,645お得</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6ヶ月後（¥232,000売上）：Stripe¥8,352 vs Apple/Google¥34,800 → 月¥26,448お得</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1年後（¥696,000売上）：Stripe¥25,056 vs Apple/Google¥104,400 → 月¥79,344お得</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2年後（¥1,160,000売上）：Stripe¥41,760 vs Apple/Google¥174,000 → 月¥132,240お得</w:t>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45"/>
              <w:right w:type="dxa" w:w="200"/>
            </w:tcMar>
          </w:tcPr>
          <w:p>
            <w:r>
              <w:rPr>
                <w:rFonts w:ascii="Arial" w:cs="Arial" w:eastAsia="Arial" w:hAnsi="Arial"/>
                <w:b w:val="false"/>
                <w:bCs w:val="false"/>
                <w:color w:val="2E7D32"/>
                <w:sz w:val="20"/>
                <w:szCs w:val="20"/>
              </w:rPr>
              <w:t xml:space="preserve"/>
            </w:r>
          </w:p>
        </w:tc>
      </w:tr>
      <w:tr>
        <w:tc>
          <w:tcPr>
            <w:tcW w:type="dxa" w:w="9400"/>
            <w:tcBorders>
              <w:top w:val="none" w:color="FFFFFF" w:sz="0"/>
              <w:left w:val="none" w:color="FFFFFF" w:sz="0"/>
              <w:bottom w:val="none" w:color="FFFFFF" w:sz="0"/>
              <w:right w:val="none" w:color="FFFFFF" w:sz="0"/>
            </w:tcBorders>
            <w:shd w:fill="E8F5E9" w:val="clear"/>
            <w:tcMar>
              <w:top w:type="dxa" w:w="45"/>
              <w:left w:type="dxa" w:w="200"/>
              <w:bottom w:type="dxa" w:w="130"/>
              <w:right w:type="dxa" w:w="200"/>
            </w:tcMar>
          </w:tcPr>
          <w:p>
            <w:r>
              <w:rPr>
                <w:rFonts w:ascii="Arial" w:cs="Arial" w:eastAsia="Arial" w:hAnsi="Arial"/>
                <w:b/>
                <w:bCs/>
                <w:color w:val="2E7D32"/>
                <w:sz w:val="20"/>
                <w:szCs w:val="20"/>
              </w:rPr>
              <w:t xml:space="preserve">★ 2年間の累計でStripe採用により約¥200万円以上の手数料節約効果（試算）</w:t>
            </w:r>
          </w:p>
        </w:tc>
      </w:tr>
    </w:tbl>
    <w:p>
      <w:r>
        <w:t xml:space="preserve"/>
      </w:r>
    </w:p>
    <w:p>
      <w:pPr>
        <w:pStyle w:val="Heading2"/>
        <w:spacing w:after="80" w:before="240"/>
      </w:pPr>
      <w:r>
        <w:rPr>
          <w:rFonts w:ascii="Arial" w:cs="Arial" w:eastAsia="Arial" w:hAnsi="Arial"/>
          <w:b/>
          <w:bCs/>
          <w:color w:val="880E4F"/>
          <w:sz w:val="26"/>
          <w:szCs w:val="26"/>
        </w:rPr>
        <w:t xml:space="preserve">4-4．フェーズ達成時点の月間収益（MRR）サマリー</w:t>
      </w:r>
    </w:p>
    <w:p>
      <w:pPr>
        <w:spacing w:after="50" w:before="50"/>
      </w:pPr>
      <w:r>
        <w:rPr>
          <w:rFonts w:ascii="Arial" w:cs="Arial" w:eastAsia="Arial" w:hAnsi="Arial"/>
          <w:color w:val="616161"/>
          <w:sz w:val="20"/>
          <w:szCs w:val="20"/>
        </w:rPr>
        <w:t xml:space="preserve">※ 下表は各マイルストーン達成時点の「その月の収益」です。年間累計とは異なります。</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900"/>
        <w:gridCol w:w="1900"/>
        <w:gridCol w:w="2100"/>
      </w:tblGrid>
      <w:tr>
        <w:trPr>
          <w:tblHeader/>
        </w:trPr>
        <w:tc>
          <w:tcPr>
            <w:tcW w:type="dxa" w:w="17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フェーズ</w:t>
            </w:r>
          </w:p>
        </w:tc>
        <w:tc>
          <w:tcPr>
            <w:tcW w:type="dxa" w:w="1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月間MRR（概算）</w:t>
            </w:r>
          </w:p>
        </w:tc>
        <w:tc>
          <w:tcPr>
            <w:tcW w:type="dxa" w:w="1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月間純利益（概算）</w:t>
            </w:r>
          </w:p>
        </w:tc>
        <w:tc>
          <w:tcPr>
            <w:tcW w:type="dxa" w:w="19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年換算MRR（参考）</w:t>
            </w:r>
          </w:p>
        </w:tc>
        <w:tc>
          <w:tcPr>
            <w:tcW w:type="dxa" w:w="21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妻の所得区分</w:t>
            </w:r>
          </w:p>
        </w:tc>
      </w:tr>
      <w:tr>
        <w:tc>
          <w:tcPr>
            <w:tcW w:type="dxa" w:w="17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3ヶ月後（100人）</w:t>
            </w:r>
          </w:p>
        </w:tc>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¥23,200</w:t>
            </w:r>
          </w:p>
        </w:tc>
        <w:tc>
          <w:tcPr>
            <w:tcW w:type="dxa" w:w="1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¥15,090</w:t>
            </w:r>
          </w:p>
        </w:tc>
        <w:tc>
          <w:tcPr>
            <w:tcW w:type="dxa" w:w="1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¥181,080/年</w:t>
            </w:r>
          </w:p>
        </w:tc>
        <w:tc>
          <w:tcPr>
            <w:tcW w:type="dxa" w:w="2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雑所得or事業所得</w:t>
            </w:r>
          </w:p>
        </w:tc>
      </w:tr>
      <w:tr>
        <w:tc>
          <w:tcPr>
            <w:tcW w:type="dxa" w:w="17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6ヶ月後（1,000人）</w:t>
            </w:r>
          </w:p>
        </w:tc>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¥232,000</w:t>
            </w:r>
          </w:p>
        </w:tc>
        <w:tc>
          <w:tcPr>
            <w:tcW w:type="dxa" w:w="1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¥150,898</w:t>
            </w:r>
          </w:p>
        </w:tc>
        <w:tc>
          <w:tcPr>
            <w:tcW w:type="dxa" w:w="1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¥1,810,776/年</w:t>
            </w:r>
          </w:p>
        </w:tc>
        <w:tc>
          <w:tcPr>
            <w:tcW w:type="dxa" w:w="2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事業所得（要freee）</w:t>
            </w:r>
          </w:p>
        </w:tc>
      </w:tr>
      <w:tr>
        <w:tc>
          <w:tcPr>
            <w:tcW w:type="dxa" w:w="17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1年後（3,000人）</w:t>
            </w:r>
          </w:p>
        </w:tc>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¥696,000</w:t>
            </w:r>
          </w:p>
        </w:tc>
        <w:tc>
          <w:tcPr>
            <w:tcW w:type="dxa" w:w="1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¥450,194</w:t>
            </w:r>
          </w:p>
        </w:tc>
        <w:tc>
          <w:tcPr>
            <w:tcW w:type="dxa" w:w="19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¥5,402,328/年</w:t>
            </w:r>
          </w:p>
        </w:tc>
        <w:tc>
          <w:tcPr>
            <w:tcW w:type="dxa" w:w="21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事業所得（青色申告必須）</w:t>
            </w:r>
          </w:p>
        </w:tc>
      </w:tr>
      <w:tr>
        <w:tc>
          <w:tcPr>
            <w:tcW w:type="dxa" w:w="17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2年後（5,000人）</w:t>
            </w:r>
          </w:p>
        </w:tc>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¥1,160,000</w:t>
            </w:r>
          </w:p>
        </w:tc>
        <w:tc>
          <w:tcPr>
            <w:tcW w:type="dxa" w:w="1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¥751,990</w:t>
            </w:r>
          </w:p>
        </w:tc>
        <w:tc>
          <w:tcPr>
            <w:tcW w:type="dxa" w:w="19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¥9,023,880/年</w:t>
            </w:r>
          </w:p>
        </w:tc>
        <w:tc>
          <w:tcPr>
            <w:tcW w:type="dxa" w:w="21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事業所得（税理士推奨）</w:t>
            </w:r>
          </w:p>
        </w:tc>
      </w:tr>
    </w:tbl>
    <w:p>
      <w:pPr>
        <w:spacing w:before="70"/>
      </w:pPr>
      <w:r>
        <w:rPr>
          <w:rFonts w:ascii="Arial" w:cs="Arial" w:eastAsia="Arial" w:hAnsi="Arial"/>
          <w:i/>
          <w:iCs/>
          <w:color w:val="616161"/>
          <w:sz w:val="17"/>
          <w:szCs w:val="17"/>
        </w:rPr>
        <w:t xml:space="preserve">※「年換算MRR」はその月の収益×12の参考値。実際の年間累計はユーザー成長カーブを加味した下記を参照。</w:t>
      </w:r>
    </w:p>
    <w:p>
      <w:r>
        <w:t xml:space="preserve"/>
      </w:r>
    </w:p>
    <w:p>
      <w:pPr>
        <w:pStyle w:val="Heading2"/>
        <w:spacing w:after="80" w:before="240"/>
      </w:pPr>
      <w:r>
        <w:rPr>
          <w:rFonts w:ascii="Arial" w:cs="Arial" w:eastAsia="Arial" w:hAnsi="Arial"/>
          <w:b/>
          <w:bCs/>
          <w:color w:val="880E4F"/>
          <w:sz w:val="26"/>
          <w:szCs w:val="26"/>
        </w:rPr>
        <w:t xml:space="preserve">4-5．実績ベースの年間累計収益（成長カーブ加味）</w:t>
      </w:r>
    </w:p>
    <w:p>
      <w:pPr>
        <w:spacing w:after="50" w:before="50"/>
      </w:pPr>
      <w:r>
        <w:rPr>
          <w:rFonts w:ascii="Arial" w:cs="Arial" w:eastAsia="Arial" w:hAnsi="Arial"/>
          <w:color w:val="616161"/>
          <w:sz w:val="20"/>
          <w:szCs w:val="20"/>
        </w:rPr>
        <w:t xml:space="preserve">実際にはユーザーが年間を通じて増加するため、以下が現実的な年間累計の試算です。</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8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年度</w:t>
            </w:r>
          </w:p>
        </w:tc>
        <w:tc>
          <w:tcPr>
            <w:tcW w:type="dxa" w:w="23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年間総売上（実績ベース）</w:t>
            </w:r>
          </w:p>
        </w:tc>
        <w:tc>
          <w:tcPr>
            <w:tcW w:type="dxa" w:w="23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年間純利益（実績ベース）</w:t>
            </w:r>
          </w:p>
        </w:tc>
        <w:tc>
          <w:tcPr>
            <w:tcW w:type="dxa" w:w="2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妻の事業所得目安</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1年目（0→3,000人）</w:t>
            </w:r>
          </w:p>
        </w:tc>
        <w:tc>
          <w:tcPr>
            <w:tcW w:type="dxa" w:w="23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約¥320万</w:t>
            </w:r>
          </w:p>
        </w:tc>
        <w:tc>
          <w:tcPr>
            <w:tcW w:type="dxa" w:w="23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約¥208万</w:t>
            </w:r>
          </w:p>
        </w:tc>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約¥208万</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2年目（3,000→5,000人）</w:t>
            </w:r>
          </w:p>
        </w:tc>
        <w:tc>
          <w:tcPr>
            <w:tcW w:type="dxa" w:w="23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約¥1,114万</w:t>
            </w:r>
          </w:p>
        </w:tc>
        <w:tc>
          <w:tcPr>
            <w:tcW w:type="dxa" w:w="23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約¥724万</w:t>
            </w:r>
          </w:p>
        </w:tc>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約¥724万</w:t>
            </w:r>
          </w:p>
        </w:tc>
      </w:tr>
    </w:tbl>
    <w:p>
      <w:pPr>
        <w:spacing w:before="70"/>
      </w:pPr>
      <w:r>
        <w:rPr>
          <w:rFonts w:ascii="Arial" w:cs="Arial" w:eastAsia="Arial" w:hAnsi="Arial"/>
          <w:i/>
          <w:iCs/>
          <w:color w:val="616161"/>
          <w:sz w:val="17"/>
          <w:szCs w:val="17"/>
        </w:rPr>
        <w:t xml:space="preserve">※ 計算根拠：各四半期の平均ユーザー数×ARPU×3ヶ月で積算。1年目Q1平均50人/Q2平均550人/Q3-Q4平均2,000人。2年目平均4,000人。利益率約65%で換算。</w:t>
      </w:r>
    </w:p>
    <w:p>
      <w:pPr>
        <w:pageBreakBefore/>
      </w:pPr>
      <w:r>
        <w:t xml:space="preserve"/>
      </w:r>
    </w:p>
    <w:p>
      <w:pPr>
        <w:pStyle w:val="Heading1"/>
        <w:spacing w:after="100" w:before="360"/>
      </w:pPr>
      <w:r>
        <w:rPr>
          <w:rFonts w:ascii="Arial" w:cs="Arial" w:eastAsia="Arial" w:hAnsi="Arial"/>
          <w:b/>
          <w:bCs/>
          <w:color w:val="E91E63"/>
          <w:sz w:val="34"/>
          <w:szCs w:val="34"/>
        </w:rPr>
        <w:t xml:space="preserve">第5章　メリット・デメリット</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5-1．サービスのメリット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対象</w:t>
            </w:r>
          </w:p>
        </w:tc>
        <w:tc>
          <w:tcPr>
            <w:tcW w:type="dxa" w:w="7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メリット</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ユーザー（ママ）</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月100円という「お守り」価格。続けやすく、やめやすい。心理的ハードルが極めて低い</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ユーザー（ママ）</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誰にも言えない育児の孤独を、AIが24時間・匿名で聞いてくれる</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ユーザー（ママ）</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10人の多様なペルソナから「今の自分に合う相手」を選べる</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ユーザー（ママ）</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懐かしいBGMが流れることでノスタルジーと安らぎを同時に体験できる</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事業（妻）</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Stripeで手数料3.6%。Apple/Googleの15%と比べて大幅有利</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事業（妻）</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持ち出し0円スタート。AI駆動開発で外注費不要</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事業（妻）</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変動費型コスト構造。会員が増えるほど利益が積み上がる</w:t>
            </w:r>
          </w:p>
        </w:tc>
      </w:tr>
      <w:tr>
        <w:tc>
          <w:tcPr>
            <w:tcW w:type="dxa" w:w="2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事業（妻）</w:t>
            </w:r>
          </w:p>
        </w:tc>
        <w:tc>
          <w:tcPr>
            <w:tcW w:type="dxa" w:w="7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解約率が低いサブスク（年払いのストック収入）</w:t>
            </w:r>
          </w:p>
        </w:tc>
      </w:tr>
      <w:tr>
        <w:tc>
          <w:tcPr>
            <w:tcW w:type="dxa" w:w="2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社会</w:t>
            </w:r>
          </w:p>
        </w:tc>
        <w:tc>
          <w:tcPr>
            <w:tcW w:type="dxa" w:w="7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育児の孤独という社会課題にアプローチする意義あるサービス</w:t>
            </w:r>
          </w:p>
        </w:tc>
      </w:tr>
    </w:tbl>
    <w:p>
      <w:r>
        <w:t xml:space="preserve"/>
      </w:r>
    </w:p>
    <w:p>
      <w:pPr>
        <w:pStyle w:val="Heading2"/>
        <w:spacing w:after="80" w:before="240"/>
      </w:pPr>
      <w:r>
        <w:rPr>
          <w:rFonts w:ascii="Arial" w:cs="Arial" w:eastAsia="Arial" w:hAnsi="Arial"/>
          <w:b/>
          <w:bCs/>
          <w:color w:val="880E4F"/>
          <w:sz w:val="26"/>
          <w:szCs w:val="26"/>
        </w:rPr>
        <w:t xml:space="preserve">5-2．デメリット・リスクと対策</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デメリット・リスク</w:t>
            </w:r>
          </w:p>
        </w:tc>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影響度</w:t>
            </w:r>
          </w:p>
        </w:tc>
        <w:tc>
          <w:tcPr>
            <w:tcW w:type="dxa" w:w="3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対策</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 Store非掲載で発見されにくい</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中：流入機会の損失</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SNS・PR・SEOで直接流入を獲得。フェーズ2でアプリ化</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AIの回答が不適切になる可能性</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高：ユーザー離脱・炎上リスク</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システムプロンプトで厳格にルール設定。定期的な回答品質チェック</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OpenAI Realtime APIのコスト変動</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中：プレミアム収益を圧迫</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月60分の使用制限で上限コントロール。980円から余裕で回収</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精神的に深刻なユーザーへの対応</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高：法的リスク・道義的責任</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チャット内に「専門相談窓口」を常設。利用規約に免責明記</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競合サービスの参入</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中：会員獲得競争</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ペルソナの質・BGMのエモさ・価格で差別化。先行者利益を築く</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妻の運営負担増加</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低：モチベーション低下</w:t>
            </w:r>
          </w:p>
        </w:tc>
        <w:tc>
          <w:tcPr>
            <w:tcW w:type="dxa" w:w="3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自動化で日次作業を最小化。問い合わせ対応テンプレート整備</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Claude APIの料金改定</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低：コスト増</w:t>
            </w:r>
          </w:p>
        </w:tc>
        <w:tc>
          <w:tcPr>
            <w:tcW w:type="dxa" w:w="3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複数プロバイダー対応可能な設計にしておく（API抽象化）</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第6章　法的リーガルチェック（最終版）</w:t>
      </w:r>
    </w:p>
    <w:p>
      <w:pPr>
        <w:pBdr>
          <w:bottom w:val="single" w:color="F8BBD9" w:sz="4" w:space="1"/>
        </w:pBd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EBEE" w:val="clear"/>
            <w:tcMar>
              <w:top w:type="dxa" w:w="130"/>
              <w:left w:type="dxa" w:w="200"/>
              <w:bottom w:type="dxa" w:w="130"/>
              <w:right w:type="dxa" w:w="200"/>
            </w:tcMar>
          </w:tcPr>
          <w:p>
            <w:r>
              <w:rPr>
                <w:rFonts w:ascii="Arial" w:cs="Arial" w:eastAsia="Arial" w:hAnsi="Arial"/>
                <w:b/>
                <w:bCs/>
                <w:color w:val="C62828"/>
                <w:sz w:val="20"/>
                <w:szCs w:val="20"/>
              </w:rPr>
              <w:t xml:space="preserve">【免責】本章はAI（CEO）による法的考慮事項の整理です。ローンチ前に弁護士へのスポット相談（¥10,000〜¥30,000）を推奨します。</w:t>
            </w:r>
          </w:p>
        </w:tc>
      </w:tr>
    </w:tbl>
    <w:p>
      <w:r>
        <w:t xml:space="preserve"/>
      </w:r>
    </w:p>
    <w:p>
      <w:pPr>
        <w:pStyle w:val="Heading2"/>
        <w:spacing w:after="80" w:before="240"/>
      </w:pPr>
      <w:r>
        <w:rPr>
          <w:rFonts w:ascii="Arial" w:cs="Arial" w:eastAsia="Arial" w:hAnsi="Arial"/>
          <w:b/>
          <w:bCs/>
          <w:color w:val="880E4F"/>
          <w:sz w:val="26"/>
          <w:szCs w:val="26"/>
        </w:rPr>
        <w:t xml:space="preserve">6-1．チェック結果サマリー</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200"/>
      </w:tblGrid>
      <w:tr>
        <w:trPr>
          <w:tblHeader/>
        </w:trPr>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法律・規制</w:t>
            </w:r>
          </w:p>
        </w:tc>
        <w:tc>
          <w:tcPr>
            <w:tcW w:type="dxa" w:w="1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判定</w:t>
            </w:r>
          </w:p>
        </w:tc>
        <w:tc>
          <w:tcPr>
            <w:tcW w:type="dxa" w:w="5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対応内容</w:t>
            </w:r>
          </w:p>
        </w:tc>
      </w:tr>
      <w:tr>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医師法・公認心理師法（医療行為との境界）</w:t>
            </w:r>
          </w:p>
        </w:tc>
        <w:tc>
          <w:tcPr>
            <w:tcW w:type="dxa" w:w="1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5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免責文言をアプリ内・利規に明記。緊急相談先を常設</w:t>
            </w:r>
          </w:p>
        </w:tc>
      </w:tr>
      <w:tr>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景品表示法（誇大広告）</w:t>
            </w:r>
          </w:p>
        </w:tc>
        <w:tc>
          <w:tcPr>
            <w:tcW w:type="dxa" w:w="1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5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「AIが話を聞く」と正確に表現。効果を誇張しない</w:t>
            </w:r>
          </w:p>
        </w:tc>
      </w:tr>
      <w:tr>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AIキャラクター開示義務</w:t>
            </w:r>
          </w:p>
        </w:tc>
        <w:tc>
          <w:tcPr>
            <w:tcW w:type="dxa" w:w="1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5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全ペルソナプロフィールに「AIキャラクター」と明記</w:t>
            </w:r>
          </w:p>
        </w:tc>
      </w:tr>
      <w:tr>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電気通信事業法（届出）</w:t>
            </w:r>
          </w:p>
        </w:tc>
        <w:tc>
          <w:tcPr>
            <w:tcW w:type="dxa" w:w="1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⚠️要対応</w:t>
            </w:r>
          </w:p>
        </w:tc>
        <w:tc>
          <w:tcPr>
            <w:tcW w:type="dxa" w:w="5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総務省へ無料オンライン届出。ローンチ前に完了</w:t>
            </w:r>
          </w:p>
        </w:tc>
      </w:tr>
      <w:tr>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特定商取引法（通信販売）</w:t>
            </w:r>
          </w:p>
        </w:tc>
        <w:tc>
          <w:tcPr>
            <w:tcW w:type="dxa" w:w="1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⚠️要対応</w:t>
            </w:r>
          </w:p>
        </w:tc>
        <w:tc>
          <w:tcPr>
            <w:tcW w:type="dxa" w:w="5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特商法ページ作成（事業者名・住所・解約方法等を記載）</w:t>
            </w:r>
          </w:p>
        </w:tc>
      </w:tr>
      <w:tr>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消費者契約法</w:t>
            </w:r>
          </w:p>
        </w:tc>
        <w:tc>
          <w:tcPr>
            <w:tcW w:type="dxa" w:w="1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5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利用規約の免責を「重過失を除く」に限定</w:t>
            </w:r>
          </w:p>
        </w:tc>
      </w:tr>
      <w:tr>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個人情報保護法</w:t>
            </w:r>
          </w:p>
        </w:tc>
        <w:tc>
          <w:tcPr>
            <w:tcW w:type="dxa" w:w="1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⚠️要対応</w:t>
            </w:r>
          </w:p>
        </w:tc>
        <w:tc>
          <w:tcPr>
            <w:tcW w:type="dxa" w:w="5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プライバシーポリシー作成・暗号化保存・同意取得</w:t>
            </w:r>
          </w:p>
        </w:tc>
      </w:tr>
      <w:tr>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外部送信規律（Claude API等への送信）</w:t>
            </w:r>
          </w:p>
        </w:tc>
        <w:tc>
          <w:tcPr>
            <w:tcW w:type="dxa" w:w="1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⚠️要対応</w:t>
            </w:r>
          </w:p>
        </w:tc>
        <w:tc>
          <w:tcPr>
            <w:tcW w:type="dxa" w:w="5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初回起動時に外部送信の同意取得UI実装</w:t>
            </w:r>
          </w:p>
        </w:tc>
      </w:tr>
      <w:tr>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著作権法（BGM）</w:t>
            </w:r>
          </w:p>
        </w:tc>
        <w:tc>
          <w:tcPr>
            <w:tcW w:type="dxa" w:w="1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5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著作権フリー音源のみ使用。各サービスの利用規約を確認</w:t>
            </w:r>
          </w:p>
        </w:tc>
      </w:tr>
      <w:tr>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未成年者保護</w:t>
            </w:r>
          </w:p>
        </w:tc>
        <w:tc>
          <w:tcPr>
            <w:tcW w:type="dxa" w:w="1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5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18歳以上限定を利規に明記・年齢確認UI実装</w:t>
            </w:r>
          </w:p>
        </w:tc>
      </w:tr>
      <w:tr>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反社会的勢力排除</w:t>
            </w:r>
          </w:p>
        </w:tc>
        <w:tc>
          <w:tcPr>
            <w:tcW w:type="dxa" w:w="1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5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利用規約に排除条項を明記</w:t>
            </w:r>
          </w:p>
        </w:tc>
      </w:tr>
    </w:tbl>
    <w:p>
      <w:r>
        <w:t xml:space="preserve"/>
      </w:r>
    </w:p>
    <w:p>
      <w:pPr>
        <w:pStyle w:val="Heading2"/>
        <w:spacing w:after="80" w:before="240"/>
      </w:pPr>
      <w:r>
        <w:rPr>
          <w:rFonts w:ascii="Arial" w:cs="Arial" w:eastAsia="Arial" w:hAnsi="Arial"/>
          <w:b/>
          <w:bCs/>
          <w:color w:val="880E4F"/>
          <w:sz w:val="26"/>
          <w:szCs w:val="26"/>
        </w:rPr>
        <w:t xml:space="preserve">6-2．電気通信事業届出の手順</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3F2FD" w:val="clear"/>
            <w:tcMar>
              <w:top w:type="dxa" w:w="130"/>
              <w:left w:type="dxa" w:w="200"/>
              <w:bottom w:type="dxa" w:w="45"/>
              <w:right w:type="dxa" w:w="200"/>
            </w:tcMar>
          </w:tcPr>
          <w:p>
            <w:r>
              <w:rPr>
                <w:rFonts w:ascii="Arial" w:cs="Arial" w:eastAsia="Arial" w:hAnsi="Arial"/>
                <w:b/>
                <w:bCs/>
                <w:color w:val="1565C0"/>
                <w:sz w:val="20"/>
                <w:szCs w:val="20"/>
              </w:rPr>
              <w:t xml:space="preserve">【手順】総務省 電気通信事業届出（無料・オンライン・15分で完了）</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① 総務省「電気通信事業届出・登録システム」にアクセス</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URL: https://musen-shinsei.soumu.go.jp/</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② 「電気通信事業の届出」を選択</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③ 事業者情報入力：妻の氏名・住所（バーチャルオフィスOK）・屋号</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④ 提供するサービス内容を入力：「AIを活用したチャットサービスの提供」</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⑤ 提出 → 受理通知が届いたら完了</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val="false"/>
                <w:bCs w:val="false"/>
                <w:color w:val="1565C0"/>
                <w:sz w:val="20"/>
                <w:szCs w:val="20"/>
              </w:rPr>
              <w:t xml:space="preserve"/>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45"/>
              <w:right w:type="dxa" w:w="200"/>
            </w:tcMar>
          </w:tcPr>
          <w:p>
            <w:r>
              <w:rPr>
                <w:rFonts w:ascii="Arial" w:cs="Arial" w:eastAsia="Arial" w:hAnsi="Arial"/>
                <w:b/>
                <w:bCs/>
                <w:color w:val="1565C0"/>
                <w:sz w:val="20"/>
                <w:szCs w:val="20"/>
              </w:rPr>
              <w:t xml:space="preserve">※ ローンチの2週間前までに提出すること</w:t>
            </w:r>
          </w:p>
        </w:tc>
      </w:tr>
      <w:tr>
        <w:tc>
          <w:tcPr>
            <w:tcW w:type="dxa" w:w="9400"/>
            <w:tcBorders>
              <w:top w:val="none" w:color="FFFFFF" w:sz="0"/>
              <w:left w:val="none" w:color="FFFFFF" w:sz="0"/>
              <w:bottom w:val="none" w:color="FFFFFF" w:sz="0"/>
              <w:right w:val="none" w:color="FFFFFF" w:sz="0"/>
            </w:tcBorders>
            <w:shd w:fill="E3F2FD" w:val="clear"/>
            <w:tcMar>
              <w:top w:type="dxa" w:w="45"/>
              <w:left w:type="dxa" w:w="200"/>
              <w:bottom w:type="dxa" w:w="130"/>
              <w:right w:type="dxa" w:w="200"/>
            </w:tcMar>
          </w:tcPr>
          <w:p>
            <w:r>
              <w:rPr>
                <w:rFonts w:ascii="Arial" w:cs="Arial" w:eastAsia="Arial" w:hAnsi="Arial"/>
                <w:b/>
                <w:bCs/>
                <w:color w:val="1565C0"/>
                <w:sz w:val="20"/>
                <w:szCs w:val="20"/>
              </w:rPr>
              <w:t xml:space="preserve">※ 届出後は「外部送信規律」に従い、プライバシーポリシーへの記載が義務</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第7章　経理処理</w:t>
      </w:r>
    </w:p>
    <w:p>
      <w:pPr>
        <w:pBdr>
          <w:bottom w:val="single" w:color="F8BBD9" w:sz="4" w:space="1"/>
        </w:pBd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E0F2F1" w:val="clear"/>
            <w:tcMar>
              <w:top w:type="dxa" w:w="130"/>
              <w:left w:type="dxa" w:w="200"/>
              <w:bottom w:type="dxa" w:w="130"/>
              <w:right w:type="dxa" w:w="200"/>
            </w:tcMar>
          </w:tcPr>
          <w:p>
            <w:r>
              <w:rPr>
                <w:rFonts w:ascii="Arial" w:cs="Arial" w:eastAsia="Arial" w:hAnsi="Arial"/>
                <w:b/>
                <w:bCs/>
                <w:color w:val="00695C"/>
                <w:sz w:val="20"/>
                <w:szCs w:val="20"/>
              </w:rPr>
              <w:t xml:space="preserve">【推奨】freee（個人事業主プラン ¥1,980/月）またはマネーフォワードクラウド確定申告を使用。領収書のスマホ撮影で自動仕分け可能。</w:t>
            </w:r>
          </w:p>
        </w:tc>
      </w:tr>
    </w:tbl>
    <w:p>
      <w:r>
        <w:t xml:space="preserve"/>
      </w:r>
    </w:p>
    <w:p>
      <w:pPr>
        <w:pStyle w:val="Heading2"/>
        <w:spacing w:after="80" w:before="240"/>
      </w:pPr>
      <w:r>
        <w:rPr>
          <w:rFonts w:ascii="Arial" w:cs="Arial" w:eastAsia="Arial" w:hAnsi="Arial"/>
          <w:b/>
          <w:bCs/>
          <w:color w:val="880E4F"/>
          <w:sz w:val="26"/>
          <w:szCs w:val="26"/>
        </w:rPr>
        <w:t xml:space="preserve">7-1．売上の記帳</w:t>
      </w:r>
    </w:p>
    <w:p>
      <w:pPr>
        <w:pStyle w:val="ListParagraph"/>
        <w:numPr>
          <w:ilvl w:val="0"/>
          <w:numId w:val="2"/>
        </w:numPr>
        <w:spacing w:after="36" w:before="36"/>
      </w:pPr>
      <w:r>
        <w:rPr>
          <w:rFonts w:ascii="Arial" w:cs="Arial" w:eastAsia="Arial" w:hAnsi="Arial"/>
          <w:color w:val="616161"/>
          <w:sz w:val="20"/>
          <w:szCs w:val="20"/>
        </w:rPr>
        <w:t xml:space="preserve">Stripeダッシュボード → 「支払い」→「CSVエクスポート」で月次売上データを取得</w:t>
      </w:r>
    </w:p>
    <w:p>
      <w:pPr>
        <w:pStyle w:val="ListParagraph"/>
        <w:numPr>
          <w:ilvl w:val="0"/>
          <w:numId w:val="2"/>
        </w:numPr>
        <w:spacing w:after="36" w:before="36"/>
      </w:pPr>
      <w:r>
        <w:rPr>
          <w:rFonts w:ascii="Arial" w:cs="Arial" w:eastAsia="Arial" w:hAnsi="Arial"/>
          <w:color w:val="616161"/>
          <w:sz w:val="20"/>
          <w:szCs w:val="20"/>
        </w:rPr>
        <w:t xml:space="preserve">売上の勘定科目：「売上高」で計上</w:t>
      </w:r>
    </w:p>
    <w:p>
      <w:pPr>
        <w:pStyle w:val="ListParagraph"/>
        <w:numPr>
          <w:ilvl w:val="0"/>
          <w:numId w:val="2"/>
        </w:numPr>
        <w:spacing w:after="36" w:before="36"/>
      </w:pPr>
      <w:r>
        <w:rPr>
          <w:rFonts w:ascii="Arial" w:cs="Arial" w:eastAsia="Arial" w:hAnsi="Arial"/>
          <w:color w:val="616161"/>
          <w:sz w:val="20"/>
          <w:szCs w:val="20"/>
        </w:rPr>
        <w:t xml:space="preserve">Stripeが自動で源泉徴収等は行わない。売上全額を計上し、手数料を経費に</w:t>
      </w:r>
    </w:p>
    <w:p>
      <w:pPr>
        <w:pStyle w:val="ListParagraph"/>
        <w:numPr>
          <w:ilvl w:val="0"/>
          <w:numId w:val="2"/>
        </w:numPr>
        <w:spacing w:after="36" w:before="36"/>
      </w:pPr>
      <w:r>
        <w:rPr>
          <w:rFonts w:ascii="Arial" w:cs="Arial" w:eastAsia="Arial" w:hAnsi="Arial"/>
          <w:color w:val="616161"/>
          <w:sz w:val="20"/>
          <w:szCs w:val="20"/>
        </w:rPr>
        <w:t xml:space="preserve">Stripe手数料の勘定科目：「支払手数料」で計上</w:t>
      </w:r>
    </w:p>
    <w:p>
      <w:pPr>
        <w:pStyle w:val="ListParagraph"/>
        <w:numPr>
          <w:ilvl w:val="0"/>
          <w:numId w:val="2"/>
        </w:numPr>
        <w:spacing w:after="36" w:before="36"/>
      </w:pPr>
      <w:r>
        <w:rPr>
          <w:rFonts w:ascii="Arial" w:cs="Arial" w:eastAsia="Arial" w:hAnsi="Arial"/>
          <w:color w:val="616161"/>
          <w:sz w:val="20"/>
          <w:szCs w:val="20"/>
        </w:rPr>
        <w:t xml:space="preserve">初月無料分：実際の課金なし。売上計上なし（会計処理不要）</w:t>
      </w:r>
    </w:p>
    <w:p>
      <w:r>
        <w:t xml:space="preserve"/>
      </w:r>
    </w:p>
    <w:p>
      <w:pPr>
        <w:pStyle w:val="Heading2"/>
        <w:spacing w:after="80" w:before="240"/>
      </w:pPr>
      <w:r>
        <w:rPr>
          <w:rFonts w:ascii="Arial" w:cs="Arial" w:eastAsia="Arial" w:hAnsi="Arial"/>
          <w:b/>
          <w:bCs/>
          <w:color w:val="880E4F"/>
          <w:sz w:val="26"/>
          <w:szCs w:val="26"/>
        </w:rPr>
        <w:t xml:space="preserve">7-2．経費として計上できる主な項目</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400"/>
      </w:tblGrid>
      <w:tr>
        <w:trPr>
          <w:tblHeader/>
        </w:trPr>
        <w:tc>
          <w:tcPr>
            <w:tcW w:type="dxa" w:w="2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経費項目</w:t>
            </w:r>
          </w:p>
        </w:tc>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勘定科目</w:t>
            </w:r>
          </w:p>
        </w:tc>
        <w:tc>
          <w:tcPr>
            <w:tcW w:type="dxa" w:w="4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備考</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Claude API利用料</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外注費 or 通信費</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月次でAnthropicから請求書取得</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OpenAI API利用料</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外注費 or 通信費</w:t>
            </w:r>
          </w:p>
        </w:tc>
        <w:tc>
          <w:tcPr>
            <w:tcW w:type="dxa" w:w="4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月次でOpenAIから請求書取得</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Stripe手数料</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支払手数料</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Stripe月次明細から計上</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Apple Developer ¥11,800/年</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諸会費</w:t>
            </w:r>
          </w:p>
        </w:tc>
        <w:tc>
          <w:tcPr>
            <w:tcW w:type="dxa" w:w="4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年1回。クレジットカード明細保管</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Google Play Console ¥2,500</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諸会費</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初回のみ。領収書保管</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バーチャルオフィス代</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地代家賃</w:t>
            </w:r>
          </w:p>
        </w:tc>
        <w:tc>
          <w:tcPr>
            <w:tcW w:type="dxa" w:w="4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月次明細保管</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スマートフォン代（按分）</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通信費</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事業利用割合×金額を計上（50〜80%程度）</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通信費（ネット回線）</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通信費</w:t>
            </w:r>
          </w:p>
        </w:tc>
        <w:tc>
          <w:tcPr>
            <w:tcW w:type="dxa" w:w="4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事業利用割合で按分（50%程度）</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freee/MFクラウド利用料</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諸会費</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全額経費</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弁護士・税理士相談費</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顧問料 or 支払報酬</w:t>
            </w:r>
          </w:p>
        </w:tc>
        <w:tc>
          <w:tcPr>
            <w:tcW w:type="dxa" w:w="4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全額経費</w:t>
            </w:r>
          </w:p>
        </w:tc>
      </w:tr>
      <w:tr>
        <w:tc>
          <w:tcPr>
            <w:tcW w:type="dxa" w:w="2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インフルエンサー謝礼</w:t>
            </w:r>
          </w:p>
        </w:tc>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広告宣伝費</w:t>
            </w:r>
          </w:p>
        </w:tc>
        <w:tc>
          <w:tcPr>
            <w:tcW w:type="dxa" w:w="4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振込明細・請求書を保管</w:t>
            </w:r>
          </w:p>
        </w:tc>
      </w:tr>
      <w:tr>
        <w:tc>
          <w:tcPr>
            <w:tcW w:type="dxa" w:w="2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広告費（Meta/Google）</w:t>
            </w:r>
          </w:p>
        </w:tc>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広告宣伝費</w:t>
            </w:r>
          </w:p>
        </w:tc>
        <w:tc>
          <w:tcPr>
            <w:tcW w:type="dxa" w:w="4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月次明細を保管</w:t>
            </w:r>
          </w:p>
        </w:tc>
      </w:tr>
    </w:tbl>
    <w:p>
      <w:r>
        <w:t xml:space="preserve"/>
      </w:r>
    </w:p>
    <w:p>
      <w:pPr>
        <w:pStyle w:val="Heading2"/>
        <w:spacing w:after="80" w:before="240"/>
      </w:pPr>
      <w:r>
        <w:rPr>
          <w:rFonts w:ascii="Arial" w:cs="Arial" w:eastAsia="Arial" w:hAnsi="Arial"/>
          <w:b/>
          <w:bCs/>
          <w:color w:val="880E4F"/>
          <w:sz w:val="26"/>
          <w:szCs w:val="26"/>
        </w:rPr>
        <w:t xml:space="preserve">7-3．消費税・インボイス</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FDE7" w:val="clear"/>
            <w:tcMar>
              <w:top w:type="dxa" w:w="130"/>
              <w:left w:type="dxa" w:w="200"/>
              <w:bottom w:type="dxa" w:w="45"/>
              <w:right w:type="dxa" w:w="200"/>
            </w:tcMar>
          </w:tcPr>
          <w:p>
            <w:r>
              <w:rPr>
                <w:rFonts w:ascii="Arial" w:cs="Arial" w:eastAsia="Arial" w:hAnsi="Arial"/>
                <w:b/>
                <w:bCs/>
                <w:color w:val="F57F17"/>
                <w:sz w:val="20"/>
                <w:szCs w:val="20"/>
              </w:rPr>
              <w:t xml:space="preserve">■ 消費税：免税事業者（当面）</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F57F17"/>
                <w:sz w:val="20"/>
                <w:szCs w:val="20"/>
              </w:rPr>
              <w:t xml:space="preserve">妻の既存事業を含めた年間売上が¥1,000万円以下であれば消費税の納税義務なし。</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F57F17"/>
                <w:sz w:val="20"/>
                <w:szCs w:val="20"/>
              </w:rPr>
              <w:t xml:space="preserve">ふぅの2年後想定売上（¥1,390万/年）は免税ラインを超える可能性あり。</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F57F17"/>
                <w:sz w:val="20"/>
                <w:szCs w:val="20"/>
              </w:rPr>
              <w:t xml:space="preserve">→ 売上が¥800万円を超えてきたタイミングで税理士に相談すること。</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F57F17"/>
                <w:sz w:val="20"/>
                <w:szCs w:val="20"/>
              </w:rPr>
              <w:t xml:space="preserve"/>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bCs/>
                <w:color w:val="F57F17"/>
                <w:sz w:val="20"/>
                <w:szCs w:val="20"/>
              </w:rPr>
              <w:t xml:space="preserve">■ インボイス制度：対応不要（当面）</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F57F17"/>
                <w:sz w:val="20"/>
                <w:szCs w:val="20"/>
              </w:rPr>
              <w:t xml:space="preserve">ふぅのユーザーは一般消費者（B2C）のため、インボイス（適格請求書）の発行義務なし。</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F57F17"/>
                <w:sz w:val="20"/>
                <w:szCs w:val="20"/>
              </w:rPr>
              <w:t xml:space="preserve">企業との取引（B2B）が発生した場合は別途検討が必要。</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F57F17"/>
                <w:sz w:val="20"/>
                <w:szCs w:val="20"/>
              </w:rPr>
              <w:t xml:space="preserve"/>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bCs/>
                <w:color w:val="F57F17"/>
                <w:sz w:val="20"/>
                <w:szCs w:val="20"/>
              </w:rPr>
              <w:t xml:space="preserve">■ 青色申告：強く推奨</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45"/>
              <w:right w:type="dxa" w:w="200"/>
            </w:tcMar>
          </w:tcPr>
          <w:p>
            <w:r>
              <w:rPr>
                <w:rFonts w:ascii="Arial" w:cs="Arial" w:eastAsia="Arial" w:hAnsi="Arial"/>
                <w:b w:val="false"/>
                <w:bCs w:val="false"/>
                <w:color w:val="F57F17"/>
                <w:sz w:val="20"/>
                <w:szCs w:val="20"/>
              </w:rPr>
              <w:t xml:space="preserve">妻がすでに青色申告をしている場合：そのままふぅの収益を合算申告。</w:t>
            </w:r>
          </w:p>
        </w:tc>
      </w:tr>
      <w:tr>
        <w:tc>
          <w:tcPr>
            <w:tcW w:type="dxa" w:w="9400"/>
            <w:tcBorders>
              <w:top w:val="none" w:color="FFFFFF" w:sz="0"/>
              <w:left w:val="none" w:color="FFFFFF" w:sz="0"/>
              <w:bottom w:val="none" w:color="FFFFFF" w:sz="0"/>
              <w:right w:val="none" w:color="FFFFFF" w:sz="0"/>
            </w:tcBorders>
            <w:shd w:fill="FFFDE7" w:val="clear"/>
            <w:tcMar>
              <w:top w:type="dxa" w:w="45"/>
              <w:left w:type="dxa" w:w="200"/>
              <w:bottom w:type="dxa" w:w="130"/>
              <w:right w:type="dxa" w:w="200"/>
            </w:tcMar>
          </w:tcPr>
          <w:p>
            <w:r>
              <w:rPr>
                <w:rFonts w:ascii="Arial" w:cs="Arial" w:eastAsia="Arial" w:hAnsi="Arial"/>
                <w:b w:val="false"/>
                <w:bCs w:val="false"/>
                <w:color w:val="F57F17"/>
                <w:sz w:val="20"/>
                <w:szCs w:val="20"/>
              </w:rPr>
              <w:t xml:space="preserve">白色申告の場合：今期から青色申告に切り替えで65万円控除（または10万円控除）が適用。</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第8章　奥様の手続き（チェックリスト）</w:t>
      </w:r>
    </w:p>
    <w:p>
      <w:pPr>
        <w:pBdr>
          <w:bottom w:val="single" w:color="F8BBD9" w:sz="4" w:space="1"/>
        </w:pBdr>
        <w:spacing w:after="80" w:before="80"/>
      </w:pPr>
      <w:r>
        <w:t xml:space="preserve"/>
      </w:r>
    </w:p>
    <w:p>
      <w:pPr>
        <w:spacing w:after="50" w:before="50"/>
      </w:pPr>
      <w:r>
        <w:rPr>
          <w:rFonts w:ascii="Arial" w:cs="Arial" w:eastAsia="Arial" w:hAnsi="Arial"/>
          <w:color w:val="616161"/>
          <w:sz w:val="20"/>
          <w:szCs w:val="20"/>
        </w:rPr>
        <w:t xml:space="preserve">以下を優先度順に実施してください。★がローンチ前必須、☆は余裕があれば。</w:t>
      </w:r>
    </w:p>
    <w:p>
      <w:r>
        <w:t xml:space="preserve"/>
      </w:r>
    </w:p>
    <w:p>
      <w:pPr>
        <w:pStyle w:val="Heading2"/>
        <w:spacing w:after="80" w:before="240"/>
      </w:pPr>
      <w:r>
        <w:rPr>
          <w:rFonts w:ascii="Arial" w:cs="Arial" w:eastAsia="Arial" w:hAnsi="Arial"/>
          <w:b/>
          <w:bCs/>
          <w:color w:val="880E4F"/>
          <w:sz w:val="26"/>
          <w:szCs w:val="26"/>
        </w:rPr>
        <w:t xml:space="preserve">8-1．開発前〜開発中（今すぐ〜3ヶ月）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3000"/>
      </w:tblGrid>
      <w:tr>
        <w:trPr>
          <w:tblHeader/>
        </w:trPr>
        <w:tc>
          <w:tcPr>
            <w:tcW w:type="dxa" w:w="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優先</w:t>
            </w:r>
          </w:p>
        </w:tc>
        <w:tc>
          <w:tcPr>
            <w:tcW w:type="dxa" w:w="2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手続き</w:t>
            </w:r>
          </w:p>
        </w:tc>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具体的な作業</w:t>
            </w:r>
          </w:p>
        </w:tc>
        <w:tc>
          <w:tcPr>
            <w:tcW w:type="dxa" w:w="3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費用</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事業内容の確認</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既存の開業届の「事業の概要」欄にITサービスが含まれているか確認。含まれていない場合は「個人事業の開業・廃業等届出書」を再提出（業種追加）</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屋号の決定</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例：「ふぅ運営事務局」「fuu lab」等。税務署への届出に屋号を記載</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事業用メールアドレス取得</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Gmail等で「fuu.support@gmail.com」等を取得。既存メールと分離</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Stripeアカウント開設</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stripe.com → 妻名義・妻の銀行口座を登録。本人確認書類が必要</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手数料3.6%のみ</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Supabase登録</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supabase.com → 妻メールでアカウント作成</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Vercelアカウント登録</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vercel.com → 妻メールでアカウント作成</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OpenAIアカウント登録</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platform.openai.com → 妻メールで登録・$5チャージ（音声機能用）</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約¥700</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SNSアカウント開設</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X・Instagram・TikTok「ふぅ公式」アカウントを妻メールで作成</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バーチャルオフィス契約</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特商法の住所として使用。Karigo・DMMバーチャルオフィス等</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¥1,000〜¥3,000/月</w:t>
            </w:r>
          </w:p>
        </w:tc>
      </w:tr>
    </w:tbl>
    <w:p>
      <w:r>
        <w:t xml:space="preserve"/>
      </w:r>
    </w:p>
    <w:p>
      <w:pPr>
        <w:pStyle w:val="Heading2"/>
        <w:spacing w:after="80" w:before="240"/>
      </w:pPr>
      <w:r>
        <w:rPr>
          <w:rFonts w:ascii="Arial" w:cs="Arial" w:eastAsia="Arial" w:hAnsi="Arial"/>
          <w:b/>
          <w:bCs/>
          <w:color w:val="880E4F"/>
          <w:sz w:val="26"/>
          <w:szCs w:val="26"/>
        </w:rPr>
        <w:t xml:space="preserve">8-2．ローンチ3ヶ月前（必須）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3000"/>
      </w:tblGrid>
      <w:tr>
        <w:trPr>
          <w:tblHeader/>
        </w:trPr>
        <w:tc>
          <w:tcPr>
            <w:tcW w:type="dxa" w:w="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優先</w:t>
            </w:r>
          </w:p>
        </w:tc>
        <w:tc>
          <w:tcPr>
            <w:tcW w:type="dxa" w:w="2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手続き</w:t>
            </w:r>
          </w:p>
        </w:tc>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具体的な作業</w:t>
            </w:r>
          </w:p>
        </w:tc>
        <w:tc>
          <w:tcPr>
            <w:tcW w:type="dxa" w:w="3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費用</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Apple Developer登録</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developer.apple.com → 妻名義で個人アカウント登録。クレジットカード決済</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¥11,800/年</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Google Play Console登録</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play.google.com/console → 妻メールで登録・初回費用のみ</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¥2,500（一括）</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電気通信事業届出</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総務省のオンラインシステムで届出（第6章参照）</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特商法ページ作成</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社長がアプリ内に作成。妻の屋号・住所・連絡先を記載</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プライバシーポリシー公開</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社長がアプリ内に実装</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無料</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事業用銀行口座（推奨）</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妻名義の別口座をふぅの売上受取専用に。Stripe振込先として設定</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無料〜¥1,000</w:t>
            </w:r>
          </w:p>
        </w:tc>
      </w:tr>
    </w:tbl>
    <w:p>
      <w:r>
        <w:t xml:space="preserve"/>
      </w:r>
    </w:p>
    <w:p>
      <w:pPr>
        <w:pStyle w:val="Heading2"/>
        <w:spacing w:after="80" w:before="240"/>
      </w:pPr>
      <w:r>
        <w:rPr>
          <w:rFonts w:ascii="Arial" w:cs="Arial" w:eastAsia="Arial" w:hAnsi="Arial"/>
          <w:b/>
          <w:bCs/>
          <w:color w:val="880E4F"/>
          <w:sz w:val="26"/>
          <w:szCs w:val="26"/>
        </w:rPr>
        <w:t xml:space="preserve">8-3．ローンチ後（運営フェーズ）</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3000"/>
      </w:tblGrid>
      <w:tr>
        <w:trPr>
          <w:tblHeader/>
        </w:trPr>
        <w:tc>
          <w:tcPr>
            <w:tcW w:type="dxa" w:w="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優先</w:t>
            </w:r>
          </w:p>
        </w:tc>
        <w:tc>
          <w:tcPr>
            <w:tcW w:type="dxa" w:w="2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手続き</w:t>
            </w:r>
          </w:p>
        </w:tc>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具体的な作業</w:t>
            </w:r>
          </w:p>
        </w:tc>
        <w:tc>
          <w:tcPr>
            <w:tcW w:type="dxa" w:w="3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費用</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freee or MFクラウド契約</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確定申告・記帳管理ツール。スマホで領収書撮影→自動仕分け</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¥1,980/月〜</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月次記帳</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Stripeダッシュボード→CSV出力→freeeに入力（月1回・30分程度）</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無料（工数）</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税理士との年1回相談</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確定申告前に相談。スポット依頼でOK</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¥10,000〜¥30,000/回</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2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確定申告</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毎年2月16日〜3月15日。青色申告で65万円控除</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無料（工数）</w:t>
            </w:r>
          </w:p>
        </w:tc>
      </w:tr>
    </w:tbl>
    <w:p>
      <w:pPr>
        <w:pStyle w:val="Heading2"/>
        <w:spacing w:after="80" w:before="240"/>
      </w:pPr>
      <w:r>
        <w:rPr>
          <w:rFonts w:ascii="Arial" w:cs="Arial" w:eastAsia="Arial" w:hAnsi="Arial"/>
          <w:b/>
          <w:bCs/>
          <w:color w:val="880E4F"/>
          <w:sz w:val="26"/>
          <w:szCs w:val="26"/>
        </w:rPr>
        <w:t xml:space="preserve">8-4．社長→妻 切り替え一覧（開発→ローンチ移行計画）</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【基本方針】</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社長が作り込んで、ローンチ直前に妻名義へ移行する。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コードは一切変わらない。「APIキーを差し替える」「プロジェクトを移管する」だけで完了するものがほとんど。</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Stripe・Supabase本番・Google Play の3つだけは最初から妻名義が必須（後から変更不可または困難）。</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200"/>
      </w:tblGrid>
      <w:tr>
        <w:trPr>
          <w:tblHeader/>
        </w:trPr>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アカウント/サービス</w:t>
            </w:r>
          </w:p>
        </w:tc>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開発中</w:t>
            </w:r>
          </w:p>
        </w:tc>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ローンチ時</w:t>
            </w:r>
          </w:p>
        </w:tc>
        <w:tc>
          <w:tcPr>
            <w:tcW w:type="dxa" w:w="4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移行方法・備考</w:t>
            </w:r>
          </w:p>
        </w:tc>
      </w:tr>
      <w:tr>
        <w:tc>
          <w:tcPr>
            <w:tcW w:type="dxa" w:w="20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bCs/>
                <w:color w:val="212121"/>
                <w:sz w:val="19"/>
                <w:szCs w:val="19"/>
              </w:rPr>
              <w:t xml:space="preserve">【最初から妻名義】</w:t>
            </w:r>
          </w:p>
        </w:tc>
        <w:tc>
          <w:tcPr>
            <w:tcW w:type="dxa" w:w="16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16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4200"/>
            <w:tcBorders>
              <w:top w:val="single" w:color="E0E0E0" w:sz="1"/>
              <w:left w:val="single" w:color="E0E0E0" w:sz="1"/>
              <w:bottom w:val="single" w:color="E0E0E0" w:sz="1"/>
              <w:right w:val="single" w:color="E0E0E0" w:sz="1"/>
            </w:tcBorders>
            <w:shd w:fill="FCE4EC"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Stripe</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妻名義で開設</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銀行口座と本人確認が紐づくため移行不可。最初から妻で作成</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Supabase（本番DB）</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妻名義で開設</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本番データが入るので最初から妻のorgに作成</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Google Play Console</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妻名義で開設</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アカウント移管不可の仕様。Phase 2 前に妻で登録</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SNSアカウント（X/IG/TikTok）</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妻名義で開設</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公開アカウントなので最初から妻メールで作成</w:t>
            </w:r>
          </w:p>
        </w:tc>
      </w:tr>
      <w:tr>
        <w:tc>
          <w:tcPr>
            <w:tcW w:type="dxa" w:w="20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bCs/>
                <w:color w:val="212121"/>
                <w:sz w:val="19"/>
                <w:szCs w:val="19"/>
              </w:rPr>
              <w:t xml:space="preserve">【社長で作り→ローンチ時に切り替え】</w:t>
            </w:r>
          </w:p>
        </w:tc>
        <w:tc>
          <w:tcPr>
            <w:tcW w:type="dxa" w:w="16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16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4200"/>
            <w:tcBorders>
              <w:top w:val="single" w:color="E0E0E0" w:sz="1"/>
              <w:left w:val="single" w:color="E0E0E0" w:sz="1"/>
              <w:bottom w:val="single" w:color="E0E0E0" w:sz="1"/>
              <w:right w:val="single" w:color="E0E0E0" w:sz="1"/>
            </w:tcBorders>
            <w:shd w:fill="FFFDE7"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Claude API（Anthropic）</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社長アカウント</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妻アカウントへ</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妻がanthropic.com登録 → APIキー発行 → 本番環境変数を差替（コード変更なし）</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OpenAI API</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社長アカウント</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妻アカウントへ</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同上。platform.openai.com で妻アカウント作成 → キー差替</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Vercel</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社長アカウント</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妻アカウントへ移管</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Vercelの「Transfer Project」機能で妻のアカウントへ移管。GitHub連携も更新</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Resend（メール）</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社長アカウント</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妻アカウントへ</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resend.com で妻アカウント作成 → APIキー差替 → 送信元ドメイン再設定</w:t>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ドメイン</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社長名義で取得可</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妻名義へ移管</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お名前.com等のレジストラで「移管申請」。もしくは社長名義のまま継続も実害低</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GitHub リポジトリ</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社長アカウント</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そのまま可</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コードの保管庫。妻はアクセス不要。社長が管理継続で問題なし</w:t>
            </w:r>
          </w:p>
        </w:tc>
      </w:tr>
      <w:tr>
        <w:tc>
          <w:tcPr>
            <w:tcW w:type="dxa" w:w="20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bCs/>
                <w:color w:val="212121"/>
                <w:sz w:val="19"/>
                <w:szCs w:val="19"/>
              </w:rPr>
              <w:t xml:space="preserve">【切り替え不要・社長が継続管理】</w:t>
            </w:r>
          </w:p>
        </w:tc>
        <w:tc>
          <w:tcPr>
            <w:tcW w:type="dxa" w:w="16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16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c>
          <w:tcPr>
            <w:tcW w:type="dxa" w:w="4200"/>
            <w:tcBorders>
              <w:top w:val="single" w:color="E0E0E0" w:sz="1"/>
              <w:left w:val="single" w:color="E0E0E0" w:sz="1"/>
              <w:bottom w:val="single" w:color="E0E0E0" w:sz="1"/>
              <w:right w:val="single" w:color="E0E0E0" w:sz="1"/>
            </w:tcBorders>
            <w:shd w:fill="E8F5E9" w:val="clear"/>
            <w:tcMar>
              <w:top w:type="dxa" w:w="70"/>
              <w:left w:type="dxa" w:w="130"/>
              <w:bottom w:type="dxa" w:w="70"/>
              <w:right w:type="dxa" w:w="130"/>
            </w:tcMar>
          </w:tcPr>
          <w:p>
            <w:r>
              <w:rPr>
                <w:rFonts w:ascii="Arial" w:cs="Arial" w:eastAsia="Arial" w:hAnsi="Arial"/>
                <w:b w:val="false"/>
                <w:bCs w:val="false"/>
                <w:color w:val="212121"/>
                <w:sz w:val="19"/>
                <w:szCs w:val="19"/>
              </w:rPr>
              <w:t xml:space="preserve"/>
            </w:r>
          </w:p>
        </w:tc>
      </w:tr>
      <w:tr>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Supabase（開発用）</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社長アカウント</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そのまま</w:t>
            </w:r>
          </w:p>
        </w:tc>
        <w:tc>
          <w:tcPr>
            <w:tcW w:type="dxa" w:w="4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開発・テスト用途のみ。本番とは別プロジェクトで管理</w:t>
            </w:r>
          </w:p>
        </w:tc>
      </w:tr>
      <w:tr>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Vercel（プレビュー）</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社長アカウント</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そのまま</w:t>
            </w:r>
          </w:p>
        </w:tc>
        <w:tc>
          <w:tcPr>
            <w:tcW w:type="dxa" w:w="4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ブランチプレビュー・テスト環境は社長管理で継続</w:t>
            </w:r>
          </w:p>
        </w:tc>
      </w:tr>
    </w:tbl>
    <w:p>
      <w:r>
        <w:t xml:space="preserve"/>
      </w:r>
    </w:p>
    <w:p>
      <w:pPr>
        <w:spacing w:after="60" w:before="160"/>
      </w:pPr>
      <w:r>
        <w:rPr>
          <w:rFonts w:ascii="Arial" w:cs="Arial" w:eastAsia="Arial" w:hAnsi="Arial"/>
          <w:b/>
          <w:bCs/>
          <w:color w:val="212121"/>
          <w:sz w:val="23"/>
          <w:szCs w:val="23"/>
        </w:rPr>
        <w:t xml:space="preserve">■ ローンチ前チェックリスト（切り替え作業）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600"/>
      </w:tblGrid>
      <w:tr>
        <w:trPr>
          <w:tblHeader/>
        </w:trPr>
        <w:tc>
          <w:tcPr>
            <w:tcW w:type="dxa" w:w="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w:t>
            </w:r>
          </w:p>
        </w:tc>
        <w:tc>
          <w:tcPr>
            <w:tcW w:type="dxa" w:w="3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作業</w:t>
            </w:r>
          </w:p>
        </w:tc>
        <w:tc>
          <w:tcPr>
            <w:tcW w:type="dxa" w:w="5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担当・所要時間</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妻のAnthropicアカウント作成＋Claude APIキー発行</w:t>
            </w:r>
          </w:p>
        </w:tc>
        <w:tc>
          <w:tcPr>
            <w:tcW w:type="dxa" w:w="5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妻が5分。社長が環境変数を差替（5分）</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妻のOpenAIアカウント作成＋APIキー発行</w:t>
            </w:r>
          </w:p>
        </w:tc>
        <w:tc>
          <w:tcPr>
            <w:tcW w:type="dxa" w:w="5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妻が5分。社長が環境変数を差替（5分）</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VercelプロジェクトをTransferして妻アカウントへ</w:t>
            </w:r>
          </w:p>
        </w:tc>
        <w:tc>
          <w:tcPr>
            <w:tcW w:type="dxa" w:w="5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社長がVercel管理画面から実施（10分）</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ResendをStripeの送信ドメインに再設定</w:t>
            </w:r>
          </w:p>
        </w:tc>
        <w:tc>
          <w:tcPr>
            <w:tcW w:type="dxa" w:w="5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社長が実施（20分・DNS設定含む）</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本番Supabaseのプロジェクトキー（anon key）を確認</w:t>
            </w:r>
          </w:p>
        </w:tc>
        <w:tc>
          <w:tcPr>
            <w:tcW w:type="dxa" w:w="5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妻のorg配下で発行されているか確認</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Stripeの本番モードをオン・Webhookエンドポイント設定</w:t>
            </w:r>
          </w:p>
        </w:tc>
        <w:tc>
          <w:tcPr>
            <w:tcW w:type="dxa" w:w="5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社長が実施（30分）</w:t>
            </w:r>
          </w:p>
        </w:tc>
      </w:tr>
      <w:tr>
        <w:tc>
          <w:tcPr>
            <w:tcW w:type="dxa" w:w="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3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特商法ページにOGDStudio・妻本名・住所を記載して公開</w:t>
            </w:r>
          </w:p>
        </w:tc>
        <w:tc>
          <w:tcPr>
            <w:tcW w:type="dxa" w:w="5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社長が実装。妻が内容確認（15分）</w:t>
            </w:r>
          </w:p>
        </w:tc>
      </w:tr>
      <w:tr>
        <w:tc>
          <w:tcPr>
            <w:tcW w:type="dxa" w:w="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t>
            </w:r>
          </w:p>
        </w:tc>
        <w:tc>
          <w:tcPr>
            <w:tcW w:type="dxa" w:w="3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電気通信事業届出を妻名義で総務省に提出</w:t>
            </w:r>
          </w:p>
        </w:tc>
        <w:tc>
          <w:tcPr>
            <w:tcW w:type="dxa" w:w="5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妻が提出。社長が申請書内容を作成（30分）</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第9章　展開プロモーションプラン</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9-1．フェーズ別施策</w:t>
      </w:r>
    </w:p>
    <w:p>
      <w:pPr>
        <w:spacing w:after="60" w:before="160"/>
      </w:pPr>
      <w:r>
        <w:rPr>
          <w:rFonts w:ascii="Arial" w:cs="Arial" w:eastAsia="Arial" w:hAnsi="Arial"/>
          <w:b/>
          <w:bCs/>
          <w:color w:val="212121"/>
          <w:sz w:val="23"/>
          <w:szCs w:val="23"/>
        </w:rPr>
        <w:t xml:space="preserve">Phase 1（〜3ヶ月）　目標100人　予算¥0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施策</w:t>
            </w:r>
          </w:p>
        </w:tc>
        <w:tc>
          <w:tcPr>
            <w:tcW w:type="dxa" w:w="7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内容・具体的アクション</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口コミ起点</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知人・ママ友10〜20人にβテスト依頼。初月無料でハードル最低</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X有機投稿</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妻アカウントで「育児疲れに共感してくれるAIアプリ作った」投稿。ペルソナの実際の台詞スクショを公開</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Instagram有機投稿</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アプリ画面・ペルソナキャラのビジュアル投稿。「今日のペルソナ一言」シリーズ</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ママコミュニティ投稿</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ウィメンズパーク・ままとも・みんなの育児等に体験談として自然に投稿</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ASO最適化</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サービス説明文に「育児 孤独 相談 愚痴 ママ友」等のキーワードを入れる</w:t>
            </w:r>
          </w:p>
        </w:tc>
      </w:tr>
    </w:tbl>
    <w:p>
      <w:r>
        <w:t xml:space="preserve"/>
      </w:r>
    </w:p>
    <w:p>
      <w:pPr>
        <w:spacing w:after="60" w:before="160"/>
      </w:pPr>
      <w:r>
        <w:rPr>
          <w:rFonts w:ascii="Arial" w:cs="Arial" w:eastAsia="Arial" w:hAnsi="Arial"/>
          <w:b/>
          <w:bCs/>
          <w:color w:val="212121"/>
          <w:sz w:val="23"/>
          <w:szCs w:val="23"/>
        </w:rPr>
        <w:t xml:space="preserve">Phase 2（3〜6ヶ月）　目標1,000人　予算〜¥50,000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施策</w:t>
            </w:r>
          </w:p>
        </w:tc>
        <w:tc>
          <w:tcPr>
            <w:tcW w:type="dxa" w:w="7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内容・具体的アクション</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インスタグラマーPR</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育児系インスタグラマー（フォロワー1〜5万人）5〜10人にプレミアムコードで無償PR依頼</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TikTok体験動画</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「AIに旦那への愚痴を言ったら…」「毒舌AIに相談した結果」等のショート動画</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友達招待機能</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1人招待→1ヶ月無料延長。アプリ内に招待コード機能を実装</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Xバズ施策</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「AIに育児の愚痴を言ったら○○と返ってきた」スレッドで共感RTを狙う</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Noteブログ</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妻がnoteで「AIアプリ作った理由」「孤独な育児」等のエモい記事を投稿→Google流入</w:t>
            </w:r>
          </w:p>
        </w:tc>
      </w:tr>
    </w:tbl>
    <w:p>
      <w:r>
        <w:t xml:space="preserve"/>
      </w:r>
    </w:p>
    <w:p>
      <w:pPr>
        <w:spacing w:after="60" w:before="160"/>
      </w:pPr>
      <w:r>
        <w:rPr>
          <w:rFonts w:ascii="Arial" w:cs="Arial" w:eastAsia="Arial" w:hAnsi="Arial"/>
          <w:b/>
          <w:bCs/>
          <w:color w:val="212121"/>
          <w:sz w:val="23"/>
          <w:szCs w:val="23"/>
        </w:rPr>
        <w:t xml:space="preserve">Phase 3（6ヶ月〜1年）　目標3,000人　予算¥30,000〜¥80,000/月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施策</w:t>
            </w:r>
          </w:p>
        </w:tc>
        <w:tc>
          <w:tcPr>
            <w:tcW w:type="dxa" w:w="7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内容・具体的アクション</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PR・メディア掲載</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MAMADAYS・ベビーカレンダー・HugMug等にプレスリリース送付。NHKあさイチ等に売り込み</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Meta広告</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Instagram広告。25〜45歳女性・育児関連ターゲット。CPA¥300〜¥600目標</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SEO記事</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「育児 孤独 相談」「ワンオペ 愚痴 聞いてくれる」等で上位を狙う記事を月2〜4本</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UGC促進</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ユーザーの「やってみた」投稿を公式でRT。#ふぅ ハッシュタグ運用</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グッドデザイン賞応募</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受賞すれば無料PR効果大。UIが整ってきたら応募検討</w:t>
            </w:r>
          </w:p>
        </w:tc>
      </w:tr>
    </w:tbl>
    <w:p>
      <w:r>
        <w:t xml:space="preserve"/>
      </w:r>
    </w:p>
    <w:p>
      <w:pPr>
        <w:spacing w:after="60" w:before="160"/>
      </w:pPr>
      <w:r>
        <w:rPr>
          <w:rFonts w:ascii="Arial" w:cs="Arial" w:eastAsia="Arial" w:hAnsi="Arial"/>
          <w:b/>
          <w:bCs/>
          <w:color w:val="212121"/>
          <w:sz w:val="23"/>
          <w:szCs w:val="23"/>
        </w:rPr>
        <w:t xml:space="preserve">Phase 4（1〜2年）　目標5,000人　予算¥50,000〜¥120,000/月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施策</w:t>
            </w:r>
          </w:p>
        </w:tc>
        <w:tc>
          <w:tcPr>
            <w:tcW w:type="dxa" w:w="7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内容・具体的アクション</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アフィリエイト</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ママブログにアフィリエイト導入（1人紹介¥200〜¥500）</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企業提携</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保育園・産後ケアセンター・自治体との提携。「育児支援ツール」として紹介</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ネイティブアプリ化</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React Native（Expo）でiOS/Androidアプリを追加。App Storeに展開</w:t>
            </w:r>
          </w:p>
        </w:tc>
      </w:tr>
      <w:tr>
        <w:tc>
          <w:tcPr>
            <w:tcW w:type="dxa" w:w="2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コミュニティ機能</w:t>
            </w:r>
          </w:p>
        </w:tc>
        <w:tc>
          <w:tcPr>
            <w:tcW w:type="dxa" w:w="7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ユーザー同士の匿名交流機能追加。滞在時間増加→解約率低下</w:t>
            </w:r>
          </w:p>
        </w:tc>
      </w:tr>
      <w:tr>
        <w:tc>
          <w:tcPr>
            <w:tcW w:type="dxa" w:w="2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継続広告</w:t>
            </w:r>
          </w:p>
        </w:tc>
        <w:tc>
          <w:tcPr>
            <w:tcW w:type="dxa" w:w="7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Meta/Google広告を月¥50,000〜¥80,000で安定投下</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3E5F5" w:val="clear"/>
            <w:tcMar>
              <w:top w:type="dxa" w:w="130"/>
              <w:left w:type="dxa" w:w="200"/>
              <w:bottom w:type="dxa" w:w="45"/>
              <w:right w:type="dxa" w:w="200"/>
            </w:tcMar>
          </w:tcPr>
          <w:p>
            <w:r>
              <w:rPr>
                <w:rFonts w:ascii="Arial" w:cs="Arial" w:eastAsia="Arial" w:hAnsi="Arial"/>
                <w:b/>
                <w:bCs/>
                <w:color w:val="6A1B9A"/>
                <w:sz w:val="20"/>
                <w:szCs w:val="20"/>
              </w:rPr>
              <w:t xml:space="preserve">【チャーン対策（解約防止）：プロモーションと同等に重要】</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 14日未ログイン → ペルソナから自動プッシュ通知「最近どうしてる？」</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 毎月新BGM追加 → 「今月の新曲が追加されました」通知で再訪を促す</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 季節限定ペルソナ → 年末・母の日・夏休み等に限定キャラを期間公開</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130"/>
              <w:right w:type="dxa" w:w="200"/>
            </w:tcMar>
          </w:tcPr>
          <w:p>
            <w:r>
              <w:rPr>
                <w:rFonts w:ascii="Arial" w:cs="Arial" w:eastAsia="Arial" w:hAnsi="Arial"/>
                <w:b w:val="false"/>
                <w:bCs w:val="false"/>
                <w:color w:val="6A1B9A"/>
                <w:sz w:val="20"/>
                <w:szCs w:val="20"/>
              </w:rPr>
              <w:t xml:space="preserve">● 解約前「お休みモード」 → 完全解約の前に「1ヶ月一時停止」を選べる設計</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第10章　SNS戦略</w:t>
      </w:r>
    </w:p>
    <w:p>
      <w:pPr>
        <w:pBdr>
          <w:bottom w:val="single" w:color="F8BBD9" w:sz="4" w:space="1"/>
        </w:pBdr>
        <w:spacing w:after="80" w:before="80"/>
      </w:pPr>
      <w:r>
        <w:t xml:space="preserve"/>
      </w:r>
    </w:p>
    <w:p>
      <w:pPr>
        <w:pStyle w:val="Heading2"/>
        <w:spacing w:after="80" w:before="240"/>
      </w:pPr>
      <w:r>
        <w:rPr>
          <w:rFonts w:ascii="Arial" w:cs="Arial" w:eastAsia="Arial" w:hAnsi="Arial"/>
          <w:b/>
          <w:bCs/>
          <w:color w:val="880E4F"/>
          <w:sz w:val="26"/>
          <w:szCs w:val="26"/>
        </w:rPr>
        <w:t xml:space="preserve">10-1．チャンネル別戦略</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4800"/>
      </w:tblGrid>
      <w:tr>
        <w:trPr>
          <w:tblHeader/>
        </w:trPr>
        <w:tc>
          <w:tcPr>
            <w:tcW w:type="dxa" w:w="14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SNS</w:t>
            </w:r>
          </w:p>
        </w:tc>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投稿頻度</w:t>
            </w:r>
          </w:p>
        </w:tc>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担当</w:t>
            </w:r>
          </w:p>
        </w:tc>
        <w:tc>
          <w:tcPr>
            <w:tcW w:type="dxa" w:w="4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コンテンツ方針</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X（旧Twitter）</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毎日〜週3</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w:t>
            </w:r>
          </w:p>
        </w:tc>
        <w:tc>
          <w:tcPr>
            <w:tcW w:type="dxa" w:w="4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「今日の一言」ペルソナ台詞・育児あるある・ユーザーのRT。短文で共感を狙う</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Instagram</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週3〜4</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w:t>
            </w:r>
          </w:p>
        </w:tc>
        <w:tc>
          <w:tcPr>
            <w:tcW w:type="dxa" w:w="4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アプリ画面スクショ・キャラクターイラスト・「今月のBGM」告知。ビジュアル重視</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TikTok</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週1〜2</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w:t>
            </w:r>
          </w:p>
        </w:tc>
        <w:tc>
          <w:tcPr>
            <w:tcW w:type="dxa" w:w="4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「AIに育児の愚痴を言ってみた」「毒舌ペルソナの返し」系ショート動画。バズ狙い</w:t>
            </w:r>
          </w:p>
        </w:tc>
      </w:tr>
      <w:tr>
        <w:tc>
          <w:tcPr>
            <w:tcW w:type="dxa" w:w="14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note</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月2〜4</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妻</w:t>
            </w:r>
          </w:p>
        </w:tc>
        <w:tc>
          <w:tcPr>
            <w:tcW w:type="dxa" w:w="4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開発秘話・孤独な育児への想い・ユーザーの声。Google検索流入を狙うSEO記事</w:t>
            </w:r>
          </w:p>
        </w:tc>
      </w:tr>
      <w:tr>
        <w:tc>
          <w:tcPr>
            <w:tcW w:type="dxa" w:w="14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LINE公式</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Phase2〜</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w:t>
            </w:r>
          </w:p>
        </w:tc>
        <w:tc>
          <w:tcPr>
            <w:tcW w:type="dxa" w:w="4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登録ユーザーへのキャンペーン通知・新機能告知。友達招待コードの配布</w:t>
            </w:r>
          </w:p>
        </w:tc>
      </w:tr>
    </w:tbl>
    <w:p>
      <w:r>
        <w:t xml:space="preserve"/>
      </w:r>
    </w:p>
    <w:p>
      <w:pPr>
        <w:pStyle w:val="Heading2"/>
        <w:spacing w:after="80" w:before="240"/>
      </w:pPr>
      <w:r>
        <w:rPr>
          <w:rFonts w:ascii="Arial" w:cs="Arial" w:eastAsia="Arial" w:hAnsi="Arial"/>
          <w:b/>
          <w:bCs/>
          <w:color w:val="880E4F"/>
          <w:sz w:val="26"/>
          <w:szCs w:val="26"/>
        </w:rPr>
        <w:t xml:space="preserve">10-2．投稿コンテンツ例</w:t>
      </w:r>
    </w:p>
    <w:p>
      <w:pPr>
        <w:spacing w:after="60" w:before="160"/>
      </w:pPr>
      <w:r>
        <w:rPr>
          <w:rFonts w:ascii="Arial" w:cs="Arial" w:eastAsia="Arial" w:hAnsi="Arial"/>
          <w:b/>
          <w:bCs/>
          <w:color w:val="212121"/>
          <w:sz w:val="23"/>
          <w:szCs w:val="23"/>
        </w:rPr>
        <w:t xml:space="preserve">■ X（旧Twitter）投稿例</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CE4EC" w:val="clear"/>
            <w:tcMar>
              <w:top w:type="dxa" w:w="130"/>
              <w:left w:type="dxa" w:w="200"/>
              <w:bottom w:type="dxa" w:w="45"/>
              <w:right w:type="dxa" w:w="200"/>
            </w:tcMar>
          </w:tcPr>
          <w:p>
            <w:r>
              <w:rPr>
                <w:rFonts w:ascii="Arial" w:cs="Arial" w:eastAsia="Arial" w:hAnsi="Arial"/>
                <w:b/>
                <w:bCs/>
                <w:color w:val="880E4F"/>
                <w:sz w:val="20"/>
                <w:szCs w:val="20"/>
              </w:rPr>
              <w:t xml:space="preserve">【毒舌ユカ（20代）のつぶやき投稿例】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「今日のワンオペまじで詰んだんだが。</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旦那の帰宅遅いLINE、完全に既読スルー案件でよくない？</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うちらお疲れサマンサすぎ泣」</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 「わかりすぎて笑った」「うちだけじゃなかった」系のRTを狙う</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bCs/>
                <w:color w:val="880E4F"/>
                <w:sz w:val="20"/>
                <w:szCs w:val="20"/>
              </w:rPr>
              <w:t xml:space="preserve">【妻本人の投稿例（リアリティ重視）】</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「子どもが寝てから一人でスマホ眺めて</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45"/>
              <w:right w:type="dxa" w:w="200"/>
            </w:tcMar>
          </w:tcPr>
          <w:p>
            <w:r>
              <w:rPr>
                <w:rFonts w:ascii="Arial" w:cs="Arial" w:eastAsia="Arial" w:hAnsi="Arial"/>
                <w:b w:val="false"/>
                <w:bCs w:val="false"/>
                <w:color w:val="880E4F"/>
                <w:sz w:val="20"/>
                <w:szCs w:val="20"/>
              </w:rPr>
              <w:t xml:space="preserve"> なんか泣きたくなること、ありませんか。</w:t>
            </w:r>
          </w:p>
        </w:tc>
      </w:tr>
      <w:tr>
        <w:tc>
          <w:tcPr>
            <w:tcW w:type="dxa" w:w="9400"/>
            <w:tcBorders>
              <w:top w:val="none" w:color="FFFFFF" w:sz="0"/>
              <w:left w:val="none" w:color="FFFFFF" w:sz="0"/>
              <w:bottom w:val="none" w:color="FFFFFF" w:sz="0"/>
              <w:right w:val="none" w:color="FFFFFF" w:sz="0"/>
            </w:tcBorders>
            <w:shd w:fill="FCE4EC" w:val="clear"/>
            <w:tcMar>
              <w:top w:type="dxa" w:w="45"/>
              <w:left w:type="dxa" w:w="200"/>
              <w:bottom w:type="dxa" w:w="130"/>
              <w:right w:type="dxa" w:w="200"/>
            </w:tcMar>
          </w:tcPr>
          <w:p>
            <w:r>
              <w:rPr>
                <w:rFonts w:ascii="Arial" w:cs="Arial" w:eastAsia="Arial" w:hAnsi="Arial"/>
                <w:b w:val="false"/>
                <w:bCs w:val="false"/>
                <w:color w:val="880E4F"/>
                <w:sz w:val="20"/>
                <w:szCs w:val="20"/>
              </w:rPr>
              <w:t xml:space="preserve"> そういう夜のために作りました。#ふぅ」</w:t>
            </w:r>
          </w:p>
        </w:tc>
      </w:tr>
    </w:tbl>
    <w:p>
      <w:r>
        <w:t xml:space="preserve"/>
      </w:r>
    </w:p>
    <w:p>
      <w:pPr>
        <w:spacing w:after="60" w:before="160"/>
      </w:pPr>
      <w:r>
        <w:rPr>
          <w:rFonts w:ascii="Arial" w:cs="Arial" w:eastAsia="Arial" w:hAnsi="Arial"/>
          <w:b/>
          <w:bCs/>
          <w:color w:val="212121"/>
          <w:sz w:val="23"/>
          <w:szCs w:val="23"/>
        </w:rPr>
        <w:t xml:space="preserve">■ TikTok動画構成例</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3E5F5" w:val="clear"/>
            <w:tcMar>
              <w:top w:type="dxa" w:w="130"/>
              <w:left w:type="dxa" w:w="200"/>
              <w:bottom w:type="dxa" w:w="45"/>
              <w:right w:type="dxa" w:w="200"/>
            </w:tcMar>
          </w:tcPr>
          <w:p>
            <w:r>
              <w:rPr>
                <w:rFonts w:ascii="Arial" w:cs="Arial" w:eastAsia="Arial" w:hAnsi="Arial"/>
                <w:b/>
                <w:bCs/>
                <w:color w:val="6A1B9A"/>
                <w:sz w:val="20"/>
                <w:szCs w:val="20"/>
              </w:rPr>
              <w:t xml:space="preserve">【動画タイトル例】</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「AIに『旦那が全然手伝ってくれない』と愚痴ったら…」</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bCs/>
                <w:color w:val="6A1B9A"/>
                <w:sz w:val="20"/>
                <w:szCs w:val="20"/>
              </w:rPr>
              <w:t xml:space="preserve">【構成（60秒）】</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0:00〜0:05　テロップ：「育児疲れたとき、こんなアプリ使ってる」</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0:05〜0:20　アプリ起動→ペルソナ選択→チャット開始の画面録画</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0:20〜0:45　「旦那が手伝ってくれない」と入力→毒舌ユカの返答を映す</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0:45〜0:60　テロップ：「初月無料。月100円。夜ひとりのお守りに。#ふぅ」</w:t>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45"/>
              <w:right w:type="dxa" w:w="200"/>
            </w:tcMar>
          </w:tcPr>
          <w:p>
            <w:r>
              <w:rPr>
                <w:rFonts w:ascii="Arial" w:cs="Arial" w:eastAsia="Arial" w:hAnsi="Arial"/>
                <w:b w:val="false"/>
                <w:bCs w:val="false"/>
                <w:color w:val="6A1B9A"/>
                <w:sz w:val="20"/>
                <w:szCs w:val="20"/>
              </w:rPr>
              <w:t xml:space="preserve"/>
            </w:r>
          </w:p>
        </w:tc>
      </w:tr>
      <w:tr>
        <w:tc>
          <w:tcPr>
            <w:tcW w:type="dxa" w:w="9400"/>
            <w:tcBorders>
              <w:top w:val="none" w:color="FFFFFF" w:sz="0"/>
              <w:left w:val="none" w:color="FFFFFF" w:sz="0"/>
              <w:bottom w:val="none" w:color="FFFFFF" w:sz="0"/>
              <w:right w:val="none" w:color="FFFFFF" w:sz="0"/>
            </w:tcBorders>
            <w:shd w:fill="F3E5F5" w:val="clear"/>
            <w:tcMar>
              <w:top w:type="dxa" w:w="45"/>
              <w:left w:type="dxa" w:w="200"/>
              <w:bottom w:type="dxa" w:w="130"/>
              <w:right w:type="dxa" w:w="200"/>
            </w:tcMar>
          </w:tcPr>
          <w:p>
            <w:r>
              <w:rPr>
                <w:rFonts w:ascii="Arial" w:cs="Arial" w:eastAsia="Arial" w:hAnsi="Arial"/>
                <w:b/>
                <w:bCs/>
                <w:color w:val="6A1B9A"/>
                <w:sz w:val="20"/>
                <w:szCs w:val="20"/>
              </w:rPr>
              <w:t xml:space="preserve">★ ユーザーの「やってみた」動画をリポストで拡散を加速させる</w:t>
            </w:r>
          </w:p>
        </w:tc>
      </w:tr>
    </w:tbl>
    <w:p>
      <w:r>
        <w:t xml:space="preserve"/>
      </w:r>
    </w:p>
    <w:p>
      <w:pPr>
        <w:pStyle w:val="Heading2"/>
        <w:spacing w:after="80" w:before="240"/>
      </w:pPr>
      <w:r>
        <w:rPr>
          <w:rFonts w:ascii="Arial" w:cs="Arial" w:eastAsia="Arial" w:hAnsi="Arial"/>
          <w:b/>
          <w:bCs/>
          <w:color w:val="880E4F"/>
          <w:sz w:val="26"/>
          <w:szCs w:val="26"/>
        </w:rPr>
        <w:t xml:space="preserve">10-3．SNS KPIと管理</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600"/>
      </w:tblGrid>
      <w:tr>
        <w:trPr>
          <w:tblHeader/>
        </w:trPr>
        <w:tc>
          <w:tcPr>
            <w:tcW w:type="dxa" w:w="18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SNS</w:t>
            </w:r>
          </w:p>
        </w:tc>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3ヶ月目標</w:t>
            </w:r>
          </w:p>
        </w:tc>
        <w:tc>
          <w:tcPr>
            <w:tcW w:type="dxa" w:w="2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6ヶ月目標</w:t>
            </w:r>
          </w:p>
        </w:tc>
        <w:tc>
          <w:tcPr>
            <w:tcW w:type="dxa" w:w="3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重点指標</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X</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フォロワー500</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フォロワー2,000</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インプレッション・RT数・プロフィールURL遷移</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Instagram</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フォロワー300</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フォロワー1,500</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保存数・プロフィール遷移・ストーリー視聴率</w:t>
            </w:r>
          </w:p>
        </w:tc>
      </w:tr>
      <w:tr>
        <w:tc>
          <w:tcPr>
            <w:tcW w:type="dxa" w:w="18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TikTok</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再生10,000回</w:t>
            </w:r>
          </w:p>
        </w:tc>
        <w:tc>
          <w:tcPr>
            <w:tcW w:type="dxa" w:w="2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バズ1本</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再生完了率・いいね率・プロフィール遷移</w:t>
            </w:r>
          </w:p>
        </w:tc>
      </w:tr>
      <w:tr>
        <w:tc>
          <w:tcPr>
            <w:tcW w:type="dxa" w:w="18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note</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月500PV</w:t>
            </w:r>
          </w:p>
        </w:tc>
        <w:tc>
          <w:tcPr>
            <w:tcW w:type="dxa" w:w="2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月3,000PV</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Google検索流入・スキ数・フォロワー</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第11章　スケジュール（マイルストーン）</w:t>
      </w:r>
    </w:p>
    <w:p>
      <w:pPr>
        <w:pBdr>
          <w:bottom w:val="single" w:color="F8BBD9" w:sz="4" w:space="1"/>
        </w:pBd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600"/>
        <w:gridCol w:w="3000"/>
      </w:tblGrid>
      <w:tr>
        <w:trPr>
          <w:tblHeader/>
        </w:trPr>
        <w:tc>
          <w:tcPr>
            <w:tcW w:type="dxa" w:w="12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フェーズ</w:t>
            </w:r>
          </w:p>
        </w:tc>
        <w:tc>
          <w:tcPr>
            <w:tcW w:type="dxa" w:w="1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期間</w:t>
            </w:r>
          </w:p>
        </w:tc>
        <w:tc>
          <w:tcPr>
            <w:tcW w:type="dxa" w:w="36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開発・法務マイルストーン</w:t>
            </w:r>
          </w:p>
        </w:tc>
        <w:tc>
          <w:tcPr>
            <w:tcW w:type="dxa" w:w="3000"/>
            <w:tcBorders>
              <w:top w:val="single" w:color="E0E0E0" w:sz="1"/>
              <w:left w:val="single" w:color="E0E0E0" w:sz="1"/>
              <w:bottom w:val="single" w:color="E0E0E0" w:sz="1"/>
              <w:right w:val="single" w:color="E0E0E0" w:sz="1"/>
            </w:tcBorders>
            <w:shd w:fill="E91E63" w:val="clear"/>
            <w:tcMar>
              <w:top w:type="dxa" w:w="90"/>
              <w:left w:type="dxa" w:w="130"/>
              <w:bottom w:type="dxa" w:w="90"/>
              <w:right w:type="dxa" w:w="130"/>
            </w:tcMar>
          </w:tcPr>
          <w:p>
            <w:r>
              <w:rPr>
                <w:rFonts w:ascii="Arial" w:cs="Arial" w:eastAsia="Arial" w:hAnsi="Arial"/>
                <w:b/>
                <w:bCs/>
                <w:color w:val="FFFFFF"/>
                <w:sz w:val="19"/>
                <w:szCs w:val="19"/>
              </w:rPr>
              <w:t xml:space="preserve">事業・プロモーションマイルストーン</w:t>
            </w:r>
          </w:p>
        </w:tc>
      </w:tr>
      <w:tr>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準備</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Week 1〜2</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Supabase・Vercel・Stripe・OpenAIアカウント開設（妻名義）
DB構築SQL実行
Next.jsプロジェクト初期設定</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妻SNSアカウント開設
プレ告知投稿開始
屋号決定・事業内容確認</w:t>
            </w:r>
          </w:p>
        </w:tc>
      </w:tr>
      <w:tr>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MVP</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Week 3〜6</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タイムライン画面実装
10人ペルソナChaudeチャット実装
BGM自動再生実装
Stripe基本サブスク連携</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知人βテスト開始
フィードバック収集
X/Instagram毎日投稿開始</w:t>
            </w:r>
          </w:p>
        </w:tc>
      </w:tr>
      <w:tr>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法務・決済</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Week 7〜8</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初月無料フロー完成
利用規約・プライバシーポリシーをアプリ内実装
特商法ページ作成
電気通信事業届出提出（妻）</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Apple Developer登録（妻）
Google Play Console登録（妻）
SNSフォロワー100人目標</w:t>
            </w:r>
          </w:p>
        </w:tc>
      </w:tr>
      <w:tr>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プレミアム</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Week 9〜11</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音声通話（OpenAI Realtime API）実装
BGMチャンネル選択実装
カスタムペルソナ4ステップ実装
月60分制限ロジック実装</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インフルエンサー候補リストアップ
PRリリース草案作成</w:t>
            </w:r>
          </w:p>
        </w:tc>
      </w:tr>
      <w:tr>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審査準備</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Week 12〜13</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App Store申請準備
セキュリティ最終確認
バグ修正・負荷テスト</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インフルエンサーへのPR依頼開始
SNSフォロワー300人目標</w:t>
            </w:r>
          </w:p>
        </w:tc>
      </w:tr>
      <w:tr>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ローンチ</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Month 4</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全機能本番公開
Vercel本番環境へデプロイ
Stripe本番モードへ切替</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Phase 1プロモーション全開始
口コミ拡散施策スタート
目標：3ヶ月後100人</w:t>
            </w:r>
          </w:p>
        </w:tc>
      </w:tr>
      <w:tr>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成長Phase 2</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Month 5〜6</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友達招待機能実装
解約予兆検知・自動通知実装
パフォーマンス最適化</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インフルエンサーPR本格化
TikTok体験動画投稿
目標：6ヶ月後1,000人</w:t>
            </w:r>
          </w:p>
        </w:tc>
      </w:tr>
      <w:tr>
        <w:tc>
          <w:tcPr>
            <w:tcW w:type="dxa" w:w="12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成長Phase 3</w:t>
            </w:r>
          </w:p>
        </w:tc>
        <w:tc>
          <w:tcPr>
            <w:tcW w:type="dxa" w:w="1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Month 7〜12</w:t>
            </w:r>
          </w:p>
        </w:tc>
        <w:tc>
          <w:tcPr>
            <w:tcW w:type="dxa" w:w="36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季節限定ペルソナ機能
コミュニティ機能検討</w:t>
            </w:r>
          </w:p>
        </w:tc>
        <w:tc>
          <w:tcPr>
            <w:tcW w:type="dxa" w:w="3000"/>
            <w:tcBorders>
              <w:top w:val="single" w:color="E0E0E0" w:sz="1"/>
              <w:left w:val="single" w:color="E0E0E0" w:sz="1"/>
              <w:bottom w:val="single" w:color="E0E0E0" w:sz="1"/>
              <w:right w:val="single" w:color="E0E0E0" w:sz="1"/>
            </w:tcBorders>
            <w:shd w:fill="F5F5F5" w:val="clear"/>
            <w:tcMar>
              <w:top w:type="dxa" w:w="70"/>
              <w:left w:type="dxa" w:w="130"/>
              <w:bottom w:type="dxa" w:w="70"/>
              <w:right w:type="dxa" w:w="130"/>
            </w:tcMar>
          </w:tcPr>
          <w:p>
            <w:r>
              <w:rPr>
                <w:rFonts w:ascii="Arial" w:cs="Arial" w:eastAsia="Arial" w:hAnsi="Arial"/>
                <w:color w:val="616161"/>
                <w:sz w:val="19"/>
                <w:szCs w:val="19"/>
              </w:rPr>
              <w:t xml:space="preserve">メディアPR・Meta広告開始
Note SEO記事強化
目標：1年後3,000人</w:t>
            </w:r>
          </w:p>
        </w:tc>
      </w:tr>
      <w:tr>
        <w:tc>
          <w:tcPr>
            <w:tcW w:type="dxa" w:w="12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拡大Phase 4</w:t>
            </w:r>
          </w:p>
        </w:tc>
        <w:tc>
          <w:tcPr>
            <w:tcW w:type="dxa" w:w="1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Year 2</w:t>
            </w:r>
          </w:p>
        </w:tc>
        <w:tc>
          <w:tcPr>
            <w:tcW w:type="dxa" w:w="36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React Native（Expo）でアプリ化
App Store/Google Play展開
アフィリエイト機能</w:t>
            </w:r>
          </w:p>
        </w:tc>
        <w:tc>
          <w:tcPr>
            <w:tcW w:type="dxa" w:w="3000"/>
            <w:tcBorders>
              <w:top w:val="single" w:color="E0E0E0" w:sz="1"/>
              <w:left w:val="single" w:color="E0E0E0" w:sz="1"/>
              <w:bottom w:val="single" w:color="E0E0E0" w:sz="1"/>
              <w:right w:val="single" w:color="E0E0E0" w:sz="1"/>
            </w:tcBorders>
            <w:shd w:fill="FFFFFF" w:val="clear"/>
            <w:tcMar>
              <w:top w:type="dxa" w:w="70"/>
              <w:left w:type="dxa" w:w="130"/>
              <w:bottom w:type="dxa" w:w="70"/>
              <w:right w:type="dxa" w:w="130"/>
            </w:tcMar>
          </w:tcPr>
          <w:p>
            <w:r>
              <w:rPr>
                <w:rFonts w:ascii="Arial" w:cs="Arial" w:eastAsia="Arial" w:hAnsi="Arial"/>
                <w:color w:val="616161"/>
                <w:sz w:val="19"/>
                <w:szCs w:val="19"/>
              </w:rPr>
              <w:t xml:space="preserve">企業提携・自治体連携
アプリストア展開
目標：2年後5,000人</w:t>
            </w:r>
          </w:p>
        </w:tc>
      </w:tr>
    </w:tbl>
    <w:p>
      <w:pPr>
        <w:pageBreakBefore/>
      </w:pPr>
      <w:r>
        <w:t xml:space="preserve"/>
      </w:r>
    </w:p>
    <w:p>
      <w:pPr>
        <w:pStyle w:val="Heading1"/>
        <w:spacing w:after="100" w:before="360"/>
      </w:pPr>
      <w:r>
        <w:rPr>
          <w:rFonts w:ascii="Arial" w:cs="Arial" w:eastAsia="Arial" w:hAnsi="Arial"/>
          <w:b/>
          <w:bCs/>
          <w:color w:val="E91E63"/>
          <w:sz w:val="34"/>
          <w:szCs w:val="34"/>
        </w:rPr>
        <w:t xml:space="preserve">第12章　ふぅ（fuu）利用規約【完全防衛版ドラフト】</w:t>
      </w:r>
    </w:p>
    <w:p>
      <w:pPr>
        <w:pBdr>
          <w:bottom w:val="single" w:color="F8BBD9" w:sz="4" w:space="1"/>
        </w:pBd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FFEBEE" w:val="clear"/>
            <w:tcMar>
              <w:top w:type="dxa" w:w="130"/>
              <w:left w:type="dxa" w:w="200"/>
              <w:bottom w:type="dxa" w:w="45"/>
              <w:right w:type="dxa" w:w="200"/>
            </w:tcMar>
          </w:tcPr>
          <w:p>
            <w:r>
              <w:rPr>
                <w:rFonts w:ascii="Arial" w:cs="Arial" w:eastAsia="Arial" w:hAnsi="Arial"/>
                <w:b/>
                <w:bCs/>
                <w:color w:val="C62828"/>
                <w:sz w:val="20"/>
                <w:szCs w:val="20"/>
              </w:rPr>
              <w:t xml:space="preserve">【重要】本利用規約はCEO（AI）が作成した草案です。</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45"/>
              <w:right w:type="dxa" w:w="200"/>
            </w:tcMar>
          </w:tcPr>
          <w:p>
            <w:r>
              <w:rPr>
                <w:rFonts w:ascii="Arial" w:cs="Arial" w:eastAsia="Arial" w:hAnsi="Arial"/>
                <w:b w:val="false"/>
                <w:bCs w:val="false"/>
                <w:color w:val="C62828"/>
                <w:sz w:val="20"/>
                <w:szCs w:val="20"/>
              </w:rPr>
              <w:t xml:space="preserve">ローンチ前に弁護士による最終レビューを強く推奨します（スポット相談¥10,000〜¥30,000）。</w:t>
            </w:r>
          </w:p>
        </w:tc>
      </w:tr>
      <w:tr>
        <w:tc>
          <w:tcPr>
            <w:tcW w:type="dxa" w:w="9400"/>
            <w:tcBorders>
              <w:top w:val="none" w:color="FFFFFF" w:sz="0"/>
              <w:left w:val="none" w:color="FFFFFF" w:sz="0"/>
              <w:bottom w:val="none" w:color="FFFFFF" w:sz="0"/>
              <w:right w:val="none" w:color="FFFFFF" w:sz="0"/>
            </w:tcBorders>
            <w:shd w:fill="FFEBEE" w:val="clear"/>
            <w:tcMar>
              <w:top w:type="dxa" w:w="45"/>
              <w:left w:type="dxa" w:w="200"/>
              <w:bottom w:type="dxa" w:w="130"/>
              <w:right w:type="dxa" w:w="200"/>
            </w:tcMar>
          </w:tcPr>
          <w:p>
            <w:r>
              <w:rPr>
                <w:rFonts w:ascii="Arial" w:cs="Arial" w:eastAsia="Arial" w:hAnsi="Arial"/>
                <w:b w:val="false"/>
                <w:bCs w:val="false"/>
                <w:color w:val="C62828"/>
                <w:sz w:val="20"/>
                <w:szCs w:val="20"/>
              </w:rPr>
              <w:t xml:space="preserve">記載の[　]内は実際の情報に置き換えてください。</w:t>
            </w:r>
          </w:p>
        </w:tc>
      </w:tr>
    </w:tbl>
    <w:p>
      <w:r>
        <w:t xml:space="preserve"/>
      </w:r>
    </w:p>
    <w:p>
      <w:pPr>
        <w:spacing w:before="80"/>
        <w:jc w:val="center"/>
      </w:pPr>
      <w:r>
        <w:rPr>
          <w:rFonts w:ascii="Arial" w:cs="Arial" w:eastAsia="Arial" w:hAnsi="Arial"/>
          <w:b/>
          <w:bCs/>
          <w:color w:val="212121"/>
          <w:sz w:val="30"/>
          <w:szCs w:val="30"/>
        </w:rPr>
        <w:t xml:space="preserve">ふぅ（fuu）利用規約</w:t>
      </w:r>
    </w:p>
    <w:p>
      <w:pPr>
        <w:spacing w:before="50"/>
        <w:jc w:val="center"/>
      </w:pPr>
      <w:r>
        <w:rPr>
          <w:rFonts w:ascii="Arial" w:cs="Arial" w:eastAsia="Arial" w:hAnsi="Arial"/>
          <w:color w:val="616161"/>
          <w:sz w:val="19"/>
          <w:szCs w:val="19"/>
        </w:rPr>
        <w:t xml:space="preserve">制定日：2026/5/20</w:t>
      </w:r>
    </w:p>
    <w:p>
      <w:r>
        <w:t xml:space="preserve"/>
      </w:r>
    </w:p>
    <w:p>
      <w:pPr>
        <w:spacing w:after="60" w:before="160"/>
      </w:pPr>
      <w:r>
        <w:rPr>
          <w:rFonts w:ascii="Arial" w:cs="Arial" w:eastAsia="Arial" w:hAnsi="Arial"/>
          <w:b/>
          <w:bCs/>
          <w:color w:val="212121"/>
          <w:sz w:val="23"/>
          <w:szCs w:val="23"/>
        </w:rPr>
        <w:t xml:space="preserve">第1条（総則）</w:t>
      </w:r>
    </w:p>
    <w:p>
      <w:pPr>
        <w:spacing w:after="50" w:before="50"/>
      </w:pPr>
      <w:r>
        <w:rPr>
          <w:rFonts w:ascii="Arial" w:cs="Arial" w:eastAsia="Arial" w:hAnsi="Arial"/>
          <w:color w:val="616161"/>
          <w:sz w:val="20"/>
          <w:szCs w:val="20"/>
        </w:rPr>
        <w:t xml:space="preserve">本利用規約（以下「本規約」）は、[屋号]（個人事業主：[妻の氏名]、以下「当事業者」）が提供するWebサービス・スマートフォンアプリ「ふぅ（fuu）」（以下「本サービス」）の利用に関する条件を定めるものです。</w:t>
      </w:r>
    </w:p>
    <w:p>
      <w:pPr>
        <w:spacing w:after="50" w:before="50"/>
      </w:pPr>
      <w:r>
        <w:rPr>
          <w:rFonts w:ascii="Arial" w:cs="Arial" w:eastAsia="Arial" w:hAnsi="Arial"/>
          <w:color w:val="616161"/>
          <w:sz w:val="20"/>
          <w:szCs w:val="20"/>
        </w:rPr>
        <w:t xml:space="preserve">ユーザーは本規約に同意した上で本サービスを利用するものとし、本サービスに登録または利用を開始した時点で本規約に同意したものとみなします。</w:t>
      </w:r>
    </w:p>
    <w:p>
      <w:r>
        <w:t xml:space="preserve"/>
      </w:r>
    </w:p>
    <w:p>
      <w:pPr>
        <w:spacing w:after="60" w:before="160"/>
      </w:pPr>
      <w:r>
        <w:rPr>
          <w:rFonts w:ascii="Arial" w:cs="Arial" w:eastAsia="Arial" w:hAnsi="Arial"/>
          <w:b/>
          <w:bCs/>
          <w:color w:val="212121"/>
          <w:sz w:val="23"/>
          <w:szCs w:val="23"/>
        </w:rPr>
        <w:t xml:space="preserve">第2条（定義）</w:t>
      </w:r>
    </w:p>
    <w:p>
      <w:pPr>
        <w:pStyle w:val="ListParagraph"/>
        <w:numPr>
          <w:ilvl w:val="0"/>
          <w:numId w:val="3"/>
        </w:numPr>
        <w:spacing w:after="36" w:before="36"/>
      </w:pPr>
      <w:r>
        <w:rPr>
          <w:rFonts w:ascii="Arial" w:cs="Arial" w:eastAsia="Arial" w:hAnsi="Arial"/>
          <w:color w:val="616161"/>
          <w:sz w:val="20"/>
          <w:szCs w:val="20"/>
        </w:rPr>
        <w:t xml:space="preserve">「本サービス」：当事業者が提供するWebサービス「ふぅ（fuu）」およびその付帯一切のサービス</w:t>
      </w:r>
    </w:p>
    <w:p>
      <w:pPr>
        <w:pStyle w:val="ListParagraph"/>
        <w:numPr>
          <w:ilvl w:val="0"/>
          <w:numId w:val="3"/>
        </w:numPr>
        <w:spacing w:after="36" w:before="36"/>
      </w:pPr>
      <w:r>
        <w:rPr>
          <w:rFonts w:ascii="Arial" w:cs="Arial" w:eastAsia="Arial" w:hAnsi="Arial"/>
          <w:color w:val="616161"/>
          <w:sz w:val="20"/>
          <w:szCs w:val="20"/>
        </w:rPr>
        <w:t xml:space="preserve">「ユーザー」：本サービスに登録した個人</w:t>
      </w:r>
    </w:p>
    <w:p>
      <w:pPr>
        <w:pStyle w:val="ListParagraph"/>
        <w:numPr>
          <w:ilvl w:val="0"/>
          <w:numId w:val="3"/>
        </w:numPr>
        <w:spacing w:after="36" w:before="36"/>
      </w:pPr>
      <w:r>
        <w:rPr>
          <w:rFonts w:ascii="Arial" w:cs="Arial" w:eastAsia="Arial" w:hAnsi="Arial"/>
          <w:color w:val="616161"/>
          <w:sz w:val="20"/>
          <w:szCs w:val="20"/>
        </w:rPr>
        <w:t xml:space="preserve">「AIキャラクター」：本サービス内に登場する、AI（人工知能）技術により生成された会話キャラクター。実在の人物ではなく、特定の個人を模したものでもありません</w:t>
      </w:r>
    </w:p>
    <w:p>
      <w:pPr>
        <w:pStyle w:val="ListParagraph"/>
        <w:numPr>
          <w:ilvl w:val="0"/>
          <w:numId w:val="3"/>
        </w:numPr>
        <w:spacing w:after="36" w:before="36"/>
      </w:pPr>
      <w:r>
        <w:rPr>
          <w:rFonts w:ascii="Arial" w:cs="Arial" w:eastAsia="Arial" w:hAnsi="Arial"/>
          <w:color w:val="616161"/>
          <w:sz w:val="20"/>
          <w:szCs w:val="20"/>
        </w:rPr>
        <w:t xml:space="preserve">「コンテンツ」：本サービス上のテキスト・音声・BGM・イラスト・ソフトウェアその他すべてのデータ</w:t>
      </w:r>
    </w:p>
    <w:p>
      <w:pPr>
        <w:pStyle w:val="ListParagraph"/>
        <w:numPr>
          <w:ilvl w:val="0"/>
          <w:numId w:val="3"/>
        </w:numPr>
        <w:spacing w:after="36" w:before="36"/>
      </w:pPr>
      <w:r>
        <w:rPr>
          <w:rFonts w:ascii="Arial" w:cs="Arial" w:eastAsia="Arial" w:hAnsi="Arial"/>
          <w:color w:val="616161"/>
          <w:sz w:val="20"/>
          <w:szCs w:val="20"/>
        </w:rPr>
        <w:t xml:space="preserve">「サブスクリプション」：本サービスが提供する有料の定期課金プラン</w:t>
      </w:r>
    </w:p>
    <w:p>
      <w:pPr>
        <w:pStyle w:val="ListParagraph"/>
        <w:numPr>
          <w:ilvl w:val="0"/>
          <w:numId w:val="3"/>
        </w:numPr>
        <w:spacing w:after="36" w:before="36"/>
      </w:pPr>
      <w:r>
        <w:rPr>
          <w:rFonts w:ascii="Arial" w:cs="Arial" w:eastAsia="Arial" w:hAnsi="Arial"/>
          <w:color w:val="616161"/>
          <w:sz w:val="20"/>
          <w:szCs w:val="20"/>
        </w:rPr>
        <w:t xml:space="preserve">「プレミアムプラン」：月額980円（税込）の有料プラン</w:t>
      </w:r>
    </w:p>
    <w:p>
      <w:pPr>
        <w:pStyle w:val="ListParagraph"/>
        <w:numPr>
          <w:ilvl w:val="0"/>
          <w:numId w:val="3"/>
        </w:numPr>
        <w:spacing w:after="36" w:before="36"/>
      </w:pPr>
      <w:r>
        <w:rPr>
          <w:rFonts w:ascii="Arial" w:cs="Arial" w:eastAsia="Arial" w:hAnsi="Arial"/>
          <w:color w:val="616161"/>
          <w:sz w:val="20"/>
          <w:szCs w:val="20"/>
        </w:rPr>
        <w:t xml:space="preserve">「スタンダードプラン」：年額1,200円（税込）の有料プラン</w:t>
      </w:r>
    </w:p>
    <w:p>
      <w:r>
        <w:t xml:space="preserve"/>
      </w:r>
    </w:p>
    <w:p>
      <w:pPr>
        <w:spacing w:after="60" w:before="160"/>
      </w:pPr>
      <w:r>
        <w:rPr>
          <w:rFonts w:ascii="Arial" w:cs="Arial" w:eastAsia="Arial" w:hAnsi="Arial"/>
          <w:b/>
          <w:bCs/>
          <w:color w:val="212121"/>
          <w:sz w:val="23"/>
          <w:szCs w:val="23"/>
        </w:rPr>
        <w:t xml:space="preserve">第3条（サービスの内容および重要事項）</w:t>
      </w:r>
    </w:p>
    <w:p>
      <w:pPr>
        <w:spacing w:after="50" w:before="50"/>
      </w:pPr>
      <w:r>
        <w:rPr>
          <w:rFonts w:ascii="Arial" w:cs="Arial" w:eastAsia="Arial" w:hAnsi="Arial"/>
          <w:color w:val="616161"/>
          <w:sz w:val="20"/>
          <w:szCs w:val="20"/>
        </w:rPr>
        <w:t xml:space="preserve">本サービスはAIキャラクターとの会話を通じた娯楽・コミュニケーションサービスです。ご利用前に以下の重要事項をご確認ください。</w:t>
      </w:r>
    </w:p>
    <w:p>
      <w:pPr>
        <w:pStyle w:val="ListParagraph"/>
        <w:numPr>
          <w:ilvl w:val="0"/>
          <w:numId w:val="3"/>
        </w:numPr>
        <w:spacing w:after="36" w:before="36"/>
      </w:pPr>
      <w:r>
        <w:rPr>
          <w:rFonts w:ascii="Arial" w:cs="Arial" w:eastAsia="Arial" w:hAnsi="Arial"/>
          <w:color w:val="616161"/>
          <w:sz w:val="20"/>
          <w:szCs w:val="20"/>
        </w:rPr>
        <w:t xml:space="preserve">本サービスに登場するキャラクターはすべてAI（人工知能）が生成するものであり、実在の人物ではありません。</w:t>
      </w:r>
    </w:p>
    <w:p>
      <w:pPr>
        <w:pStyle w:val="ListParagraph"/>
        <w:numPr>
          <w:ilvl w:val="0"/>
          <w:numId w:val="3"/>
        </w:numPr>
        <w:spacing w:after="36" w:before="36"/>
      </w:pPr>
      <w:r>
        <w:rPr>
          <w:rFonts w:ascii="Arial" w:cs="Arial" w:eastAsia="Arial" w:hAnsi="Arial"/>
          <w:color w:val="616161"/>
          <w:sz w:val="20"/>
          <w:szCs w:val="20"/>
        </w:rPr>
        <w:t xml:space="preserve">本サービスは医療、精神科・心療内科的治療、心理カウンセリング、法律相談、金融相談等の専門的サービスを提供するものではありません。</w:t>
      </w:r>
    </w:p>
    <w:p>
      <w:pPr>
        <w:pStyle w:val="ListParagraph"/>
        <w:numPr>
          <w:ilvl w:val="0"/>
          <w:numId w:val="3"/>
        </w:numPr>
        <w:spacing w:after="36" w:before="36"/>
      </w:pPr>
      <w:r>
        <w:rPr>
          <w:rFonts w:ascii="Arial" w:cs="Arial" w:eastAsia="Arial" w:hAnsi="Arial"/>
          <w:color w:val="616161"/>
          <w:sz w:val="20"/>
          <w:szCs w:val="20"/>
        </w:rPr>
        <w:t xml:space="preserve">本サービスのAIは誠実に設計されていますが、AI技術の特性（ハルシネーション等）により、事実と異なる情報や不適切な表現が含まれる可能性があります。</w:t>
      </w:r>
    </w:p>
    <w:p>
      <w:pPr>
        <w:pStyle w:val="ListParagraph"/>
        <w:numPr>
          <w:ilvl w:val="0"/>
          <w:numId w:val="3"/>
        </w:numPr>
        <w:spacing w:after="36" w:before="36"/>
      </w:pPr>
      <w:r>
        <w:rPr>
          <w:rFonts w:ascii="Arial" w:cs="Arial" w:eastAsia="Arial" w:hAnsi="Arial"/>
          <w:color w:val="616161"/>
          <w:sz w:val="20"/>
          <w:szCs w:val="20"/>
        </w:rPr>
        <w:t xml:space="preserve">精神的に深刻な状況にある方、自傷・自殺を考えている方は、直ちに以下の専門機関にご相談ください。よりそいホットライン：0120-279-338（24時間）</w:t>
      </w:r>
    </w:p>
    <w:p>
      <w:pPr>
        <w:pStyle w:val="ListParagraph"/>
        <w:numPr>
          <w:ilvl w:val="0"/>
          <w:numId w:val="3"/>
        </w:numPr>
        <w:spacing w:after="36" w:before="36"/>
      </w:pPr>
      <w:r>
        <w:rPr>
          <w:rFonts w:ascii="Arial" w:cs="Arial" w:eastAsia="Arial" w:hAnsi="Arial"/>
          <w:color w:val="616161"/>
          <w:sz w:val="20"/>
          <w:szCs w:val="20"/>
        </w:rPr>
        <w:t xml:space="preserve">本サービスは18歳以上を対象としています。</w:t>
      </w:r>
    </w:p>
    <w:p>
      <w:r>
        <w:t xml:space="preserve"/>
      </w:r>
    </w:p>
    <w:p>
      <w:pPr>
        <w:spacing w:after="60" w:before="160"/>
      </w:pPr>
      <w:r>
        <w:rPr>
          <w:rFonts w:ascii="Arial" w:cs="Arial" w:eastAsia="Arial" w:hAnsi="Arial"/>
          <w:b/>
          <w:bCs/>
          <w:color w:val="212121"/>
          <w:sz w:val="23"/>
          <w:szCs w:val="23"/>
        </w:rPr>
        <w:t xml:space="preserve">第4条（利用資格・登録）</w:t>
      </w:r>
    </w:p>
    <w:p>
      <w:pPr>
        <w:pStyle w:val="ListParagraph"/>
        <w:numPr>
          <w:ilvl w:val="0"/>
          <w:numId w:val="3"/>
        </w:numPr>
        <w:spacing w:after="36" w:before="36"/>
      </w:pPr>
      <w:r>
        <w:rPr>
          <w:rFonts w:ascii="Arial" w:cs="Arial" w:eastAsia="Arial" w:hAnsi="Arial"/>
          <w:color w:val="616161"/>
          <w:sz w:val="20"/>
          <w:szCs w:val="20"/>
        </w:rPr>
        <w:t xml:space="preserve">本サービスは18歳以上の方を対象とします。18歳未満の方の利用を禁止します。</w:t>
      </w:r>
    </w:p>
    <w:p>
      <w:pPr>
        <w:pStyle w:val="ListParagraph"/>
        <w:numPr>
          <w:ilvl w:val="0"/>
          <w:numId w:val="3"/>
        </w:numPr>
        <w:spacing w:after="36" w:before="36"/>
      </w:pPr>
      <w:r>
        <w:rPr>
          <w:rFonts w:ascii="Arial" w:cs="Arial" w:eastAsia="Arial" w:hAnsi="Arial"/>
          <w:color w:val="616161"/>
          <w:sz w:val="20"/>
          <w:szCs w:val="20"/>
        </w:rPr>
        <w:t xml:space="preserve">ユーザーは真実・正確な情報を提供して登録するものとします。</w:t>
      </w:r>
    </w:p>
    <w:p>
      <w:pPr>
        <w:pStyle w:val="ListParagraph"/>
        <w:numPr>
          <w:ilvl w:val="0"/>
          <w:numId w:val="3"/>
        </w:numPr>
        <w:spacing w:after="36" w:before="36"/>
      </w:pPr>
      <w:r>
        <w:rPr>
          <w:rFonts w:ascii="Arial" w:cs="Arial" w:eastAsia="Arial" w:hAnsi="Arial"/>
          <w:color w:val="616161"/>
          <w:sz w:val="20"/>
          <w:szCs w:val="20"/>
        </w:rPr>
        <w:t xml:space="preserve">当事業者は、以下の場合にユーザーの登録を拒否または停止できます：虚偽の情報による登録、本規約に違反した場合、当事業者が不適切と判断した場合</w:t>
      </w:r>
    </w:p>
    <w:p>
      <w:pPr>
        <w:pStyle w:val="ListParagraph"/>
        <w:numPr>
          <w:ilvl w:val="0"/>
          <w:numId w:val="3"/>
        </w:numPr>
        <w:spacing w:after="36" w:before="36"/>
      </w:pPr>
      <w:r>
        <w:rPr>
          <w:rFonts w:ascii="Arial" w:cs="Arial" w:eastAsia="Arial" w:hAnsi="Arial"/>
          <w:color w:val="616161"/>
          <w:sz w:val="20"/>
          <w:szCs w:val="20"/>
        </w:rPr>
        <w:t xml:space="preserve">アカウントはユーザー本人のみが使用できます。第三者への貸与・譲渡・共有を禁止します。</w:t>
      </w:r>
    </w:p>
    <w:p>
      <w:r>
        <w:t xml:space="preserve"/>
      </w:r>
    </w:p>
    <w:p>
      <w:pPr>
        <w:spacing w:after="60" w:before="160"/>
      </w:pPr>
      <w:r>
        <w:rPr>
          <w:rFonts w:ascii="Arial" w:cs="Arial" w:eastAsia="Arial" w:hAnsi="Arial"/>
          <w:b/>
          <w:bCs/>
          <w:color w:val="212121"/>
          <w:sz w:val="23"/>
          <w:szCs w:val="23"/>
        </w:rPr>
        <w:t xml:space="preserve">第5条（AIキャラクターに関する重要事項）</w:t>
      </w:r>
    </w:p>
    <w:p>
      <w:pPr>
        <w:pStyle w:val="ListParagraph"/>
        <w:numPr>
          <w:ilvl w:val="0"/>
          <w:numId w:val="3"/>
        </w:numPr>
        <w:spacing w:after="36" w:before="36"/>
      </w:pPr>
      <w:r>
        <w:rPr>
          <w:rFonts w:ascii="Arial" w:cs="Arial" w:eastAsia="Arial" w:hAnsi="Arial"/>
          <w:color w:val="616161"/>
          <w:sz w:val="20"/>
          <w:szCs w:val="20"/>
        </w:rPr>
        <w:t xml:space="preserve">本サービスのすべてのキャラクターはAIです。本サービスはキャラクターの「人格」や「実在性」を保証しません。</w:t>
      </w:r>
    </w:p>
    <w:p>
      <w:pPr>
        <w:pStyle w:val="ListParagraph"/>
        <w:numPr>
          <w:ilvl w:val="0"/>
          <w:numId w:val="3"/>
        </w:numPr>
        <w:spacing w:after="36" w:before="36"/>
      </w:pPr>
      <w:r>
        <w:rPr>
          <w:rFonts w:ascii="Arial" w:cs="Arial" w:eastAsia="Arial" w:hAnsi="Arial"/>
          <w:color w:val="616161"/>
          <w:sz w:val="20"/>
          <w:szCs w:val="20"/>
        </w:rPr>
        <w:t xml:space="preserve">AIキャラクターの会話内容は参考情報に過ぎません。医療・法律・金融等の判断の根拠とすることを禁止します。</w:t>
      </w:r>
    </w:p>
    <w:p>
      <w:pPr>
        <w:pStyle w:val="ListParagraph"/>
        <w:numPr>
          <w:ilvl w:val="0"/>
          <w:numId w:val="3"/>
        </w:numPr>
        <w:spacing w:after="36" w:before="36"/>
      </w:pPr>
      <w:r>
        <w:rPr>
          <w:rFonts w:ascii="Arial" w:cs="Arial" w:eastAsia="Arial" w:hAnsi="Arial"/>
          <w:color w:val="616161"/>
          <w:sz w:val="20"/>
          <w:szCs w:val="20"/>
        </w:rPr>
        <w:t xml:space="preserve">AIの応答に誤り・不適切な表現が含まれる場合があります。当事業者はこれにより生じた損害について、故意または重大な過失がある場合を除き責任を負いません。</w:t>
      </w:r>
    </w:p>
    <w:p>
      <w:pPr>
        <w:pStyle w:val="ListParagraph"/>
        <w:numPr>
          <w:ilvl w:val="0"/>
          <w:numId w:val="3"/>
        </w:numPr>
        <w:spacing w:after="36" w:before="36"/>
      </w:pPr>
      <w:r>
        <w:rPr>
          <w:rFonts w:ascii="Arial" w:cs="Arial" w:eastAsia="Arial" w:hAnsi="Arial"/>
          <w:color w:val="616161"/>
          <w:sz w:val="20"/>
          <w:szCs w:val="20"/>
        </w:rPr>
        <w:t xml:space="preserve">当事業者はサービス品質向上のためAIの応答品質を定期的にモニタリングします。ユーザーの個人情報は匿名化した上で行います。</w:t>
      </w:r>
    </w:p>
    <w:p>
      <w:r>
        <w:t xml:space="preserve"/>
      </w:r>
    </w:p>
    <w:p>
      <w:pPr>
        <w:spacing w:after="60" w:before="160"/>
      </w:pPr>
      <w:r>
        <w:rPr>
          <w:rFonts w:ascii="Arial" w:cs="Arial" w:eastAsia="Arial" w:hAnsi="Arial"/>
          <w:b/>
          <w:bCs/>
          <w:color w:val="212121"/>
          <w:sz w:val="23"/>
          <w:szCs w:val="23"/>
        </w:rPr>
        <w:t xml:space="preserve">第6条（料金・支払い・解約・返金）</w:t>
      </w:r>
    </w:p>
    <w:p>
      <w:pPr>
        <w:pStyle w:val="ListParagraph"/>
        <w:numPr>
          <w:ilvl w:val="0"/>
          <w:numId w:val="3"/>
        </w:numPr>
        <w:spacing w:after="36" w:before="36"/>
      </w:pPr>
      <w:r>
        <w:rPr>
          <w:rFonts w:ascii="Arial" w:cs="Arial" w:eastAsia="Arial" w:hAnsi="Arial"/>
          <w:color w:val="616161"/>
          <w:sz w:val="20"/>
          <w:szCs w:val="20"/>
        </w:rPr>
        <w:t xml:space="preserve">スタンダードプランの料金は年額1,200円（税込）です。初月無料期間終了後、自動的に年額課金が開始されます。</w:t>
      </w:r>
    </w:p>
    <w:p>
      <w:pPr>
        <w:pStyle w:val="ListParagraph"/>
        <w:numPr>
          <w:ilvl w:val="0"/>
          <w:numId w:val="3"/>
        </w:numPr>
        <w:spacing w:after="36" w:before="36"/>
      </w:pPr>
      <w:r>
        <w:rPr>
          <w:rFonts w:ascii="Arial" w:cs="Arial" w:eastAsia="Arial" w:hAnsi="Arial"/>
          <w:color w:val="616161"/>
          <w:sz w:val="20"/>
          <w:szCs w:val="20"/>
        </w:rPr>
        <w:t xml:space="preserve">プレミアムプランの料金は月額980円（税込）です。毎月同日に自動課金されます。</w:t>
      </w:r>
    </w:p>
    <w:p>
      <w:pPr>
        <w:pStyle w:val="ListParagraph"/>
        <w:numPr>
          <w:ilvl w:val="0"/>
          <w:numId w:val="3"/>
        </w:numPr>
        <w:spacing w:after="36" w:before="36"/>
      </w:pPr>
      <w:r>
        <w:rPr>
          <w:rFonts w:ascii="Arial" w:cs="Arial" w:eastAsia="Arial" w:hAnsi="Arial"/>
          <w:color w:val="616161"/>
          <w:sz w:val="20"/>
          <w:szCs w:val="20"/>
        </w:rPr>
        <w:t xml:space="preserve">支払いはクレジットカード（Stripe決済）により行われます。</w:t>
      </w:r>
    </w:p>
    <w:p>
      <w:pPr>
        <w:pStyle w:val="ListParagraph"/>
        <w:numPr>
          <w:ilvl w:val="0"/>
          <w:numId w:val="3"/>
        </w:numPr>
        <w:spacing w:after="36" w:before="36"/>
      </w:pPr>
      <w:r>
        <w:rPr>
          <w:rFonts w:ascii="Arial" w:cs="Arial" w:eastAsia="Arial" w:hAnsi="Arial"/>
          <w:color w:val="616161"/>
          <w:sz w:val="20"/>
          <w:szCs w:val="20"/>
        </w:rPr>
        <w:t xml:space="preserve">解約はStripe管理画面またはアカウント設定から、次回課金日の24時間前までに手続きください。解約後は当該課金期間終了まで利用できます。</w:t>
      </w:r>
    </w:p>
    <w:p>
      <w:pPr>
        <w:pStyle w:val="ListParagraph"/>
        <w:numPr>
          <w:ilvl w:val="0"/>
          <w:numId w:val="3"/>
        </w:numPr>
        <w:spacing w:after="36" w:before="36"/>
      </w:pPr>
      <w:r>
        <w:rPr>
          <w:rFonts w:ascii="Arial" w:cs="Arial" w:eastAsia="Arial" w:hAnsi="Arial"/>
          <w:color w:val="616161"/>
          <w:sz w:val="20"/>
          <w:szCs w:val="20"/>
        </w:rPr>
        <w:t xml:space="preserve">デジタルコンテンツの性質上、原則として返金はいたしません。ただし当事業者に重大な過失がある場合はこの限りではありません。</w:t>
      </w:r>
    </w:p>
    <w:p>
      <w:pPr>
        <w:pStyle w:val="ListParagraph"/>
        <w:numPr>
          <w:ilvl w:val="0"/>
          <w:numId w:val="3"/>
        </w:numPr>
        <w:spacing w:after="36" w:before="36"/>
      </w:pPr>
      <w:r>
        <w:rPr>
          <w:rFonts w:ascii="Arial" w:cs="Arial" w:eastAsia="Arial" w:hAnsi="Arial"/>
          <w:color w:val="616161"/>
          <w:sz w:val="20"/>
          <w:szCs w:val="20"/>
        </w:rPr>
        <w:t xml:space="preserve">料金改定は30日前にアプリ内またはメールで通知します。通知後も利用継続の場合、新料金に同意したものとみなします。</w:t>
      </w:r>
    </w:p>
    <w:p>
      <w:pPr>
        <w:pStyle w:val="ListParagraph"/>
        <w:numPr>
          <w:ilvl w:val="0"/>
          <w:numId w:val="3"/>
        </w:numPr>
        <w:spacing w:after="36" w:before="36"/>
      </w:pPr>
      <w:r>
        <w:rPr>
          <w:rFonts w:ascii="Arial" w:cs="Arial" w:eastAsia="Arial" w:hAnsi="Arial"/>
          <w:color w:val="616161"/>
          <w:sz w:val="20"/>
          <w:szCs w:val="20"/>
        </w:rPr>
        <w:t xml:space="preserve">初月無料期間中に解約手続きをしない場合、自動的に有料プランに移行します。</w:t>
      </w:r>
    </w:p>
    <w:p>
      <w:r>
        <w:t xml:space="preserve"/>
      </w:r>
    </w:p>
    <w:p>
      <w:pPr>
        <w:spacing w:after="60" w:before="160"/>
      </w:pPr>
      <w:r>
        <w:rPr>
          <w:rFonts w:ascii="Arial" w:cs="Arial" w:eastAsia="Arial" w:hAnsi="Arial"/>
          <w:b/>
          <w:bCs/>
          <w:color w:val="212121"/>
          <w:sz w:val="23"/>
          <w:szCs w:val="23"/>
        </w:rPr>
        <w:t xml:space="preserve">第7条（禁止事項）</w:t>
      </w:r>
    </w:p>
    <w:p>
      <w:pPr>
        <w:spacing w:after="50" w:before="50"/>
      </w:pPr>
      <w:r>
        <w:rPr>
          <w:rFonts w:ascii="Arial" w:cs="Arial" w:eastAsia="Arial" w:hAnsi="Arial"/>
          <w:color w:val="616161"/>
          <w:sz w:val="20"/>
          <w:szCs w:val="20"/>
        </w:rPr>
        <w:t xml:space="preserve">ユーザーは以下の行為を行ってはなりません。</w:t>
      </w:r>
    </w:p>
    <w:p>
      <w:pPr>
        <w:pStyle w:val="ListParagraph"/>
        <w:numPr>
          <w:ilvl w:val="0"/>
          <w:numId w:val="3"/>
        </w:numPr>
        <w:spacing w:after="36" w:before="36"/>
      </w:pPr>
      <w:r>
        <w:rPr>
          <w:rFonts w:ascii="Arial" w:cs="Arial" w:eastAsia="Arial" w:hAnsi="Arial"/>
          <w:color w:val="616161"/>
          <w:sz w:val="20"/>
          <w:szCs w:val="20"/>
        </w:rPr>
        <w:t xml:space="preserve">法令または本規約に違反する行為</w:t>
      </w:r>
    </w:p>
    <w:p>
      <w:pPr>
        <w:pStyle w:val="ListParagraph"/>
        <w:numPr>
          <w:ilvl w:val="0"/>
          <w:numId w:val="3"/>
        </w:numPr>
        <w:spacing w:after="36" w:before="36"/>
      </w:pPr>
      <w:r>
        <w:rPr>
          <w:rFonts w:ascii="Arial" w:cs="Arial" w:eastAsia="Arial" w:hAnsi="Arial"/>
          <w:color w:val="616161"/>
          <w:sz w:val="20"/>
          <w:szCs w:val="20"/>
        </w:rPr>
        <w:t xml:space="preserve">犯罪行為または犯罪に関連する行為</w:t>
      </w:r>
    </w:p>
    <w:p>
      <w:pPr>
        <w:pStyle w:val="ListParagraph"/>
        <w:numPr>
          <w:ilvl w:val="0"/>
          <w:numId w:val="3"/>
        </w:numPr>
        <w:spacing w:after="36" w:before="36"/>
      </w:pPr>
      <w:r>
        <w:rPr>
          <w:rFonts w:ascii="Arial" w:cs="Arial" w:eastAsia="Arial" w:hAnsi="Arial"/>
          <w:color w:val="616161"/>
          <w:sz w:val="20"/>
          <w:szCs w:val="20"/>
        </w:rPr>
        <w:t xml:space="preserve">当事業者または第三者の著作権、商標権、プライバシー権、名誉等の権利を侵害する行為</w:t>
      </w:r>
    </w:p>
    <w:p>
      <w:pPr>
        <w:pStyle w:val="ListParagraph"/>
        <w:numPr>
          <w:ilvl w:val="0"/>
          <w:numId w:val="3"/>
        </w:numPr>
        <w:spacing w:after="36" w:before="36"/>
      </w:pPr>
      <w:r>
        <w:rPr>
          <w:rFonts w:ascii="Arial" w:cs="Arial" w:eastAsia="Arial" w:hAnsi="Arial"/>
          <w:color w:val="616161"/>
          <w:sz w:val="20"/>
          <w:szCs w:val="20"/>
        </w:rPr>
        <w:t xml:space="preserve">本サービスのシステムに過度な負荷を与える行為（スクレイピング・BOT使用等）</w:t>
      </w:r>
    </w:p>
    <w:p>
      <w:pPr>
        <w:pStyle w:val="ListParagraph"/>
        <w:numPr>
          <w:ilvl w:val="0"/>
          <w:numId w:val="3"/>
        </w:numPr>
        <w:spacing w:after="36" w:before="36"/>
      </w:pPr>
      <w:r>
        <w:rPr>
          <w:rFonts w:ascii="Arial" w:cs="Arial" w:eastAsia="Arial" w:hAnsi="Arial"/>
          <w:color w:val="616161"/>
          <w:sz w:val="20"/>
          <w:szCs w:val="20"/>
        </w:rPr>
        <w:t xml:space="preserve">本サービスを通じた商業目的の宣伝・勧誘・マルチ商法への勧誘</w:t>
      </w:r>
    </w:p>
    <w:p>
      <w:pPr>
        <w:pStyle w:val="ListParagraph"/>
        <w:numPr>
          <w:ilvl w:val="0"/>
          <w:numId w:val="3"/>
        </w:numPr>
        <w:spacing w:after="36" w:before="36"/>
      </w:pPr>
      <w:r>
        <w:rPr>
          <w:rFonts w:ascii="Arial" w:cs="Arial" w:eastAsia="Arial" w:hAnsi="Arial"/>
          <w:color w:val="616161"/>
          <w:sz w:val="20"/>
          <w:szCs w:val="20"/>
        </w:rPr>
        <w:t xml:space="preserve">AIキャラクターを欺く目的での不正利用</w:t>
      </w:r>
    </w:p>
    <w:p>
      <w:pPr>
        <w:pStyle w:val="ListParagraph"/>
        <w:numPr>
          <w:ilvl w:val="0"/>
          <w:numId w:val="3"/>
        </w:numPr>
        <w:spacing w:after="36" w:before="36"/>
      </w:pPr>
      <w:r>
        <w:rPr>
          <w:rFonts w:ascii="Arial" w:cs="Arial" w:eastAsia="Arial" w:hAnsi="Arial"/>
          <w:color w:val="616161"/>
          <w:sz w:val="20"/>
          <w:szCs w:val="20"/>
        </w:rPr>
        <w:t xml:space="preserve">18歳未満のユーザーによる利用</w:t>
      </w:r>
    </w:p>
    <w:p>
      <w:pPr>
        <w:pStyle w:val="ListParagraph"/>
        <w:numPr>
          <w:ilvl w:val="0"/>
          <w:numId w:val="3"/>
        </w:numPr>
        <w:spacing w:after="36" w:before="36"/>
      </w:pPr>
      <w:r>
        <w:rPr>
          <w:rFonts w:ascii="Arial" w:cs="Arial" w:eastAsia="Arial" w:hAnsi="Arial"/>
          <w:color w:val="616161"/>
          <w:sz w:val="20"/>
          <w:szCs w:val="20"/>
        </w:rPr>
        <w:t xml:space="preserve">反社会的勢力との関与または反社会的行為</w:t>
      </w:r>
    </w:p>
    <w:p>
      <w:pPr>
        <w:pStyle w:val="ListParagraph"/>
        <w:numPr>
          <w:ilvl w:val="0"/>
          <w:numId w:val="3"/>
        </w:numPr>
        <w:spacing w:after="36" w:before="36"/>
      </w:pPr>
      <w:r>
        <w:rPr>
          <w:rFonts w:ascii="Arial" w:cs="Arial" w:eastAsia="Arial" w:hAnsi="Arial"/>
          <w:color w:val="616161"/>
          <w:sz w:val="20"/>
          <w:szCs w:val="20"/>
        </w:rPr>
        <w:t xml:space="preserve">他のユーザーまたは第三者への嫌がらせ・誹謗中傷</w:t>
      </w:r>
    </w:p>
    <w:p>
      <w:pPr>
        <w:pStyle w:val="ListParagraph"/>
        <w:numPr>
          <w:ilvl w:val="0"/>
          <w:numId w:val="3"/>
        </w:numPr>
        <w:spacing w:after="36" w:before="36"/>
      </w:pPr>
      <w:r>
        <w:rPr>
          <w:rFonts w:ascii="Arial" w:cs="Arial" w:eastAsia="Arial" w:hAnsi="Arial"/>
          <w:color w:val="616161"/>
          <w:sz w:val="20"/>
          <w:szCs w:val="20"/>
        </w:rPr>
        <w:t xml:space="preserve">その他当事業者が不適切と判断する行為</w:t>
      </w:r>
    </w:p>
    <w:p>
      <w:r>
        <w:t xml:space="preserve"/>
      </w:r>
    </w:p>
    <w:p>
      <w:pPr>
        <w:spacing w:after="60" w:before="160"/>
      </w:pPr>
      <w:r>
        <w:rPr>
          <w:rFonts w:ascii="Arial" w:cs="Arial" w:eastAsia="Arial" w:hAnsi="Arial"/>
          <w:b/>
          <w:bCs/>
          <w:color w:val="212121"/>
          <w:sz w:val="23"/>
          <w:szCs w:val="23"/>
        </w:rPr>
        <w:t xml:space="preserve">第8条（プライバシー・個人情報・データ処理）</w:t>
      </w:r>
    </w:p>
    <w:p>
      <w:pPr>
        <w:pStyle w:val="ListParagraph"/>
        <w:numPr>
          <w:ilvl w:val="0"/>
          <w:numId w:val="3"/>
        </w:numPr>
        <w:spacing w:after="36" w:before="36"/>
      </w:pPr>
      <w:r>
        <w:rPr>
          <w:rFonts w:ascii="Arial" w:cs="Arial" w:eastAsia="Arial" w:hAnsi="Arial"/>
          <w:color w:val="616161"/>
          <w:sz w:val="20"/>
          <w:szCs w:val="20"/>
        </w:rPr>
        <w:t xml:space="preserve">当事業者は別途定めるプライバシーポリシーに従い個人情報を適切に管理します。</w:t>
      </w:r>
    </w:p>
    <w:p>
      <w:pPr>
        <w:pStyle w:val="ListParagraph"/>
        <w:numPr>
          <w:ilvl w:val="0"/>
          <w:numId w:val="3"/>
        </w:numPr>
        <w:spacing w:after="36" w:before="36"/>
      </w:pPr>
      <w:r>
        <w:rPr>
          <w:rFonts w:ascii="Arial" w:cs="Arial" w:eastAsia="Arial" w:hAnsi="Arial"/>
          <w:color w:val="616161"/>
          <w:sz w:val="20"/>
          <w:szCs w:val="20"/>
        </w:rPr>
        <w:t xml:space="preserve">チャット内容はサーバー上でAES-256暗号化を施して保存します。</w:t>
      </w:r>
    </w:p>
    <w:p>
      <w:pPr>
        <w:pStyle w:val="ListParagraph"/>
        <w:numPr>
          <w:ilvl w:val="0"/>
          <w:numId w:val="3"/>
        </w:numPr>
        <w:spacing w:after="36" w:before="36"/>
      </w:pPr>
      <w:r>
        <w:rPr>
          <w:rFonts w:ascii="Arial" w:cs="Arial" w:eastAsia="Arial" w:hAnsi="Arial"/>
          <w:color w:val="616161"/>
          <w:sz w:val="20"/>
          <w:szCs w:val="20"/>
        </w:rPr>
        <w:t xml:space="preserve">チャット内容をAIのトレーニングデータとして利用しません。</w:t>
      </w:r>
    </w:p>
    <w:p>
      <w:pPr>
        <w:pStyle w:val="ListParagraph"/>
        <w:numPr>
          <w:ilvl w:val="0"/>
          <w:numId w:val="3"/>
        </w:numPr>
        <w:spacing w:after="36" w:before="36"/>
      </w:pPr>
      <w:r>
        <w:rPr>
          <w:rFonts w:ascii="Arial" w:cs="Arial" w:eastAsia="Arial" w:hAnsi="Arial"/>
          <w:color w:val="616161"/>
          <w:sz w:val="20"/>
          <w:szCs w:val="20"/>
        </w:rPr>
        <w:t xml:space="preserve">本サービスはAI対話処理のためAnthropicおよびOpenAIのAPIを使用します。会話内容がこれらサービスのサーバーに送信されることをご了承ください。</w:t>
      </w:r>
    </w:p>
    <w:p>
      <w:pPr>
        <w:pStyle w:val="ListParagraph"/>
        <w:numPr>
          <w:ilvl w:val="0"/>
          <w:numId w:val="3"/>
        </w:numPr>
        <w:spacing w:after="36" w:before="36"/>
      </w:pPr>
      <w:r>
        <w:rPr>
          <w:rFonts w:ascii="Arial" w:cs="Arial" w:eastAsia="Arial" w:hAnsi="Arial"/>
          <w:color w:val="616161"/>
          <w:sz w:val="20"/>
          <w:szCs w:val="20"/>
        </w:rPr>
        <w:t xml:space="preserve">退会後、ユーザーデータは90日以内に完全削除します。</w:t>
      </w:r>
    </w:p>
    <w:p>
      <w:pPr>
        <w:pStyle w:val="ListParagraph"/>
        <w:numPr>
          <w:ilvl w:val="0"/>
          <w:numId w:val="3"/>
        </w:numPr>
        <w:spacing w:after="36" w:before="36"/>
      </w:pPr>
      <w:r>
        <w:rPr>
          <w:rFonts w:ascii="Arial" w:cs="Arial" w:eastAsia="Arial" w:hAnsi="Arial"/>
          <w:color w:val="616161"/>
          <w:sz w:val="20"/>
          <w:szCs w:val="20"/>
        </w:rPr>
        <w:t xml:space="preserve">当事業者は法令に基づく開示請求がある場合、個人情報を開示することがあります。</w:t>
      </w:r>
    </w:p>
    <w:p>
      <w:r>
        <w:t xml:space="preserve"/>
      </w:r>
    </w:p>
    <w:p>
      <w:pPr>
        <w:spacing w:after="60" w:before="160"/>
      </w:pPr>
      <w:r>
        <w:rPr>
          <w:rFonts w:ascii="Arial" w:cs="Arial" w:eastAsia="Arial" w:hAnsi="Arial"/>
          <w:b/>
          <w:bCs/>
          <w:color w:val="212121"/>
          <w:sz w:val="23"/>
          <w:szCs w:val="23"/>
        </w:rPr>
        <w:t xml:space="preserve">第9条（知的財産権）</w:t>
      </w:r>
    </w:p>
    <w:p>
      <w:pPr>
        <w:pStyle w:val="ListParagraph"/>
        <w:numPr>
          <w:ilvl w:val="0"/>
          <w:numId w:val="3"/>
        </w:numPr>
        <w:spacing w:after="36" w:before="36"/>
      </w:pPr>
      <w:r>
        <w:rPr>
          <w:rFonts w:ascii="Arial" w:cs="Arial" w:eastAsia="Arial" w:hAnsi="Arial"/>
          <w:color w:val="616161"/>
          <w:sz w:val="20"/>
          <w:szCs w:val="20"/>
        </w:rPr>
        <w:t xml:space="preserve">本サービスのコンテンツ（キャラクター・テキスト・音楽・デザイン・ソフトウェア等）の知的財産権は当事業者または正当な権利者に帰属します。</w:t>
      </w:r>
    </w:p>
    <w:p>
      <w:pPr>
        <w:pStyle w:val="ListParagraph"/>
        <w:numPr>
          <w:ilvl w:val="0"/>
          <w:numId w:val="3"/>
        </w:numPr>
        <w:spacing w:after="36" w:before="36"/>
      </w:pPr>
      <w:r>
        <w:rPr>
          <w:rFonts w:ascii="Arial" w:cs="Arial" w:eastAsia="Arial" w:hAnsi="Arial"/>
          <w:color w:val="616161"/>
          <w:sz w:val="20"/>
          <w:szCs w:val="20"/>
        </w:rPr>
        <w:t xml:space="preserve">ユーザーは本規約で明示的に許可された範囲を超えて、本サービスのコンテンツを使用・複製・配布・改変することはできません。</w:t>
      </w:r>
    </w:p>
    <w:p>
      <w:pPr>
        <w:pStyle w:val="ListParagraph"/>
        <w:numPr>
          <w:ilvl w:val="0"/>
          <w:numId w:val="3"/>
        </w:numPr>
        <w:spacing w:after="36" w:before="36"/>
      </w:pPr>
      <w:r>
        <w:rPr>
          <w:rFonts w:ascii="Arial" w:cs="Arial" w:eastAsia="Arial" w:hAnsi="Arial"/>
          <w:color w:val="616161"/>
          <w:sz w:val="20"/>
          <w:szCs w:val="20"/>
        </w:rPr>
        <w:t xml:space="preserve">ユーザーが本サービスを通じて作成した会話ログの著作権はユーザーに帰属します。当事業者は匿名化・統計化した形での分析利用権を有します。</w:t>
      </w:r>
    </w:p>
    <w:p>
      <w:r>
        <w:t xml:space="preserve"/>
      </w:r>
    </w:p>
    <w:p>
      <w:pPr>
        <w:spacing w:after="60" w:before="160"/>
      </w:pPr>
      <w:r>
        <w:rPr>
          <w:rFonts w:ascii="Arial" w:cs="Arial" w:eastAsia="Arial" w:hAnsi="Arial"/>
          <w:b/>
          <w:bCs/>
          <w:color w:val="212121"/>
          <w:sz w:val="23"/>
          <w:szCs w:val="23"/>
        </w:rPr>
        <w:t xml:space="preserve">第10条（免責事項）</w:t>
      </w:r>
    </w:p>
    <w:p>
      <w:pPr>
        <w:spacing w:after="50" w:before="50"/>
      </w:pPr>
      <w:r>
        <w:rPr>
          <w:rFonts w:ascii="Arial" w:cs="Arial" w:eastAsia="Arial" w:hAnsi="Arial"/>
          <w:color w:val="616161"/>
          <w:sz w:val="20"/>
          <w:szCs w:val="20"/>
        </w:rPr>
        <w:t xml:space="preserve">当事業者は以下について、故意または重大な過失がある場合を除き、一切の責任を負いません。</w:t>
      </w:r>
    </w:p>
    <w:p>
      <w:pPr>
        <w:pStyle w:val="ListParagraph"/>
        <w:numPr>
          <w:ilvl w:val="0"/>
          <w:numId w:val="3"/>
        </w:numPr>
        <w:spacing w:after="36" w:before="36"/>
      </w:pPr>
      <w:r>
        <w:rPr>
          <w:rFonts w:ascii="Arial" w:cs="Arial" w:eastAsia="Arial" w:hAnsi="Arial"/>
          <w:color w:val="616161"/>
          <w:sz w:val="20"/>
          <w:szCs w:val="20"/>
        </w:rPr>
        <w:t xml:space="preserve">本サービスのコンテンツの正確性・完全性・有用性・特定目的への適合性</w:t>
      </w:r>
    </w:p>
    <w:p>
      <w:pPr>
        <w:pStyle w:val="ListParagraph"/>
        <w:numPr>
          <w:ilvl w:val="0"/>
          <w:numId w:val="3"/>
        </w:numPr>
        <w:spacing w:after="36" w:before="36"/>
      </w:pPr>
      <w:r>
        <w:rPr>
          <w:rFonts w:ascii="Arial" w:cs="Arial" w:eastAsia="Arial" w:hAnsi="Arial"/>
          <w:color w:val="616161"/>
          <w:sz w:val="20"/>
          <w:szCs w:val="20"/>
        </w:rPr>
        <w:t xml:space="preserve">AIキャラクターの会話内容によるユーザーの精神的影響・判断・行動</w:t>
      </w:r>
    </w:p>
    <w:p>
      <w:pPr>
        <w:pStyle w:val="ListParagraph"/>
        <w:numPr>
          <w:ilvl w:val="0"/>
          <w:numId w:val="3"/>
        </w:numPr>
        <w:spacing w:after="36" w:before="36"/>
      </w:pPr>
      <w:r>
        <w:rPr>
          <w:rFonts w:ascii="Arial" w:cs="Arial" w:eastAsia="Arial" w:hAnsi="Arial"/>
          <w:color w:val="616161"/>
          <w:sz w:val="20"/>
          <w:szCs w:val="20"/>
        </w:rPr>
        <w:t xml:space="preserve">通信障害・システム障害・天災等によるサービスの中断・停止・データ損失</w:t>
      </w:r>
    </w:p>
    <w:p>
      <w:pPr>
        <w:pStyle w:val="ListParagraph"/>
        <w:numPr>
          <w:ilvl w:val="0"/>
          <w:numId w:val="3"/>
        </w:numPr>
        <w:spacing w:after="36" w:before="36"/>
      </w:pPr>
      <w:r>
        <w:rPr>
          <w:rFonts w:ascii="Arial" w:cs="Arial" w:eastAsia="Arial" w:hAnsi="Arial"/>
          <w:color w:val="616161"/>
          <w:sz w:val="20"/>
          <w:szCs w:val="20"/>
        </w:rPr>
        <w:t xml:space="preserve">第三者（Anthropic・OpenAI・Stripe・Supabase・Vercel等）のサービス障害による影響</w:t>
      </w:r>
    </w:p>
    <w:p>
      <w:pPr>
        <w:pStyle w:val="ListParagraph"/>
        <w:numPr>
          <w:ilvl w:val="0"/>
          <w:numId w:val="3"/>
        </w:numPr>
        <w:spacing w:after="36" w:before="36"/>
      </w:pPr>
      <w:r>
        <w:rPr>
          <w:rFonts w:ascii="Arial" w:cs="Arial" w:eastAsia="Arial" w:hAnsi="Arial"/>
          <w:color w:val="616161"/>
          <w:sz w:val="20"/>
          <w:szCs w:val="20"/>
        </w:rPr>
        <w:t xml:space="preserve">ユーザーが本サービスを通じて第三者に与えた損害</w:t>
      </w:r>
    </w:p>
    <w:p>
      <w:pPr>
        <w:pStyle w:val="ListParagraph"/>
        <w:numPr>
          <w:ilvl w:val="0"/>
          <w:numId w:val="3"/>
        </w:numPr>
        <w:spacing w:after="36" w:before="36"/>
      </w:pPr>
      <w:r>
        <w:rPr>
          <w:rFonts w:ascii="Arial" w:cs="Arial" w:eastAsia="Arial" w:hAnsi="Arial"/>
          <w:color w:val="616161"/>
          <w:sz w:val="20"/>
          <w:szCs w:val="20"/>
        </w:rPr>
        <w:t xml:space="preserve">ユーザー間または第三者との紛争</w:t>
      </w:r>
    </w:p>
    <w:p>
      <w:pPr>
        <w:pStyle w:val="ListParagraph"/>
        <w:numPr>
          <w:ilvl w:val="0"/>
          <w:numId w:val="3"/>
        </w:numPr>
        <w:spacing w:after="36" w:before="36"/>
      </w:pPr>
      <w:r>
        <w:rPr>
          <w:rFonts w:ascii="Arial" w:cs="Arial" w:eastAsia="Arial" w:hAnsi="Arial"/>
          <w:color w:val="616161"/>
          <w:sz w:val="20"/>
          <w:szCs w:val="20"/>
        </w:rPr>
        <w:t xml:space="preserve">不可抗力（天災・感染症・戦争・サイバー攻撃等）によるサービス障害</w:t>
      </w:r>
    </w:p>
    <w:p>
      <w:r>
        <w:t xml:space="preserve"/>
      </w:r>
    </w:p>
    <w:p>
      <w:pPr>
        <w:spacing w:after="60" w:before="160"/>
      </w:pPr>
      <w:r>
        <w:rPr>
          <w:rFonts w:ascii="Arial" w:cs="Arial" w:eastAsia="Arial" w:hAnsi="Arial"/>
          <w:b/>
          <w:bCs/>
          <w:color w:val="212121"/>
          <w:sz w:val="23"/>
          <w:szCs w:val="23"/>
        </w:rPr>
        <w:t xml:space="preserve">第11条（損害賠償の制限）</w:t>
      </w:r>
    </w:p>
    <w:p>
      <w:pPr>
        <w:spacing w:after="50" w:before="50"/>
      </w:pPr>
      <w:r>
        <w:rPr>
          <w:rFonts w:ascii="Arial" w:cs="Arial" w:eastAsia="Arial" w:hAnsi="Arial"/>
          <w:color w:val="616161"/>
          <w:sz w:val="20"/>
          <w:szCs w:val="20"/>
        </w:rPr>
        <w:t xml:space="preserve">当事業者がユーザーに対して損害賠償責任を負う場合、その賠償額は、当該損害が発生した月の前月までの3ヶ月間に当該ユーザーが当事業者に支払った利用料金の合計額を上限とします。ただし、当事業者の故意または重大な過失による損害についてはこの限りではありません。</w:t>
      </w:r>
    </w:p>
    <w:p>
      <w:r>
        <w:t xml:space="preserve"/>
      </w:r>
    </w:p>
    <w:p>
      <w:pPr>
        <w:spacing w:after="60" w:before="160"/>
      </w:pPr>
      <w:r>
        <w:rPr>
          <w:rFonts w:ascii="Arial" w:cs="Arial" w:eastAsia="Arial" w:hAnsi="Arial"/>
          <w:b/>
          <w:bCs/>
          <w:color w:val="212121"/>
          <w:sz w:val="23"/>
          <w:szCs w:val="23"/>
        </w:rPr>
        <w:t xml:space="preserve">第12条（反社会的勢力排除）</w:t>
      </w:r>
    </w:p>
    <w:p>
      <w:pPr>
        <w:spacing w:after="50" w:before="50"/>
      </w:pPr>
      <w:r>
        <w:rPr>
          <w:rFonts w:ascii="Arial" w:cs="Arial" w:eastAsia="Arial" w:hAnsi="Arial"/>
          <w:color w:val="616161"/>
          <w:sz w:val="20"/>
          <w:szCs w:val="20"/>
        </w:rPr>
        <w:t xml:space="preserve">ユーザーは、現在および将来にわたり、暴力団・暴力団員・暴力団関係者・総会屋・社会運動等標ぼうゴロ・特殊知能暴力集団その他反社会的勢力（以下「反社会的勢力等」）に該当しないことを表明・保証します。反社会的勢力等に該当することが判明した場合、当事業者は即時にアカウントを削除できます。</w:t>
      </w:r>
    </w:p>
    <w:p>
      <w:r>
        <w:t xml:space="preserve"/>
      </w:r>
    </w:p>
    <w:p>
      <w:pPr>
        <w:spacing w:after="60" w:before="160"/>
      </w:pPr>
      <w:r>
        <w:rPr>
          <w:rFonts w:ascii="Arial" w:cs="Arial" w:eastAsia="Arial" w:hAnsi="Arial"/>
          <w:b/>
          <w:bCs/>
          <w:color w:val="212121"/>
          <w:sz w:val="23"/>
          <w:szCs w:val="23"/>
        </w:rPr>
        <w:t xml:space="preserve">第13条（サービスの変更・停止・終了）</w:t>
      </w:r>
    </w:p>
    <w:p>
      <w:pPr>
        <w:pStyle w:val="ListParagraph"/>
        <w:numPr>
          <w:ilvl w:val="0"/>
          <w:numId w:val="3"/>
        </w:numPr>
        <w:spacing w:after="36" w:before="36"/>
      </w:pPr>
      <w:r>
        <w:rPr>
          <w:rFonts w:ascii="Arial" w:cs="Arial" w:eastAsia="Arial" w:hAnsi="Arial"/>
          <w:color w:val="616161"/>
          <w:sz w:val="20"/>
          <w:szCs w:val="20"/>
        </w:rPr>
        <w:t xml:space="preserve">当事業者は事前通知の上、本サービスの内容を変更・追加・削除できます。</w:t>
      </w:r>
    </w:p>
    <w:p>
      <w:pPr>
        <w:pStyle w:val="ListParagraph"/>
        <w:numPr>
          <w:ilvl w:val="0"/>
          <w:numId w:val="3"/>
        </w:numPr>
        <w:spacing w:after="36" w:before="36"/>
      </w:pPr>
      <w:r>
        <w:rPr>
          <w:rFonts w:ascii="Arial" w:cs="Arial" w:eastAsia="Arial" w:hAnsi="Arial"/>
          <w:color w:val="616161"/>
          <w:sz w:val="20"/>
          <w:szCs w:val="20"/>
        </w:rPr>
        <w:t xml:space="preserve">メンテナンス・障害対応のため、一時的にサービスを停止することがあります。</w:t>
      </w:r>
    </w:p>
    <w:p>
      <w:pPr>
        <w:pStyle w:val="ListParagraph"/>
        <w:numPr>
          <w:ilvl w:val="0"/>
          <w:numId w:val="3"/>
        </w:numPr>
        <w:spacing w:after="36" w:before="36"/>
      </w:pPr>
      <w:r>
        <w:rPr>
          <w:rFonts w:ascii="Arial" w:cs="Arial" w:eastAsia="Arial" w:hAnsi="Arial"/>
          <w:color w:val="616161"/>
          <w:sz w:val="20"/>
          <w:szCs w:val="20"/>
        </w:rPr>
        <w:t xml:space="preserve">当事業者は30日前の事前通知をもって本サービスを終了できます。サービス終了時は未消化のサブスクリプション残期間相当の料金を返金します。</w:t>
      </w:r>
    </w:p>
    <w:p>
      <w:r>
        <w:t xml:space="preserve"/>
      </w:r>
    </w:p>
    <w:p>
      <w:pPr>
        <w:spacing w:after="60" w:before="160"/>
      </w:pPr>
      <w:r>
        <w:rPr>
          <w:rFonts w:ascii="Arial" w:cs="Arial" w:eastAsia="Arial" w:hAnsi="Arial"/>
          <w:b/>
          <w:bCs/>
          <w:color w:val="212121"/>
          <w:sz w:val="23"/>
          <w:szCs w:val="23"/>
        </w:rPr>
        <w:t xml:space="preserve">第14条（規約の変更）</w:t>
      </w:r>
    </w:p>
    <w:p>
      <w:pPr>
        <w:spacing w:after="50" w:before="50"/>
      </w:pPr>
      <w:r>
        <w:rPr>
          <w:rFonts w:ascii="Arial" w:cs="Arial" w:eastAsia="Arial" w:hAnsi="Arial"/>
          <w:color w:val="616161"/>
          <w:sz w:val="20"/>
          <w:szCs w:val="20"/>
        </w:rPr>
        <w:t xml:space="preserve">当事業者は必要に応じて本規約を変更できます。重要な変更の場合は効力発生日の30日前までにアプリ内または登録メールアドレスへ通知します。通知後も本サービスを継続利用した場合、変更後の規約に同意したものとみなします。</w:t>
      </w:r>
    </w:p>
    <w:p>
      <w:r>
        <w:t xml:space="preserve"/>
      </w:r>
    </w:p>
    <w:p>
      <w:pPr>
        <w:spacing w:after="60" w:before="160"/>
      </w:pPr>
      <w:r>
        <w:rPr>
          <w:rFonts w:ascii="Arial" w:cs="Arial" w:eastAsia="Arial" w:hAnsi="Arial"/>
          <w:b/>
          <w:bCs/>
          <w:color w:val="212121"/>
          <w:sz w:val="23"/>
          <w:szCs w:val="23"/>
        </w:rPr>
        <w:t xml:space="preserve">第15条（分離可能性）</w:t>
      </w:r>
    </w:p>
    <w:p>
      <w:pPr>
        <w:spacing w:after="50" w:before="50"/>
      </w:pPr>
      <w:r>
        <w:rPr>
          <w:rFonts w:ascii="Arial" w:cs="Arial" w:eastAsia="Arial" w:hAnsi="Arial"/>
          <w:color w:val="616161"/>
          <w:sz w:val="20"/>
          <w:szCs w:val="20"/>
        </w:rPr>
        <w:t xml:space="preserve">本規約のいずれかの条項が法令により無効または執行不能とされた場合においても、その他の条項は引き続き有効に存続します。</w:t>
      </w:r>
    </w:p>
    <w:p>
      <w:r>
        <w:t xml:space="preserve"/>
      </w:r>
    </w:p>
    <w:p>
      <w:pPr>
        <w:spacing w:after="60" w:before="160"/>
      </w:pPr>
      <w:r>
        <w:rPr>
          <w:rFonts w:ascii="Arial" w:cs="Arial" w:eastAsia="Arial" w:hAnsi="Arial"/>
          <w:b/>
          <w:bCs/>
          <w:color w:val="212121"/>
          <w:sz w:val="23"/>
          <w:szCs w:val="23"/>
        </w:rPr>
        <w:t xml:space="preserve">第16条（準拠法・管轄裁判所）</w:t>
      </w:r>
    </w:p>
    <w:p>
      <w:pPr>
        <w:spacing w:after="50" w:before="50"/>
      </w:pPr>
      <w:r>
        <w:rPr>
          <w:rFonts w:ascii="Arial" w:cs="Arial" w:eastAsia="Arial" w:hAnsi="Arial"/>
          <w:color w:val="616161"/>
          <w:sz w:val="20"/>
          <w:szCs w:val="20"/>
        </w:rPr>
        <w:t xml:space="preserve">本規約は日本国法に準拠します。本サービスに関する紛争については、[妻の住所地]を管轄する裁判所を第一審の専属的合意管轄裁判所とします。</w:t>
      </w:r>
    </w:p>
    <w:p>
      <w:r>
        <w:t xml:space="preserve"/>
      </w:r>
    </w:p>
    <w:p>
      <w:pPr>
        <w:spacing w:after="60" w:before="160"/>
      </w:pPr>
      <w:r>
        <w:rPr>
          <w:rFonts w:ascii="Arial" w:cs="Arial" w:eastAsia="Arial" w:hAnsi="Arial"/>
          <w:b/>
          <w:bCs/>
          <w:color w:val="212121"/>
          <w:sz w:val="23"/>
          <w:szCs w:val="23"/>
        </w:rPr>
        <w:t xml:space="preserve">第17条（お問い合わせ）</w:t>
      </w:r>
    </w:p>
    <w:p>
      <w:pPr>
        <w:spacing w:after="50" w:before="50"/>
      </w:pPr>
      <w:r>
        <w:rPr>
          <w:rFonts w:ascii="Arial" w:cs="Arial" w:eastAsia="Arial" w:hAnsi="Arial"/>
          <w:color w:val="616161"/>
          <w:sz w:val="20"/>
          <w:szCs w:val="20"/>
        </w:rPr>
        <w:t xml:space="preserve">本規約に関するお問い合わせは以下までご連絡ください。</w:t>
      </w:r>
    </w:p>
    <w:p>
      <w:pPr>
        <w:pStyle w:val="ListParagraph"/>
        <w:numPr>
          <w:ilvl w:val="0"/>
          <w:numId w:val="2"/>
        </w:numPr>
        <w:spacing w:after="36" w:before="36"/>
      </w:pPr>
      <w:r>
        <w:rPr>
          <w:rFonts w:ascii="Arial" w:cs="Arial" w:eastAsia="Arial" w:hAnsi="Arial"/>
          <w:color w:val="616161"/>
          <w:sz w:val="20"/>
          <w:szCs w:val="20"/>
        </w:rPr>
        <w:t xml:space="preserve">事業者名：[屋号]（個人事業主：[妻の氏名]）</w:t>
      </w:r>
    </w:p>
    <w:p>
      <w:pPr>
        <w:pStyle w:val="ListParagraph"/>
        <w:numPr>
          <w:ilvl w:val="0"/>
          <w:numId w:val="2"/>
        </w:numPr>
        <w:spacing w:after="36" w:before="36"/>
      </w:pPr>
      <w:r>
        <w:rPr>
          <w:rFonts w:ascii="Arial" w:cs="Arial" w:eastAsia="Arial" w:hAnsi="Arial"/>
          <w:color w:val="616161"/>
          <w:sz w:val="20"/>
          <w:szCs w:val="20"/>
        </w:rPr>
        <w:t xml:space="preserve">住所：[バーチャルオフィスまたは自宅住所]</w:t>
      </w:r>
    </w:p>
    <w:p>
      <w:pPr>
        <w:pStyle w:val="ListParagraph"/>
        <w:numPr>
          <w:ilvl w:val="0"/>
          <w:numId w:val="2"/>
        </w:numPr>
        <w:spacing w:after="36" w:before="36"/>
      </w:pPr>
      <w:r>
        <w:rPr>
          <w:rFonts w:ascii="Arial" w:cs="Arial" w:eastAsia="Arial" w:hAnsi="Arial"/>
          <w:color w:val="616161"/>
          <w:sz w:val="20"/>
          <w:szCs w:val="20"/>
        </w:rPr>
        <w:t xml:space="preserve">メールアドレス：[事業用メールアドレス]</w:t>
      </w:r>
    </w:p>
    <w:p>
      <w:pPr>
        <w:pStyle w:val="ListParagraph"/>
        <w:numPr>
          <w:ilvl w:val="0"/>
          <w:numId w:val="2"/>
        </w:numPr>
        <w:spacing w:after="36" w:before="36"/>
      </w:pPr>
      <w:r>
        <w:rPr>
          <w:rFonts w:ascii="Arial" w:cs="Arial" w:eastAsia="Arial" w:hAnsi="Arial"/>
          <w:color w:val="616161"/>
          <w:sz w:val="20"/>
          <w:szCs w:val="20"/>
        </w:rPr>
        <w:t xml:space="preserve">受付時間：平日10:00〜18:00（土日祝・年末年始を除く）</w:t>
      </w:r>
    </w:p>
    <w:p>
      <w:r>
        <w:t xml:space="preserve"/>
      </w:r>
    </w:p>
    <w:p>
      <w:pPr>
        <w:spacing w:before="80"/>
        <w:jc w:val="right"/>
      </w:pPr>
      <w:r>
        <w:rPr>
          <w:rFonts w:ascii="Arial" w:cs="Arial" w:eastAsia="Arial" w:hAnsi="Arial"/>
          <w:b/>
          <w:bCs/>
          <w:color w:val="212121"/>
          <w:sz w:val="21"/>
          <w:szCs w:val="21"/>
        </w:rPr>
        <w:t xml:space="preserve">以上</w:t>
      </w:r>
    </w:p>
    <w:p>
      <w:r>
        <w:t xml:space="preserve"/>
      </w:r>
    </w:p>
    <w:p>
      <w:r>
        <w:t xml:space="preserve"/>
      </w:r>
    </w:p>
    <w:p>
      <w:pPr>
        <w:pBdr>
          <w:bottom w:val="single" w:color="F8BBD9" w:sz="4" w:space="1"/>
        </w:pBdr>
        <w:spacing w:after="80" w:before="80"/>
      </w:pPr>
      <w:r>
        <w:t xml:space="preserve"/>
      </w:r>
    </w:p>
    <w:p>
      <w:pPr>
        <w:spacing w:before="160"/>
        <w:jc w:val="center"/>
      </w:pPr>
      <w:r>
        <w:rPr>
          <w:rFonts w:ascii="Arial" w:cs="Arial" w:eastAsia="Arial" w:hAnsi="Arial"/>
          <w:b/>
          <w:bCs/>
          <w:color w:val="E91E63"/>
          <w:sz w:val="24"/>
          <w:szCs w:val="24"/>
        </w:rPr>
        <w:t xml:space="preserve">ふぅ (fuu)　完全版マスター仕様書　Ver 3.0</w:t>
      </w:r>
    </w:p>
    <w:p>
      <w:pPr>
        <w:spacing w:before="60"/>
        <w:jc w:val="center"/>
      </w:pPr>
      <w:r>
        <w:rPr>
          <w:rFonts w:ascii="Arial" w:cs="Arial" w:eastAsia="Arial" w:hAnsi="Arial"/>
          <w:color w:val="616161"/>
          <w:sz w:val="20"/>
          <w:szCs w:val="20"/>
        </w:rPr>
        <w:t xml:space="preserve">社長（オーナー）× CEO（Claude）　共同作成</w:t>
      </w:r>
    </w:p>
    <w:p>
      <w:pPr>
        <w:spacing w:before="40"/>
        <w:jc w:val="center"/>
      </w:pPr>
      <w:r>
        <w:rPr>
          <w:rFonts w:ascii="Arial" w:cs="Arial" w:eastAsia="Arial" w:hAnsi="Arial"/>
          <w:i/>
          <w:iCs/>
          <w:color w:val="C62828"/>
          <w:sz w:val="17"/>
          <w:szCs w:val="17"/>
        </w:rPr>
        <w:t xml:space="preserve">本書に含まれる法的情報は参考です。弁護士・税理士への相談を推奨します。</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8BBD9" w:sz="4" w:space="3"/>
      </w:pBdr>
      <w:jc w:val="right"/>
    </w:pPr>
    <w:r>
      <w:rPr>
        <w:rFonts w:ascii="Arial" w:cs="Arial" w:eastAsia="Arial" w:hAnsi="Arial"/>
        <w:color w:val="616161"/>
        <w:sz w:val="18"/>
        <w:szCs w:val="18"/>
      </w:rPr>
      <w:t xml:space="preserve">作成日 2026/5/20　社長×CEO　　</w:t>
    </w:r>
    <w:r>
      <w:rPr>
        <w:rFonts w:ascii="Arial" w:cs="Arial" w:eastAsia="Arial" w:hAnsi="Arial"/>
        <w:color w:val="61616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8BBD9" w:sz="4" w:space="3"/>
      </w:pBdr>
    </w:pPr>
    <w:r>
      <w:rPr>
        <w:rFonts w:ascii="Arial" w:cs="Arial" w:eastAsia="Arial" w:hAnsi="Arial"/>
        <w:b/>
        <w:bCs/>
        <w:color w:val="E91E63"/>
        <w:sz w:val="19"/>
        <w:szCs w:val="19"/>
      </w:rPr>
      <w:t xml:space="preserve">ふぅ (fuu)　完全版マスター仕様書 Ver 3.0　　妻名義・PWA構成・機密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780" w:hanging="260"/>
      </w:pPr>
    </w:lvl>
  </w:abstractNum>
  <w:abstractNum w:abstractNumId="4"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Arial" w:cs="Arial" w:eastAsia="Arial" w:hAnsi="Arial"/>
      <w:b/>
      <w:bCs/>
      <w:color w:val="E91E63"/>
      <w:sz w:val="34"/>
      <w:szCs w:val="34"/>
    </w:rPr>
  </w:style>
  <w:style w:type="paragraph" w:styleId="Heading2">
    <w:name w:val="Heading 2"/>
    <w:basedOn w:val="Normal"/>
    <w:next w:val="Normal"/>
    <w:qFormat/>
    <w:pPr>
      <w:spacing w:after="80" w:before="240"/>
      <w:outlineLvl w:val="1"/>
    </w:pPr>
    <w:rPr>
      <w:rFonts w:ascii="Arial" w:cs="Arial" w:eastAsia="Arial" w:hAnsi="Arial"/>
      <w:b/>
      <w:bCs/>
      <w:color w:val="880E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2026-05-20T05:34:38.305Z</dcterms:created>
  <dcterms:modified xsi:type="dcterms:W3CDTF">2026-05-20T05:34:38.305Z</dcterms:modified>
</cp:coreProperties>
</file>

<file path=docProps/custom.xml><?xml version="1.0" encoding="utf-8"?>
<Properties xmlns="http://schemas.openxmlformats.org/officeDocument/2006/custom-properties" xmlns:vt="http://schemas.openxmlformats.org/officeDocument/2006/docPropsVTypes"/>
</file>