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7651B0" w:rsidRPr="0094057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7651B0" w:rsidRDefault="007651B0" w:rsidP="007651B0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7651B0" w:rsidRPr="00473128" w:rsidRDefault="007651B0" w:rsidP="007651B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51B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  <w:r w:rsidR="002D6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Стек</w:t>
      </w:r>
    </w:p>
    <w:p w:rsidR="007651B0" w:rsidRPr="00170ABD" w:rsidRDefault="007651B0" w:rsidP="007651B0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7651B0" w:rsidRPr="00940570" w:rsidRDefault="007651B0" w:rsidP="007651B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7651B0" w:rsidRPr="00940570" w:rsidRDefault="007651B0" w:rsidP="007651B0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7651B0" w:rsidRPr="00940570" w:rsidRDefault="007651B0" w:rsidP="007651B0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7651B0" w:rsidRPr="00940570" w:rsidRDefault="007651B0" w:rsidP="007651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51B0" w:rsidRPr="00940570" w:rsidRDefault="007651B0" w:rsidP="007651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651B0" w:rsidRDefault="007651B0" w:rsidP="007651B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025151" w:rsidRDefault="00025151" w:rsidP="000251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25151" w:rsidRPr="007C0DBA" w:rsidRDefault="00025151" w:rsidP="00025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Определить класс-контейнер. </w:t>
      </w:r>
    </w:p>
    <w:p w:rsidR="00025151" w:rsidRPr="007C0DBA" w:rsidRDefault="00025151" w:rsidP="00025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025151" w:rsidRPr="007C0DBA" w:rsidRDefault="00025151" w:rsidP="00025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025151" w:rsidRPr="007C0DBA" w:rsidRDefault="00025151" w:rsidP="00025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Реализовать класс-итератор. Реализовать с его помощью операции последовательного доступа. </w:t>
      </w:r>
    </w:p>
    <w:p w:rsidR="00025151" w:rsidRDefault="00025151" w:rsidP="000251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>Написать тестирующую программу, иллюстрирующую выполнение операций.</w:t>
      </w:r>
    </w:p>
    <w:p w:rsidR="00025151" w:rsidRDefault="00025151" w:rsidP="00025151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</w:t>
      </w:r>
      <w:r w:rsidRPr="00A61197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</w:p>
    <w:p w:rsidR="00025151" w:rsidRDefault="00025151" w:rsidP="000251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</w:t>
      </w:r>
      <w:r w:rsidRPr="007C0DBA">
        <w:rPr>
          <w:rFonts w:ascii="Times New Roman" w:hAnsi="Times New Roman" w:cs="Times New Roman"/>
          <w:sz w:val="28"/>
          <w:szCs w:val="28"/>
        </w:rPr>
        <w:t xml:space="preserve">контейнер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7C0DBA">
        <w:rPr>
          <w:rFonts w:ascii="Times New Roman" w:hAnsi="Times New Roman" w:cs="Times New Roman"/>
          <w:sz w:val="28"/>
          <w:szCs w:val="28"/>
        </w:rPr>
        <w:t xml:space="preserve"> с ключевыми значениями типа </w:t>
      </w:r>
      <w:proofErr w:type="spellStart"/>
      <w:r w:rsidRPr="007C0DB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0DBA">
        <w:rPr>
          <w:rFonts w:ascii="Times New Roman" w:hAnsi="Times New Roman" w:cs="Times New Roman"/>
          <w:sz w:val="28"/>
          <w:szCs w:val="28"/>
        </w:rPr>
        <w:t>. Реализовать операции</w:t>
      </w:r>
      <w:proofErr w:type="gramStart"/>
      <w:r w:rsidRPr="007C0DB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</w:p>
    <w:p w:rsidR="00025151" w:rsidRDefault="00025151" w:rsidP="00025151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[] – доступа по индексу; </w:t>
      </w:r>
    </w:p>
    <w:p w:rsidR="00025151" w:rsidRDefault="00025151" w:rsidP="00025151">
      <w:pPr>
        <w:ind w:left="360"/>
        <w:rPr>
          <w:rFonts w:ascii="Times New Roman" w:hAnsi="Times New Roman" w:cs="Times New Roman"/>
          <w:sz w:val="28"/>
          <w:szCs w:val="28"/>
        </w:rPr>
      </w:pPr>
      <w:r w:rsidRPr="007C0DBA">
        <w:rPr>
          <w:rFonts w:ascii="Times New Roman" w:hAnsi="Times New Roman" w:cs="Times New Roman"/>
          <w:sz w:val="28"/>
          <w:szCs w:val="28"/>
        </w:rPr>
        <w:t xml:space="preserve"> () – определение размера списка; </w:t>
      </w:r>
    </w:p>
    <w:p w:rsidR="00025151" w:rsidRDefault="00025151" w:rsidP="00025151">
      <w:pPr>
        <w:ind w:left="360"/>
        <w:rPr>
          <w:rFonts w:ascii="Times New Roman" w:hAnsi="Times New Roman" w:cs="Times New Roman"/>
          <w:sz w:val="28"/>
          <w:szCs w:val="28"/>
        </w:rPr>
      </w:pPr>
      <w:r w:rsidRPr="00FD66DC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C0DBA">
        <w:rPr>
          <w:rFonts w:ascii="Times New Roman" w:hAnsi="Times New Roman" w:cs="Times New Roman"/>
          <w:sz w:val="28"/>
          <w:szCs w:val="28"/>
        </w:rPr>
        <w:t xml:space="preserve"> – </w:t>
      </w:r>
      <w:r w:rsidRPr="00FD66DC">
        <w:rPr>
          <w:rFonts w:ascii="Times New Roman" w:hAnsi="Times New Roman" w:cs="Times New Roman"/>
          <w:sz w:val="28"/>
          <w:szCs w:val="28"/>
        </w:rPr>
        <w:t>добавляет константу ко всем элементам вектора</w:t>
      </w:r>
      <w:r w:rsidRPr="007C0DB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12C76" w:rsidRDefault="00F12C76" w:rsidP="006C0B77">
      <w:pPr>
        <w:spacing w:after="0"/>
        <w:ind w:firstLine="709"/>
        <w:jc w:val="both"/>
      </w:pPr>
    </w:p>
    <w:p w:rsidR="00607801" w:rsidRDefault="00607801" w:rsidP="00607801">
      <w:pPr>
        <w:spacing w:after="0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801">
        <w:rPr>
          <w:rFonts w:ascii="Times New Roman" w:hAnsi="Times New Roman" w:cs="Times New Roman"/>
          <w:b/>
          <w:sz w:val="28"/>
          <w:szCs w:val="28"/>
          <w:lang w:val="en-US"/>
        </w:rPr>
        <w:t>UML-</w:t>
      </w:r>
      <w:r w:rsidRPr="00607801"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0E1A43" w:rsidRDefault="000E1A43" w:rsidP="00607801">
      <w:pPr>
        <w:spacing w:after="0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A43" w:rsidRDefault="000E1A43" w:rsidP="00607801">
      <w:pPr>
        <w:spacing w:after="0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91100" cy="3371850"/>
            <wp:effectExtent l="19050" t="0" r="0" b="0"/>
            <wp:docPr id="1" name="Рисунок 1" descr="C:\Users\user\Documents\!uml диаграммы\лаба 6 стек\!lab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!uml диаграммы\лаба 6 стек\!labst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43" w:rsidRDefault="000E1A43" w:rsidP="00607801">
      <w:pPr>
        <w:spacing w:after="0"/>
        <w:ind w:hanging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A43" w:rsidRPr="00741243" w:rsidRDefault="000E1A43" w:rsidP="000E1A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b/>
          <w:sz w:val="28"/>
          <w:szCs w:val="28"/>
        </w:rPr>
      </w:pP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Stack.h</w:t>
      </w:r>
      <w:proofErr w:type="spellEnd"/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узел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вершину стека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стека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Stack.cpp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::Stack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spellStart"/>
      <w:proofErr w:type="gramEnd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newCurrent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current-&gt;data;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newCurrent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newCurrent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newCurrent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Stack()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добавления элемента в стек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::push(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из стека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::pop()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nodeDelete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присваивания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!=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otherCurrent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otherCurrent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otherCurrent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otherCurrent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otherCurrent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круглых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скобок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-&gt;top;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current-&gt;data +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стека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элементы стека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0E1A43" w:rsidRDefault="000E1A43" w:rsidP="000E1A43">
      <w:pPr>
        <w:spacing w:after="0"/>
        <w:ind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Клас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контейнер СТЕК с ключевыми значениями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Реализовать операции: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[] – доступа по индексу;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() – определение размера стека;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+ число – добавляет константу ко всем элементам стека;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1A4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1A4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стека с индексом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удаления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(12);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(73);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5;</w:t>
      </w:r>
    </w:p>
    <w:p w:rsid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тек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увеличения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0E1A4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A4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1A43" w:rsidRPr="000E1A43" w:rsidRDefault="000E1A43" w:rsidP="000E1A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1A4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E1A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E1A43" w:rsidRDefault="000E1A43" w:rsidP="000E1A43">
      <w:pPr>
        <w:spacing w:after="0"/>
        <w:ind w:hanging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2C40" w:rsidRDefault="00CA2C40" w:rsidP="000E1A43">
      <w:pPr>
        <w:spacing w:after="0"/>
        <w:ind w:hanging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C40" w:rsidRPr="00CA2C40" w:rsidRDefault="00CA2C40" w:rsidP="00CA2C40">
      <w:pPr>
        <w:spacing w:after="0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243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CA2C40" w:rsidRDefault="00CA2C40" w:rsidP="000E1A43">
      <w:pPr>
        <w:spacing w:after="0"/>
        <w:ind w:hanging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A2C40" w:rsidRPr="00CA2C40" w:rsidRDefault="00CA2C40" w:rsidP="00051AAE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26860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2C40" w:rsidRPr="00CA2C4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E4BF7"/>
    <w:multiLevelType w:val="hybridMultilevel"/>
    <w:tmpl w:val="14E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51B0"/>
    <w:rsid w:val="00025151"/>
    <w:rsid w:val="00051AAE"/>
    <w:rsid w:val="00072047"/>
    <w:rsid w:val="000E1A43"/>
    <w:rsid w:val="002D67AA"/>
    <w:rsid w:val="002F0C02"/>
    <w:rsid w:val="00607801"/>
    <w:rsid w:val="006C0B77"/>
    <w:rsid w:val="007651B0"/>
    <w:rsid w:val="008242FF"/>
    <w:rsid w:val="00870751"/>
    <w:rsid w:val="00922C48"/>
    <w:rsid w:val="00AC7979"/>
    <w:rsid w:val="00AF7B3B"/>
    <w:rsid w:val="00B915B7"/>
    <w:rsid w:val="00CA2C40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51"/>
    <w:pPr>
      <w:spacing w:line="254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9</cp:revision>
  <dcterms:created xsi:type="dcterms:W3CDTF">2023-06-20T20:31:00Z</dcterms:created>
  <dcterms:modified xsi:type="dcterms:W3CDTF">2023-06-20T20:42:00Z</dcterms:modified>
</cp:coreProperties>
</file>