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Виноградова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Станиславовна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Результат можете увидеть на рис. 1</w:t>
      </w:r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0.0009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Результат можете увидеть на рис. 2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17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6.5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[3, 2.5]</w:t>
      </w:r>
      <w:r>
        <w:br/>
      </w:r>
      <w:r>
        <w:rPr>
          <w:rStyle w:val="VerbatimChar"/>
        </w:rPr>
        <w:t xml:space="preserve">p_cr = 30</w:t>
      </w:r>
      <w:r>
        <w:br/>
      </w:r>
      <w:r>
        <w:rPr>
          <w:rStyle w:val="VerbatimChar"/>
        </w:rPr>
        <w:t xml:space="preserve">N = 20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14</w:t>
      </w:r>
      <w:r>
        <w:br/>
      </w:r>
      <w:r>
        <w:rPr>
          <w:rStyle w:val="VerbatimChar"/>
        </w:rPr>
        <w:t xml:space="preserve">tau2 = 17</w:t>
      </w:r>
      <w:r>
        <w:br/>
      </w:r>
      <w:r>
        <w:br/>
      </w:r>
      <w:r>
        <w:rPr>
          <w:rStyle w:val="VerbatimChar"/>
        </w:rPr>
        <w:t xml:space="preserve">p1 = 9</w:t>
      </w:r>
      <w:r>
        <w:br/>
      </w:r>
      <w:r>
        <w:rPr>
          <w:rStyle w:val="VerbatimChar"/>
        </w:rPr>
        <w:t xml:space="preserve">p2 = 6.5</w:t>
      </w:r>
      <w:r>
        <w:br/>
      </w:r>
      <w:r>
        <w:br/>
      </w:r>
      <w:r>
        <w:rPr>
          <w:rStyle w:val="VerbatimChar"/>
        </w:rPr>
        <w:t xml:space="preserve">d = 0.0009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Рис. 1.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1.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Рис. 2.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2.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Виноградова Варвара Станиславовна НФИбд-01-18</dc:creator>
  <dc:language>ru-RU</dc:language>
  <cp:keywords/>
  <dcterms:created xsi:type="dcterms:W3CDTF">2021-04-02T15:57:38Z</dcterms:created>
  <dcterms:modified xsi:type="dcterms:W3CDTF">2021-04-02T15:57:38Z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3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