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论文公式插入测试文档</w:t>
      </w:r>
    </w:p>
    <w:p>
      <w:r>
        <w:t>本文档用于验证 academic-formula-inserter skill 的各项功能。包含 LaTeX 公式、待编号公式等测试内容。</w:t>
      </w:r>
    </w:p>
    <w:p>
      <w:pPr>
        <w:pStyle w:val="Heading2"/>
      </w:pPr>
      <w:r>
        <w:t>1. 基础公式</w:t>
      </w:r>
    </w:p>
    <w:p>
      <w:r>
        <w:t>根据爱因斯坦的相对论，质能关系可以表示为 E=mc²，其中 E 是能量，m 是质量，c 是光速。</w:t>
      </w:r>
    </w:p>
    <w:p>
      <w:r>
        <w:t>泰勒展开公式是数学分析中最重要的公式之一。</w:t>
      </w:r>
    </w:p>
    <w:p>
      <w:pPr>
        <w:pStyle w:val="Heading2"/>
      </w:pPr>
      <w:r>
        <w:t>2. 复杂公式</w:t>
      </w:r>
    </w:p>
    <w:p>
      <w:r>
        <w:t>高斯积分公式是概率论和统计学中的基础公式。</w:t>
      </w:r>
    </w:p>
    <w:p>
      <w:r>
        <w:t>神经网络中常用的激活函数为 sigmoid 函数，该函数将输入映射到 (0,1) 区间。</w:t>
      </w:r>
    </w:p>
    <w:p>
      <w:r>
        <w:t>多尺度时序预测模型的损失函数由均方误差和正则化项组成。</w:t>
      </w:r>
    </w:p>
    <w:p>
      <w:pPr>
        <w:pStyle w:val="Heading2"/>
      </w:pPr>
      <w:r>
        <w:t>3. 待插入公式的占位段落</w:t>
      </w:r>
    </w:p>
    <w:p>
      <w:r>
        <w:rPr>
          <w:b/>
        </w:rPr>
        <w:t>时序门控函数定义段落（公式将插入于此）</w:t>
      </w:r>
    </w:p>
    <w:p>
      <w:r>
        <w:rPr>
          <w:b/>
        </w:rPr>
        <w:t>变量门控函数定义段落（公式将插入于此）</w:t>
      </w:r>
    </w:p>
    <w:p>
      <w:r>
        <w:rPr>
          <w:b/>
        </w:rPr>
        <w:t>融合输出定义段落（公式将插入于此）</w:t>
      </w:r>
    </w:p>
    <w:p>
      <w:pPr>
        <w:pStyle w:val="Heading2"/>
      </w:pPr>
      <w:r>
        <w:t>4. 摘要</w:t>
      </w:r>
    </w:p>
    <w:p>
      <w:r>
        <w:t>本文提出了一种面向多尺度时序预测的时域门控混合模型（HybridModel）。实验结果表明，所提方法在多个数据集上取得了最优性能。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