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="方正黑体_GBK"/>
          <w:lang w:val="en-US" w:eastAsia="zh-CN"/>
        </w:rPr>
      </w:pPr>
      <w:r>
        <w:rPr>
          <w:rFonts w:hint="eastAsia"/>
          <w:lang w:eastAsia="zh-Hans"/>
        </w:rPr>
        <w:t>在线编程前端</w:t>
      </w:r>
      <w:r>
        <w:rPr>
          <w:rFonts w:hint="eastAsia"/>
          <w:lang w:val="en-US" w:eastAsia="zh-CN"/>
        </w:rPr>
        <w:t>说明</w:t>
      </w:r>
    </w:p>
    <w:p>
      <w:pPr>
        <w:pStyle w:val="3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安装</w:t>
      </w:r>
      <w:r>
        <w:rPr>
          <w:lang w:eastAsia="zh-Hans"/>
        </w:rPr>
        <w:t>nodejs</w:t>
      </w:r>
    </w:p>
    <w:p>
      <w:pPr>
        <w:jc w:val="left"/>
        <w:rPr>
          <w:lang w:eastAsia="zh-Hans"/>
        </w:rPr>
      </w:pPr>
      <w:r>
        <w:rPr>
          <w:rFonts w:hint="eastAsia"/>
          <w:lang w:eastAsia="zh-Hans"/>
        </w:rPr>
        <w:t>如果当前设备中没有</w:t>
      </w:r>
      <w:r>
        <w:rPr>
          <w:lang w:eastAsia="zh-Hans"/>
        </w:rPr>
        <w:t>nodejs</w:t>
      </w:r>
      <w:r>
        <w:rPr>
          <w:rFonts w:hint="eastAsia"/>
          <w:lang w:eastAsia="zh-Hans"/>
        </w:rPr>
        <w:t>环境，前往</w:t>
      </w:r>
      <w:r>
        <w:fldChar w:fldCharType="begin"/>
      </w:r>
      <w:r>
        <w:instrText xml:space="preserve"> HYPERLINK "https://www.runoob.com/nodejs/nodejs-install-setup.html" </w:instrText>
      </w:r>
      <w:r>
        <w:fldChar w:fldCharType="separate"/>
      </w:r>
      <w:r>
        <w:rPr>
          <w:rStyle w:val="8"/>
          <w:rFonts w:hint="eastAsia"/>
          <w:lang w:eastAsia="zh-Hans"/>
        </w:rPr>
        <w:t>https://www.runoob.com/nodejs/nodejs-install-setup.html</w:t>
      </w:r>
      <w:r>
        <w:rPr>
          <w:rStyle w:val="8"/>
          <w:rFonts w:hint="eastAsia"/>
          <w:lang w:eastAsia="zh-Hans"/>
        </w:rPr>
        <w:fldChar w:fldCharType="end"/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完成安装</w:t>
      </w:r>
    </w:p>
    <w:p>
      <w:pPr>
        <w:jc w:val="left"/>
        <w:rPr>
          <w:lang w:eastAsia="zh-Hans"/>
        </w:rPr>
      </w:pPr>
      <w:r>
        <w:rPr>
          <w:rFonts w:hint="eastAsia"/>
          <w:lang w:eastAsia="zh-Hans"/>
        </w:rPr>
        <w:t>建议安装已集成了</w:t>
      </w:r>
      <w:r>
        <w:rPr>
          <w:lang w:eastAsia="zh-Hans"/>
        </w:rPr>
        <w:t>npm</w:t>
      </w:r>
      <w:r>
        <w:rPr>
          <w:rFonts w:hint="eastAsia"/>
          <w:lang w:eastAsia="zh-Hans"/>
        </w:rPr>
        <w:t>的最新版本</w:t>
      </w:r>
    </w:p>
    <w:p>
      <w:pPr>
        <w:jc w:val="left"/>
        <w:rPr>
          <w:lang w:eastAsia="zh-Hans"/>
        </w:rPr>
      </w:pPr>
      <w:r>
        <w:rPr>
          <w:rFonts w:hint="eastAsia"/>
          <w:lang w:eastAsia="zh-Hans"/>
        </w:rPr>
        <w:t>示例如下：</w:t>
      </w:r>
    </w:p>
    <w:p>
      <w:pPr>
        <w:jc w:val="left"/>
        <w:rPr>
          <w:lang w:eastAsia="zh-Hans"/>
        </w:rPr>
      </w:pPr>
      <w:r>
        <w:drawing>
          <wp:inline distT="0" distB="0" distL="114300" distR="114300">
            <wp:extent cx="3800475" cy="1219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启动项目</w:t>
      </w:r>
    </w:p>
    <w:p>
      <w:pPr>
        <w:jc w:val="left"/>
        <w:rPr>
          <w:lang w:eastAsia="zh-Hans"/>
        </w:rPr>
      </w:pPr>
      <w:r>
        <w:rPr>
          <w:rFonts w:hint="eastAsia"/>
          <w:lang w:eastAsia="zh-Hans"/>
        </w:rPr>
        <w:t>进入项目目录安装依赖，推荐使用淘宝镜像进行安装，进入终端依次执行</w:t>
      </w:r>
    </w:p>
    <w:p>
      <w:pPr>
        <w:jc w:val="left"/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1</w:t>
      </w:r>
      <w:r>
        <w:rPr>
          <w:rFonts w:hint="eastAsia"/>
          <w:lang w:eastAsia="zh-Hans"/>
        </w:rPr>
        <w:t>）npm install -g cnpm -registry=https://registry.npm.taobao.org</w:t>
      </w:r>
    </w:p>
    <w:p>
      <w:pPr>
        <w:jc w:val="left"/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2</w:t>
      </w:r>
      <w:r>
        <w:rPr>
          <w:rFonts w:hint="eastAsia"/>
          <w:lang w:eastAsia="zh-Hans"/>
        </w:rPr>
        <w:t>）cnpm install</w:t>
      </w:r>
    </w:p>
    <w:p>
      <w:pPr>
        <w:jc w:val="left"/>
        <w:rPr>
          <w:lang w:eastAsia="zh-Hans"/>
        </w:rPr>
      </w:pPr>
      <w:r>
        <w:rPr>
          <w:rFonts w:hint="eastAsia"/>
          <w:lang w:eastAsia="zh-Hans"/>
        </w:rPr>
        <w:t>安装中：</w:t>
      </w:r>
    </w:p>
    <w:p>
      <w:pPr>
        <w:jc w:val="left"/>
      </w:pPr>
      <w:r>
        <w:drawing>
          <wp:inline distT="0" distB="0" distL="114300" distR="114300">
            <wp:extent cx="5219700" cy="1114425"/>
            <wp:effectExtent l="0" t="0" r="1270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zh-Hans"/>
        </w:rPr>
      </w:pPr>
      <w:r>
        <w:rPr>
          <w:rFonts w:hint="eastAsia"/>
          <w:lang w:eastAsia="zh-Hans"/>
        </w:rPr>
        <w:t>安装完成：</w:t>
      </w:r>
    </w:p>
    <w:p>
      <w:pPr>
        <w:jc w:val="left"/>
      </w:pPr>
      <w:r>
        <w:drawing>
          <wp:inline distT="0" distB="0" distL="114300" distR="114300">
            <wp:extent cx="5272405" cy="1189990"/>
            <wp:effectExtent l="0" t="0" r="1079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color w:val="FF0000"/>
          <w:lang w:eastAsia="zh-Hans"/>
        </w:rPr>
      </w:pPr>
      <w:r>
        <w:rPr>
          <w:color w:val="FF0000"/>
          <w:lang w:eastAsia="zh-Hans"/>
        </w:rPr>
        <w:t>*</w:t>
      </w:r>
      <w:r>
        <w:rPr>
          <w:rFonts w:hint="eastAsia"/>
          <w:color w:val="FF0000"/>
          <w:lang w:eastAsia="zh-Hans"/>
        </w:rPr>
        <w:t>如安装报错</w:t>
      </w:r>
      <w:r>
        <w:rPr>
          <w:rFonts w:hint="eastAsia"/>
          <w:color w:val="FF0000"/>
          <w:lang w:val="en-US" w:eastAsia="zh-CN"/>
        </w:rPr>
        <w:t>或无法启动</w:t>
      </w:r>
      <w:bookmarkStart w:id="0" w:name="_GoBack"/>
      <w:bookmarkEnd w:id="0"/>
      <w:r>
        <w:rPr>
          <w:rFonts w:hint="eastAsia"/>
          <w:color w:val="FF0000"/>
          <w:lang w:eastAsia="zh-Hans"/>
        </w:rPr>
        <w:t>请删除目录下的</w:t>
      </w:r>
      <w:r>
        <w:rPr>
          <w:color w:val="FF0000"/>
          <w:lang w:eastAsia="zh-Hans"/>
        </w:rPr>
        <w:t>node_modules</w:t>
      </w:r>
      <w:r>
        <w:rPr>
          <w:rFonts w:hint="eastAsia"/>
          <w:color w:val="FF0000"/>
          <w:lang w:eastAsia="zh-Hans"/>
        </w:rPr>
        <w:t>文件夹，重新使用</w:t>
      </w:r>
      <w:r>
        <w:rPr>
          <w:color w:val="FF0000"/>
          <w:lang w:eastAsia="zh-Hans"/>
        </w:rPr>
        <w:t xml:space="preserve">cnpm </w:t>
      </w:r>
      <w:r>
        <w:rPr>
          <w:rFonts w:hint="eastAsia"/>
          <w:color w:val="FF0000"/>
          <w:lang w:eastAsia="zh-Hans"/>
        </w:rPr>
        <w:t>install命令进行安装</w:t>
      </w:r>
    </w:p>
    <w:p>
      <w:pPr>
        <w:numPr>
          <w:ilvl w:val="0"/>
          <w:numId w:val="2"/>
        </w:numPr>
        <w:jc w:val="left"/>
        <w:rPr>
          <w:lang w:eastAsia="zh-Hans"/>
        </w:rPr>
      </w:pPr>
      <w:r>
        <w:rPr>
          <w:rFonts w:hint="eastAsia"/>
          <w:lang w:eastAsia="zh-Hans"/>
        </w:rPr>
        <w:t>npm</w:t>
      </w:r>
      <w:r>
        <w:rPr>
          <w:lang w:eastAsia="zh-Hans"/>
        </w:rPr>
        <w:t xml:space="preserve"> run serve</w:t>
      </w:r>
    </w:p>
    <w:p>
      <w:pPr>
        <w:jc w:val="left"/>
        <w:rPr>
          <w:lang w:eastAsia="zh-Hans"/>
        </w:rPr>
      </w:pPr>
      <w:r>
        <w:rPr>
          <w:rFonts w:hint="eastAsia"/>
          <w:lang w:eastAsia="zh-Hans"/>
        </w:rPr>
        <w:t>启动中：</w:t>
      </w:r>
    </w:p>
    <w:p>
      <w:pPr>
        <w:jc w:val="left"/>
        <w:rPr>
          <w:lang w:eastAsia="zh-Hans"/>
        </w:rPr>
      </w:pPr>
      <w:r>
        <w:drawing>
          <wp:inline distT="0" distB="0" distL="114300" distR="114300">
            <wp:extent cx="5271135" cy="1144270"/>
            <wp:effectExtent l="0" t="0" r="12065" b="241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zh-Hans"/>
        </w:rPr>
      </w:pPr>
      <w:r>
        <w:rPr>
          <w:rFonts w:hint="eastAsia"/>
          <w:lang w:eastAsia="zh-Hans"/>
        </w:rPr>
        <w:t>完成启动</w:t>
      </w:r>
      <w:r>
        <w:rPr>
          <w:lang w:eastAsia="zh-Hans"/>
        </w:rPr>
        <w:t>:</w:t>
      </w:r>
    </w:p>
    <w:p>
      <w:pPr>
        <w:jc w:val="left"/>
      </w:pPr>
      <w:r>
        <w:drawing>
          <wp:inline distT="0" distB="0" distL="114300" distR="114300">
            <wp:extent cx="5272405" cy="1248410"/>
            <wp:effectExtent l="0" t="0" r="10795" b="215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zh-Hans"/>
        </w:rPr>
      </w:pPr>
      <w:r>
        <w:drawing>
          <wp:inline distT="0" distB="0" distL="114300" distR="114300">
            <wp:extent cx="5265420" cy="2290445"/>
            <wp:effectExtent l="0" t="0" r="17780" b="209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9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rPr>
          <w:lang w:eastAsia="zh-Hans"/>
        </w:rPr>
      </w:pPr>
      <w:r>
        <w:rPr>
          <w:rFonts w:hint="eastAsia"/>
          <w:lang w:eastAsia="zh-Hans"/>
        </w:rPr>
        <w:t>项目目录结构</w:t>
      </w:r>
    </w:p>
    <w:p>
      <w:pPr>
        <w:numPr>
          <w:ilvl w:val="0"/>
          <w:numId w:val="4"/>
        </w:numPr>
        <w:rPr>
          <w:lang w:eastAsia="zh-Hans"/>
        </w:rPr>
      </w:pPr>
      <w:r>
        <w:rPr>
          <w:rFonts w:hint="eastAsia"/>
          <w:lang w:eastAsia="zh-Hans"/>
        </w:rPr>
        <w:t>s</w:t>
      </w:r>
      <w:r>
        <w:rPr>
          <w:lang w:eastAsia="zh-Hans"/>
        </w:rPr>
        <w:t xml:space="preserve">rc/assets </w:t>
      </w:r>
      <w:r>
        <w:rPr>
          <w:rFonts w:hint="eastAsia"/>
          <w:lang w:eastAsia="zh-Hans"/>
        </w:rPr>
        <w:t>通用</w:t>
      </w:r>
      <w:r>
        <w:rPr>
          <w:lang w:eastAsia="zh-Hans"/>
        </w:rPr>
        <w:t>css</w:t>
      </w:r>
      <w:r>
        <w:rPr>
          <w:rFonts w:hint="eastAsia"/>
          <w:lang w:eastAsia="zh-Hans"/>
        </w:rPr>
        <w:t>样式与图标</w:t>
      </w:r>
    </w:p>
    <w:p>
      <w:pPr>
        <w:numPr>
          <w:ilvl w:val="0"/>
          <w:numId w:val="4"/>
        </w:numPr>
        <w:rPr>
          <w:lang w:eastAsia="zh-Hans"/>
        </w:rPr>
      </w:pPr>
      <w:r>
        <w:rPr>
          <w:lang w:eastAsia="zh-Hans"/>
        </w:rPr>
        <w:t xml:space="preserve">src/components </w:t>
      </w:r>
      <w:r>
        <w:rPr>
          <w:rFonts w:hint="eastAsia"/>
          <w:lang w:eastAsia="zh-Hans"/>
        </w:rPr>
        <w:t>组件，可自行拓展</w:t>
      </w:r>
    </w:p>
    <w:p>
      <w:pPr>
        <w:numPr>
          <w:ilvl w:val="0"/>
          <w:numId w:val="4"/>
        </w:numPr>
        <w:rPr>
          <w:lang w:eastAsia="zh-Hans"/>
        </w:rPr>
      </w:pPr>
      <w:r>
        <w:rPr>
          <w:lang w:eastAsia="zh-Hans"/>
        </w:rPr>
        <w:t xml:space="preserve">src/utils:  </w:t>
      </w:r>
    </w:p>
    <w:p>
      <w:pPr>
        <w:ind w:firstLine="525" w:firstLineChars="250"/>
        <w:rPr>
          <w:lang w:eastAsia="zh-Hans"/>
        </w:rPr>
      </w:pPr>
      <w:r>
        <w:rPr>
          <w:lang w:eastAsia="zh-Hans"/>
        </w:rPr>
        <w:t xml:space="preserve">baseUrl.js </w:t>
      </w:r>
      <w:r>
        <w:rPr>
          <w:rFonts w:hint="eastAsia"/>
          <w:lang w:eastAsia="zh-Hans"/>
        </w:rPr>
        <w:t>全局请求路径</w:t>
      </w:r>
    </w:p>
    <w:p>
      <w:pPr>
        <w:ind w:firstLine="420"/>
        <w:rPr>
          <w:lang w:eastAsia="zh-Hans"/>
        </w:rPr>
      </w:pP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e</w:t>
      </w:r>
      <w:r>
        <w:rPr>
          <w:lang w:eastAsia="zh-Hans"/>
        </w:rPr>
        <w:t xml:space="preserve">lement.js </w:t>
      </w:r>
      <w:r>
        <w:rPr>
          <w:rFonts w:hint="eastAsia"/>
          <w:lang w:eastAsia="zh-Hans"/>
        </w:rPr>
        <w:t>按需引入element</w:t>
      </w:r>
      <w:r>
        <w:rPr>
          <w:lang w:eastAsia="zh-Hans"/>
        </w:rPr>
        <w:t>UI</w:t>
      </w:r>
      <w:r>
        <w:rPr>
          <w:rFonts w:hint="eastAsia"/>
          <w:lang w:eastAsia="zh-Hans"/>
        </w:rPr>
        <w:t>样式库的模块，如需使用对应组件请自行取消注释</w:t>
      </w:r>
    </w:p>
    <w:p>
      <w:pPr>
        <w:ind w:firstLine="420"/>
        <w:rPr>
          <w:lang w:eastAsia="zh-Hans"/>
        </w:rPr>
      </w:pPr>
      <w:r>
        <w:rPr>
          <w:lang w:eastAsia="zh-Hans"/>
        </w:rPr>
        <w:t xml:space="preserve"> http.js </w:t>
      </w:r>
      <w:r>
        <w:rPr>
          <w:rFonts w:hint="eastAsia"/>
          <w:lang w:eastAsia="zh-Hans"/>
        </w:rPr>
        <w:t>全局请求方法封装</w:t>
      </w:r>
    </w:p>
    <w:p>
      <w:pPr>
        <w:numPr>
          <w:ilvl w:val="0"/>
          <w:numId w:val="4"/>
        </w:numPr>
        <w:rPr>
          <w:lang w:eastAsia="zh-Hans"/>
        </w:rPr>
      </w:pPr>
      <w:r>
        <w:rPr>
          <w:lang w:eastAsia="zh-Hans"/>
        </w:rPr>
        <w:t>src/views/app</w:t>
      </w:r>
    </w:p>
    <w:p>
      <w:pPr>
        <w:rPr>
          <w:lang w:eastAsia="zh-Hans"/>
        </w:rPr>
      </w:pPr>
      <w:r>
        <w:rPr>
          <w:lang w:eastAsia="zh-Hans"/>
        </w:rPr>
        <w:t xml:space="preserve">     </w:t>
      </w:r>
      <w:r>
        <w:rPr>
          <w:rFonts w:hint="eastAsia"/>
          <w:lang w:eastAsia="zh-Hans"/>
        </w:rPr>
        <w:t>默认页面</w:t>
      </w:r>
    </w:p>
    <w:p>
      <w:pPr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5</w:t>
      </w:r>
      <w:r>
        <w:rPr>
          <w:rFonts w:hint="eastAsia"/>
          <w:lang w:eastAsia="zh-Hans"/>
        </w:rPr>
        <w:t>）</w:t>
      </w:r>
      <w:r>
        <w:rPr>
          <w:lang w:eastAsia="zh-Hans"/>
        </w:rPr>
        <w:t xml:space="preserve">main.js  </w:t>
      </w:r>
      <w:r>
        <w:rPr>
          <w:rFonts w:hint="eastAsia"/>
          <w:lang w:eastAsia="zh-Hans"/>
        </w:rPr>
        <w:t>vue实例化文件，引用的样式和插件、定义的全局方法都可以在这里进行操作</w:t>
      </w:r>
    </w:p>
    <w:p/>
    <w:p>
      <w:pPr>
        <w:pStyle w:val="2"/>
        <w:jc w:val="center"/>
      </w:pPr>
      <w:r>
        <w:rPr>
          <w:rFonts w:hint="eastAsia"/>
          <w:lang w:eastAsia="zh-Hans"/>
        </w:rPr>
        <w:t>后台</w:t>
      </w: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后台代码在</w:t>
      </w:r>
      <w:r>
        <w:t>onlineCoding-boot</w:t>
      </w:r>
      <w:r>
        <w:rPr>
          <w:rFonts w:hint="eastAsia"/>
        </w:rPr>
        <w:t>文件下面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导入数据表数据，sql文件在</w:t>
      </w:r>
      <w:r>
        <w:t>producer\src\main\resources\sql</w:t>
      </w:r>
      <w:r>
        <w:rPr>
          <w:rFonts w:hint="eastAsia"/>
        </w:rPr>
        <w:t>\下面；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选择</w:t>
      </w:r>
      <w:r>
        <w:t>ProducerApplicatio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文件 ，使用启动 Java</w:t>
      </w:r>
      <w:r>
        <w:t xml:space="preserve"> </w:t>
      </w:r>
      <w:r>
        <w:rPr>
          <w:rFonts w:hint="eastAsia"/>
        </w:rPr>
        <w:t>application启动方式。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  <w:lang w:val="en-US" w:eastAsia="zh-CN"/>
        </w:rPr>
        <w:t>数据库版本为mysql5.6。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91D8E"/>
    <w:multiLevelType w:val="multilevel"/>
    <w:tmpl w:val="52C91D8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D3DC02"/>
    <w:multiLevelType w:val="singleLevel"/>
    <w:tmpl w:val="60D3DC0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0D3DEF8"/>
    <w:multiLevelType w:val="singleLevel"/>
    <w:tmpl w:val="60D3DEF8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60D3E11C"/>
    <w:multiLevelType w:val="singleLevel"/>
    <w:tmpl w:val="60D3E11C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60D3E17E"/>
    <w:multiLevelType w:val="singleLevel"/>
    <w:tmpl w:val="60D3E17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439"/>
    <w:rsid w:val="001F4D4E"/>
    <w:rsid w:val="00506009"/>
    <w:rsid w:val="007A55DB"/>
    <w:rsid w:val="008E5F21"/>
    <w:rsid w:val="00F46C6F"/>
    <w:rsid w:val="00FC4439"/>
    <w:rsid w:val="0C9276FF"/>
    <w:rsid w:val="126B14F8"/>
    <w:rsid w:val="30F526D7"/>
    <w:rsid w:val="7DD7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  <w:szCs w:val="24"/>
    </w:rPr>
  </w:style>
  <w:style w:type="paragraph" w:styleId="3">
    <w:name w:val="heading 3"/>
    <w:basedOn w:val="1"/>
    <w:next w:val="1"/>
    <w:link w:val="1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字符"/>
    <w:basedOn w:val="7"/>
    <w:link w:val="2"/>
    <w:uiPriority w:val="0"/>
    <w:rPr>
      <w:rFonts w:ascii="DejaVu Sans" w:hAnsi="DejaVu Sans" w:eastAsia="方正黑体_GBK"/>
      <w:b/>
      <w:sz w:val="32"/>
      <w:szCs w:val="24"/>
    </w:rPr>
  </w:style>
  <w:style w:type="character" w:customStyle="1" w:styleId="11">
    <w:name w:val="标题 3 字符"/>
    <w:basedOn w:val="7"/>
    <w:link w:val="3"/>
    <w:uiPriority w:val="0"/>
    <w:rPr>
      <w:b/>
      <w:sz w:val="32"/>
      <w:szCs w:val="24"/>
    </w:rPr>
  </w:style>
  <w:style w:type="character" w:customStyle="1" w:styleId="12">
    <w:name w:val="页眉 字符"/>
    <w:basedOn w:val="7"/>
    <w:link w:val="5"/>
    <w:uiPriority w:val="99"/>
    <w:rPr>
      <w:sz w:val="18"/>
      <w:szCs w:val="18"/>
    </w:rPr>
  </w:style>
  <w:style w:type="character" w:customStyle="1" w:styleId="13">
    <w:name w:val="页脚 字符"/>
    <w:basedOn w:val="7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115</Words>
  <Characters>661</Characters>
  <Lines>5</Lines>
  <Paragraphs>1</Paragraphs>
  <TotalTime>6</TotalTime>
  <ScaleCrop>false</ScaleCrop>
  <LinksUpToDate>false</LinksUpToDate>
  <CharactersWithSpaces>775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2021-06-23T10:00:00Z</dcterms:created>
  <dc:creator>张三</dc:creator>
  <cp:lastModifiedBy>Hi Pisces</cp:lastModifiedBy>
  <dcterms:modified xsi:type="dcterms:W3CDTF">2021-06-25T02:05:00Z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