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9A8" w:rsidRDefault="001679A8" w:rsidP="00634852">
      <w:pPr>
        <w:ind w:firstLineChars="545" w:firstLine="1970"/>
        <w:rPr>
          <w:rFonts w:ascii="宋体" w:hAnsi="宋体"/>
          <w:b/>
          <w:bCs/>
          <w:color w:val="000000"/>
          <w:sz w:val="36"/>
          <w:szCs w:val="36"/>
        </w:rPr>
      </w:pPr>
    </w:p>
    <w:p w:rsidR="00634852" w:rsidRPr="00FA7E0F" w:rsidRDefault="00634852" w:rsidP="00634852">
      <w:pPr>
        <w:ind w:firstLineChars="545" w:firstLine="1970"/>
        <w:rPr>
          <w:rFonts w:ascii="宋体" w:hAnsi="宋体"/>
          <w:b/>
          <w:bCs/>
          <w:color w:val="000000"/>
          <w:sz w:val="36"/>
          <w:szCs w:val="36"/>
        </w:rPr>
      </w:pPr>
      <w:r w:rsidRPr="00FA7E0F">
        <w:rPr>
          <w:rFonts w:ascii="宋体" w:hAnsi="宋体" w:hint="eastAsia"/>
          <w:b/>
          <w:bCs/>
          <w:color w:val="000000"/>
          <w:sz w:val="36"/>
          <w:szCs w:val="36"/>
        </w:rPr>
        <w:t>恒嘉</w:t>
      </w:r>
      <w:r>
        <w:rPr>
          <w:rFonts w:ascii="宋体" w:hAnsi="宋体" w:hint="eastAsia"/>
          <w:b/>
          <w:bCs/>
          <w:color w:val="000000"/>
          <w:sz w:val="36"/>
          <w:szCs w:val="36"/>
        </w:rPr>
        <w:t>国际</w:t>
      </w:r>
      <w:r w:rsidRPr="00FA7E0F">
        <w:rPr>
          <w:rFonts w:ascii="宋体" w:hAnsi="宋体" w:hint="eastAsia"/>
          <w:b/>
          <w:bCs/>
          <w:color w:val="000000"/>
          <w:sz w:val="36"/>
          <w:szCs w:val="36"/>
        </w:rPr>
        <w:t>融资租赁有限公司</w:t>
      </w:r>
    </w:p>
    <w:p w:rsidR="00634852" w:rsidRPr="00FA7E0F" w:rsidRDefault="00634852" w:rsidP="00634852">
      <w:pPr>
        <w:jc w:val="center"/>
        <w:rPr>
          <w:rFonts w:ascii="宋体" w:hAnsi="宋体"/>
          <w:b/>
          <w:bCs/>
          <w:color w:val="000000"/>
          <w:sz w:val="36"/>
          <w:szCs w:val="36"/>
        </w:rPr>
      </w:pPr>
      <w:r w:rsidRPr="00FA7E0F">
        <w:rPr>
          <w:rFonts w:ascii="宋体" w:hAnsi="宋体" w:hint="eastAsia"/>
          <w:b/>
          <w:bCs/>
          <w:color w:val="000000"/>
          <w:sz w:val="36"/>
          <w:szCs w:val="36"/>
        </w:rPr>
        <w:t>公司大事记</w:t>
      </w:r>
    </w:p>
    <w:p w:rsidR="00634852" w:rsidRPr="00FA7E0F" w:rsidRDefault="00634852" w:rsidP="00634852">
      <w:pPr>
        <w:jc w:val="center"/>
        <w:rPr>
          <w:rFonts w:ascii="宋体" w:hAnsi="宋体"/>
          <w:bCs/>
          <w:color w:val="000000"/>
          <w:sz w:val="32"/>
          <w:szCs w:val="32"/>
        </w:rPr>
      </w:pPr>
      <w:r w:rsidRPr="00FA7E0F">
        <w:rPr>
          <w:rFonts w:ascii="宋体" w:hAnsi="宋体" w:hint="eastAsia"/>
          <w:bCs/>
          <w:color w:val="000000"/>
          <w:sz w:val="32"/>
          <w:szCs w:val="32"/>
        </w:rPr>
        <w:t>（2010.02</w:t>
      </w:r>
      <w:r w:rsidRPr="00FA7E0F">
        <w:rPr>
          <w:rFonts w:ascii="宋体" w:hAnsi="宋体"/>
          <w:bCs/>
          <w:color w:val="000000"/>
          <w:sz w:val="32"/>
          <w:szCs w:val="32"/>
        </w:rPr>
        <w:t>—</w:t>
      </w:r>
      <w:r w:rsidR="00B7219F">
        <w:rPr>
          <w:rFonts w:ascii="宋体" w:hAnsi="宋体" w:hint="eastAsia"/>
          <w:bCs/>
          <w:color w:val="000000"/>
          <w:sz w:val="32"/>
          <w:szCs w:val="32"/>
        </w:rPr>
        <w:t>2016.10</w:t>
      </w:r>
      <w:r w:rsidRPr="00FA7E0F">
        <w:rPr>
          <w:rFonts w:ascii="宋体" w:hAnsi="宋体" w:hint="eastAsia"/>
          <w:bCs/>
          <w:color w:val="000000"/>
          <w:sz w:val="32"/>
          <w:szCs w:val="32"/>
        </w:rPr>
        <w:t>）</w:t>
      </w:r>
    </w:p>
    <w:p w:rsidR="00634852" w:rsidRPr="006B7DC3" w:rsidRDefault="00634852" w:rsidP="00634852">
      <w:pPr>
        <w:shd w:val="clear" w:color="auto" w:fill="FFFFFF"/>
        <w:ind w:firstLineChars="200" w:firstLine="640"/>
        <w:rPr>
          <w:rFonts w:ascii="宋体" w:hAnsi="宋体"/>
          <w:color w:val="000000"/>
          <w:sz w:val="32"/>
          <w:szCs w:val="32"/>
        </w:rPr>
      </w:pPr>
    </w:p>
    <w:p w:rsidR="00634852" w:rsidRPr="006B7DC3" w:rsidRDefault="00634852" w:rsidP="00634852">
      <w:pPr>
        <w:shd w:val="clear" w:color="auto" w:fill="FFFFFF"/>
        <w:ind w:firstLineChars="200" w:firstLine="562"/>
        <w:rPr>
          <w:rFonts w:ascii="宋体" w:hAnsi="宋体"/>
          <w:color w:val="000000"/>
          <w:sz w:val="28"/>
          <w:szCs w:val="28"/>
        </w:rPr>
      </w:pPr>
      <w:r w:rsidRPr="006B7DC3">
        <w:rPr>
          <w:rFonts w:ascii="宋体" w:hAnsi="宋体" w:cs="Arial"/>
          <w:b/>
          <w:color w:val="000000"/>
          <w:sz w:val="28"/>
          <w:szCs w:val="28"/>
        </w:rPr>
        <w:t>2010年</w:t>
      </w:r>
    </w:p>
    <w:p w:rsidR="00634852" w:rsidRPr="006B7DC3" w:rsidRDefault="00634852" w:rsidP="00634852">
      <w:pPr>
        <w:shd w:val="clear" w:color="auto" w:fill="FFFFFF"/>
        <w:ind w:firstLineChars="200" w:firstLine="560"/>
        <w:rPr>
          <w:rFonts w:ascii="宋体" w:hAnsi="宋体"/>
          <w:color w:val="000000"/>
          <w:sz w:val="28"/>
          <w:szCs w:val="28"/>
        </w:rPr>
      </w:pPr>
      <w:r w:rsidRPr="006B7DC3">
        <w:rPr>
          <w:rFonts w:ascii="宋体" w:hAnsi="宋体" w:hint="eastAsia"/>
          <w:color w:val="000000"/>
          <w:sz w:val="28"/>
          <w:szCs w:val="28"/>
        </w:rPr>
        <w:t>2010年2月，经北京市商务委员会批准，领取了商外字</w:t>
      </w:r>
      <w:r w:rsidRPr="006B7DC3">
        <w:rPr>
          <w:rFonts w:ascii="宋体" w:hAnsi="宋体"/>
          <w:color w:val="000000"/>
          <w:sz w:val="28"/>
          <w:szCs w:val="28"/>
        </w:rPr>
        <w:t>[</w:t>
      </w:r>
      <w:r w:rsidRPr="006B7DC3">
        <w:rPr>
          <w:rFonts w:ascii="宋体" w:hAnsi="宋体" w:hint="eastAsia"/>
          <w:color w:val="000000"/>
          <w:sz w:val="28"/>
          <w:szCs w:val="28"/>
        </w:rPr>
        <w:t>2010</w:t>
      </w:r>
      <w:r w:rsidRPr="006B7DC3">
        <w:rPr>
          <w:rFonts w:ascii="宋体" w:hAnsi="宋体"/>
          <w:color w:val="000000"/>
          <w:sz w:val="28"/>
          <w:szCs w:val="28"/>
        </w:rPr>
        <w:t>]</w:t>
      </w:r>
      <w:r w:rsidRPr="006B7DC3">
        <w:rPr>
          <w:rFonts w:ascii="宋体" w:hAnsi="宋体" w:hint="eastAsia"/>
          <w:color w:val="000000"/>
          <w:sz w:val="28"/>
          <w:szCs w:val="28"/>
        </w:rPr>
        <w:t>20166号《外商投资企业批准证书》；</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hint="eastAsia"/>
          <w:color w:val="000000"/>
          <w:sz w:val="28"/>
          <w:szCs w:val="28"/>
        </w:rPr>
        <w:t>2010年4月，取得北京市工商行政管理局核发的《企业法人营业执照》，公司名称：“北京恒嘉盈国际融资租赁有限公司”，并于</w:t>
      </w:r>
      <w:r w:rsidRPr="006B7DC3">
        <w:rPr>
          <w:rFonts w:ascii="宋体" w:hAnsi="宋体" w:cs="Arial"/>
          <w:color w:val="000000"/>
          <w:sz w:val="28"/>
          <w:szCs w:val="28"/>
        </w:rPr>
        <w:t>4月6日正式</w:t>
      </w:r>
      <w:r w:rsidRPr="006B7DC3">
        <w:rPr>
          <w:rFonts w:ascii="宋体" w:hAnsi="宋体" w:cs="Arial" w:hint="eastAsia"/>
          <w:color w:val="000000"/>
          <w:sz w:val="28"/>
          <w:szCs w:val="28"/>
        </w:rPr>
        <w:t>入驻北京</w:t>
      </w:r>
      <w:r w:rsidRPr="006B7DC3">
        <w:rPr>
          <w:rFonts w:ascii="宋体" w:hAnsi="宋体" w:cs="Arial"/>
          <w:color w:val="000000"/>
          <w:sz w:val="28"/>
          <w:szCs w:val="28"/>
        </w:rPr>
        <w:t>阜成门外大街万通新世界18层；</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hint="eastAsia"/>
          <w:color w:val="000000"/>
          <w:sz w:val="28"/>
          <w:szCs w:val="28"/>
        </w:rPr>
        <w:t>2010年11月，组织员工赴北京密云云蒙山黑龙潭</w:t>
      </w:r>
      <w:r>
        <w:rPr>
          <w:rFonts w:ascii="宋体" w:hAnsi="宋体" w:cs="Arial" w:hint="eastAsia"/>
          <w:color w:val="000000"/>
          <w:sz w:val="28"/>
          <w:szCs w:val="28"/>
        </w:rPr>
        <w:t>登山。</w:t>
      </w:r>
    </w:p>
    <w:p w:rsidR="00634852" w:rsidRPr="006B7DC3" w:rsidRDefault="00634852" w:rsidP="00634852">
      <w:pPr>
        <w:ind w:firstLineChars="200" w:firstLine="560"/>
        <w:rPr>
          <w:rFonts w:ascii="宋体" w:hAnsi="宋体"/>
          <w:color w:val="000000"/>
          <w:sz w:val="28"/>
          <w:szCs w:val="28"/>
        </w:rPr>
      </w:pPr>
    </w:p>
    <w:p w:rsidR="00634852" w:rsidRPr="006B7DC3" w:rsidRDefault="00634852" w:rsidP="00634852">
      <w:pPr>
        <w:ind w:firstLineChars="200" w:firstLine="562"/>
        <w:rPr>
          <w:rFonts w:ascii="宋体" w:hAnsi="宋体" w:cs="Arial"/>
          <w:b/>
          <w:color w:val="000000"/>
          <w:sz w:val="28"/>
          <w:szCs w:val="28"/>
        </w:rPr>
      </w:pPr>
      <w:r w:rsidRPr="006B7DC3">
        <w:rPr>
          <w:rFonts w:ascii="宋体" w:hAnsi="宋体" w:cs="Arial" w:hint="eastAsia"/>
          <w:b/>
          <w:color w:val="000000"/>
          <w:sz w:val="28"/>
          <w:szCs w:val="28"/>
        </w:rPr>
        <w:t>2011年</w:t>
      </w:r>
    </w:p>
    <w:p w:rsidR="00634852" w:rsidRPr="006B7DC3" w:rsidRDefault="00634852" w:rsidP="00634852">
      <w:pPr>
        <w:ind w:firstLineChars="200" w:firstLine="560"/>
        <w:rPr>
          <w:rFonts w:ascii="宋体" w:hAnsi="宋体"/>
          <w:color w:val="000000"/>
          <w:sz w:val="28"/>
          <w:szCs w:val="28"/>
        </w:rPr>
      </w:pPr>
      <w:r w:rsidRPr="006B7DC3">
        <w:rPr>
          <w:rFonts w:ascii="宋体" w:hAnsi="宋体" w:hint="eastAsia"/>
          <w:color w:val="000000"/>
          <w:sz w:val="28"/>
          <w:szCs w:val="28"/>
        </w:rPr>
        <w:t>2011年1月，为开滦集团</w:t>
      </w:r>
      <w:r>
        <w:rPr>
          <w:rFonts w:ascii="宋体" w:hAnsi="宋体" w:hint="eastAsia"/>
          <w:color w:val="000000"/>
          <w:sz w:val="28"/>
          <w:szCs w:val="28"/>
        </w:rPr>
        <w:t>有限公司</w:t>
      </w:r>
      <w:r w:rsidRPr="006B7DC3">
        <w:rPr>
          <w:rFonts w:ascii="宋体" w:hAnsi="宋体" w:hint="eastAsia"/>
          <w:color w:val="000000"/>
          <w:sz w:val="28"/>
          <w:szCs w:val="28"/>
        </w:rPr>
        <w:t>融资3.8亿元，期限60个月；</w:t>
      </w:r>
    </w:p>
    <w:p w:rsidR="00634852" w:rsidRPr="006B7DC3" w:rsidRDefault="00634852" w:rsidP="00634852">
      <w:pPr>
        <w:ind w:firstLineChars="200" w:firstLine="560"/>
        <w:rPr>
          <w:rFonts w:ascii="宋体" w:hAnsi="宋体"/>
          <w:color w:val="000000"/>
          <w:sz w:val="28"/>
          <w:szCs w:val="28"/>
        </w:rPr>
      </w:pPr>
      <w:r w:rsidRPr="006B7DC3">
        <w:rPr>
          <w:rFonts w:ascii="宋体" w:hAnsi="宋体" w:hint="eastAsia"/>
          <w:color w:val="000000"/>
          <w:sz w:val="28"/>
          <w:szCs w:val="28"/>
        </w:rPr>
        <w:t>2011年4月，由“北京恒嘉盈国际融资租赁有限公司”更名为“北京恒嘉国际融资租赁有限公司”；</w:t>
      </w:r>
    </w:p>
    <w:p w:rsidR="00634852" w:rsidRPr="006B7DC3" w:rsidRDefault="00634852" w:rsidP="00634852">
      <w:pPr>
        <w:ind w:firstLineChars="200" w:firstLine="560"/>
        <w:rPr>
          <w:rFonts w:ascii="宋体" w:hAnsi="宋体"/>
          <w:color w:val="000000"/>
          <w:sz w:val="28"/>
          <w:szCs w:val="28"/>
        </w:rPr>
      </w:pPr>
      <w:r w:rsidRPr="006B7DC3">
        <w:rPr>
          <w:rFonts w:ascii="宋体" w:hAnsi="宋体" w:hint="eastAsia"/>
          <w:color w:val="000000"/>
          <w:sz w:val="28"/>
          <w:szCs w:val="28"/>
        </w:rPr>
        <w:t>2011年5月，组织员工赴北京怀柔户外拓展；</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2011年10月，为内蒙古鄂尔多斯永煤矿业投资有限公司融资2.375亿元，期限12个月；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hint="eastAsia"/>
          <w:color w:val="000000"/>
          <w:sz w:val="28"/>
          <w:szCs w:val="28"/>
        </w:rPr>
        <w:t>2011年11月，组织员工赴北京昌平</w:t>
      </w:r>
      <w:r>
        <w:rPr>
          <w:rFonts w:ascii="宋体" w:hAnsi="宋体" w:cs="Arial" w:hint="eastAsia"/>
          <w:color w:val="000000"/>
          <w:sz w:val="28"/>
          <w:szCs w:val="28"/>
        </w:rPr>
        <w:t>红栌温泉度假区休闲度假</w:t>
      </w:r>
      <w:r w:rsidRPr="006B7DC3">
        <w:rPr>
          <w:rFonts w:ascii="宋体" w:hAnsi="宋体" w:cs="Arial" w:hint="eastAsia"/>
          <w:color w:val="000000"/>
          <w:sz w:val="28"/>
          <w:szCs w:val="28"/>
        </w:rPr>
        <w:t>；</w:t>
      </w:r>
    </w:p>
    <w:p w:rsidR="00634852" w:rsidRPr="006B7DC3" w:rsidRDefault="00634852" w:rsidP="00634852">
      <w:pPr>
        <w:ind w:firstLineChars="200" w:firstLine="560"/>
        <w:rPr>
          <w:rFonts w:ascii="宋体" w:hAnsi="宋体"/>
          <w:color w:val="000000"/>
          <w:sz w:val="28"/>
          <w:szCs w:val="28"/>
        </w:rPr>
      </w:pPr>
      <w:r w:rsidRPr="006B7DC3">
        <w:rPr>
          <w:rFonts w:ascii="宋体" w:hAnsi="宋体" w:hint="eastAsia"/>
          <w:color w:val="000000"/>
          <w:sz w:val="28"/>
          <w:szCs w:val="28"/>
        </w:rPr>
        <w:t>2011年12月，为中国华电集团融资8亿，期限60</w:t>
      </w:r>
      <w:r>
        <w:rPr>
          <w:rFonts w:ascii="宋体" w:hAnsi="宋体" w:hint="eastAsia"/>
          <w:color w:val="000000"/>
          <w:sz w:val="28"/>
          <w:szCs w:val="28"/>
        </w:rPr>
        <w:t>个月。</w:t>
      </w:r>
    </w:p>
    <w:p w:rsidR="00634852" w:rsidRPr="006B7DC3" w:rsidRDefault="00634852" w:rsidP="00634852">
      <w:pPr>
        <w:ind w:firstLineChars="200" w:firstLine="560"/>
        <w:rPr>
          <w:rFonts w:ascii="宋体" w:hAnsi="宋体"/>
          <w:color w:val="000000"/>
          <w:sz w:val="28"/>
          <w:szCs w:val="28"/>
        </w:rPr>
      </w:pPr>
    </w:p>
    <w:p w:rsidR="00634852" w:rsidRPr="006B7DC3" w:rsidRDefault="00634852" w:rsidP="00634852">
      <w:pPr>
        <w:ind w:firstLine="567"/>
        <w:rPr>
          <w:rFonts w:ascii="宋体" w:hAnsi="宋体"/>
          <w:b/>
          <w:color w:val="000000"/>
          <w:sz w:val="28"/>
          <w:szCs w:val="28"/>
        </w:rPr>
      </w:pPr>
      <w:r w:rsidRPr="006B7DC3">
        <w:rPr>
          <w:rFonts w:ascii="宋体" w:hAnsi="宋体" w:hint="eastAsia"/>
          <w:b/>
          <w:color w:val="000000"/>
          <w:sz w:val="28"/>
          <w:szCs w:val="28"/>
        </w:rPr>
        <w:t>2012年</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2012年2月，为鄂尔多斯市金诚泰化工有限责任公司融资1亿元，期限12个月；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2012年4月，为山西阳煤丰喜肥业（集团）公司，融资</w:t>
      </w:r>
      <w:r>
        <w:rPr>
          <w:rFonts w:ascii="宋体" w:hAnsi="宋体" w:hint="eastAsia"/>
          <w:color w:val="000000"/>
          <w:sz w:val="28"/>
          <w:szCs w:val="28"/>
        </w:rPr>
        <w:t>2</w:t>
      </w:r>
      <w:r w:rsidRPr="006B7DC3">
        <w:rPr>
          <w:rFonts w:ascii="宋体" w:hAnsi="宋体" w:hint="eastAsia"/>
          <w:color w:val="000000"/>
          <w:sz w:val="28"/>
          <w:szCs w:val="28"/>
        </w:rPr>
        <w:t>亿元，期限60个月；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2012年5月，</w:t>
      </w:r>
      <w:r w:rsidRPr="006B7DC3">
        <w:rPr>
          <w:rFonts w:ascii="宋体" w:hAnsi="宋体" w:cs="Arial"/>
          <w:color w:val="000000"/>
          <w:sz w:val="28"/>
          <w:szCs w:val="28"/>
        </w:rPr>
        <w:t>迁址北京市西城区阜成门外大街万通新世界16层；</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2012年6月，为内蒙古鄂尔多斯永煤矿业投资有限公司融资1.035亿元，期限12个月；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2012年6月，为鄂尔多斯永煤矿业融资2.85亿元，期限24个月；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2012年7月，为山西冀中能源</w:t>
      </w:r>
      <w:r>
        <w:rPr>
          <w:rFonts w:ascii="宋体" w:hAnsi="宋体" w:hint="eastAsia"/>
          <w:color w:val="000000"/>
          <w:sz w:val="28"/>
          <w:szCs w:val="28"/>
        </w:rPr>
        <w:t>有限</w:t>
      </w:r>
      <w:r w:rsidRPr="006B7DC3">
        <w:rPr>
          <w:rFonts w:ascii="宋体" w:hAnsi="宋体" w:hint="eastAsia"/>
          <w:color w:val="000000"/>
          <w:sz w:val="28"/>
          <w:szCs w:val="28"/>
        </w:rPr>
        <w:t>公司（股票代码：000937）融资1亿元，期限36个月；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2012年8月，为山西阳煤丰喜肥业（集团）</w:t>
      </w:r>
      <w:r>
        <w:rPr>
          <w:rFonts w:ascii="宋体" w:hAnsi="宋体" w:cs="Arial" w:hint="eastAsia"/>
          <w:color w:val="000000"/>
          <w:sz w:val="28"/>
          <w:szCs w:val="28"/>
        </w:rPr>
        <w:t>有限</w:t>
      </w:r>
      <w:r w:rsidRPr="006B7DC3">
        <w:rPr>
          <w:rFonts w:ascii="宋体" w:hAnsi="宋体" w:cs="Arial"/>
          <w:color w:val="000000"/>
          <w:sz w:val="28"/>
          <w:szCs w:val="28"/>
        </w:rPr>
        <w:t>公司，融资</w:t>
      </w:r>
      <w:r>
        <w:rPr>
          <w:rFonts w:ascii="宋体" w:hAnsi="宋体" w:cs="Arial" w:hint="eastAsia"/>
          <w:color w:val="000000"/>
          <w:sz w:val="28"/>
          <w:szCs w:val="28"/>
        </w:rPr>
        <w:t>2</w:t>
      </w:r>
      <w:r w:rsidRPr="006B7DC3">
        <w:rPr>
          <w:rFonts w:ascii="宋体" w:hAnsi="宋体" w:cs="Arial"/>
          <w:color w:val="000000"/>
          <w:sz w:val="28"/>
          <w:szCs w:val="28"/>
        </w:rPr>
        <w:t>亿元，期限60个月；</w:t>
      </w:r>
    </w:p>
    <w:p w:rsidR="00634852" w:rsidRPr="006B7DC3" w:rsidRDefault="00634852" w:rsidP="00634852">
      <w:pPr>
        <w:ind w:firstLineChars="200" w:firstLine="560"/>
        <w:rPr>
          <w:rFonts w:ascii="宋体" w:hAnsi="宋体"/>
          <w:color w:val="000000"/>
          <w:sz w:val="28"/>
          <w:szCs w:val="28"/>
        </w:rPr>
      </w:pPr>
      <w:r w:rsidRPr="006B7DC3">
        <w:rPr>
          <w:rFonts w:ascii="宋体" w:hAnsi="宋体" w:hint="eastAsia"/>
          <w:color w:val="000000"/>
          <w:sz w:val="28"/>
          <w:szCs w:val="28"/>
        </w:rPr>
        <w:t>2012年11月，全国服务业公众满意度调查活动组委会授予“中国融资租赁行业客户满意最佳典范奖”；</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hint="eastAsia"/>
          <w:color w:val="000000"/>
          <w:sz w:val="28"/>
          <w:szCs w:val="28"/>
        </w:rPr>
        <w:t>2012年11月，组织员工赴北京门头沟妙峰山登高拓展；</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2012年12月，为山西阳泉煤业集团公司融资10亿元，期限96个月；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2012年12月，中国外商投资企业协会、中国银行业协会授予</w:t>
      </w:r>
      <w:r>
        <w:rPr>
          <w:rFonts w:ascii="宋体" w:hAnsi="宋体" w:hint="eastAsia"/>
          <w:color w:val="000000"/>
          <w:sz w:val="28"/>
          <w:szCs w:val="28"/>
        </w:rPr>
        <w:t>“中国融资租赁新生力量奖”。</w:t>
      </w:r>
    </w:p>
    <w:p w:rsidR="00634852" w:rsidRPr="006B7DC3" w:rsidRDefault="00634852" w:rsidP="00634852">
      <w:pPr>
        <w:ind w:firstLine="567"/>
        <w:rPr>
          <w:rFonts w:ascii="宋体" w:hAnsi="宋体"/>
          <w:color w:val="000000"/>
          <w:sz w:val="28"/>
          <w:szCs w:val="28"/>
        </w:rPr>
      </w:pPr>
    </w:p>
    <w:p w:rsidR="00634852" w:rsidRPr="006B7DC3" w:rsidRDefault="00634852" w:rsidP="00634852">
      <w:pPr>
        <w:ind w:firstLine="567"/>
        <w:rPr>
          <w:rFonts w:ascii="宋体" w:hAnsi="宋体"/>
          <w:b/>
          <w:color w:val="000000"/>
          <w:sz w:val="28"/>
          <w:szCs w:val="28"/>
        </w:rPr>
      </w:pPr>
      <w:r w:rsidRPr="006B7DC3">
        <w:rPr>
          <w:rFonts w:ascii="宋体" w:hAnsi="宋体" w:hint="eastAsia"/>
          <w:b/>
          <w:color w:val="000000"/>
          <w:sz w:val="28"/>
          <w:szCs w:val="28"/>
        </w:rPr>
        <w:t>2013年</w:t>
      </w:r>
    </w:p>
    <w:p w:rsidR="00634852" w:rsidRPr="006B7DC3" w:rsidRDefault="00634852" w:rsidP="00634852">
      <w:pPr>
        <w:ind w:firstLine="567"/>
        <w:rPr>
          <w:rFonts w:ascii="宋体" w:hAnsi="宋体" w:cs="Arial"/>
          <w:color w:val="000000"/>
          <w:sz w:val="28"/>
          <w:szCs w:val="28"/>
        </w:rPr>
      </w:pPr>
      <w:r w:rsidRPr="006B7DC3">
        <w:rPr>
          <w:rFonts w:ascii="宋体" w:hAnsi="宋体" w:cs="Arial"/>
          <w:color w:val="000000"/>
          <w:sz w:val="28"/>
          <w:szCs w:val="28"/>
        </w:rPr>
        <w:t>2013年1月，郑州代表处成立；</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2013年2月，为北京华联集团公司融资1亿元，期限36个月；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2013年3月，为山西兆丰铝业有限责任公司融资5亿元，期限96个月；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2013年4月，经市商委批准同意，香港恒嘉资本集团有限公司受让本公司的25%股权；</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2013年4月，为鄂尔多斯电力冶金股份公司融资8亿元，期限60个月；</w:t>
      </w:r>
    </w:p>
    <w:p w:rsidR="00634852" w:rsidRPr="006B7DC3" w:rsidRDefault="00634852" w:rsidP="00634852">
      <w:pPr>
        <w:ind w:firstLine="567"/>
        <w:rPr>
          <w:rFonts w:ascii="宋体" w:hAnsi="宋体" w:cs="Arial"/>
          <w:color w:val="000000"/>
          <w:sz w:val="28"/>
          <w:szCs w:val="28"/>
        </w:rPr>
      </w:pPr>
      <w:r w:rsidRPr="006B7DC3">
        <w:rPr>
          <w:rFonts w:ascii="宋体" w:hAnsi="宋体" w:cs="Arial"/>
          <w:color w:val="000000"/>
          <w:sz w:val="28"/>
          <w:szCs w:val="28"/>
        </w:rPr>
        <w:t>2013年6月，郑州代表处入驻郑州楷林国际大厦；</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2013年6月，为内蒙古伊东集团融资3亿元，期限12个月；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2013年7月，为吉纳福工程机械服务有限公司融资1.2亿元，期限12个月；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2013年7月，为郑州煤炭工业集团有限公司融资3亿元，期限60个月；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2013年8月，投资方香港恒嘉资本有限公司增资1000万美元，资本金增加至2000万美元；</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2013年8月，组织员工赴河北北戴河旅行；</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2013年10月，为长春城市开发（集团）有限公司融资30亿元，期限60个月；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hint="eastAsia"/>
          <w:color w:val="000000"/>
          <w:sz w:val="28"/>
          <w:szCs w:val="28"/>
        </w:rPr>
        <w:t>2013年11月，全资子公司恒嘉（天津）融资租赁有限公司</w:t>
      </w:r>
      <w:r w:rsidRPr="006B7DC3">
        <w:rPr>
          <w:rFonts w:ascii="宋体" w:hAnsi="宋体" w:cs="Arial"/>
          <w:color w:val="000000"/>
          <w:sz w:val="28"/>
          <w:szCs w:val="28"/>
        </w:rPr>
        <w:t>取得</w:t>
      </w:r>
      <w:r w:rsidRPr="006B7DC3">
        <w:rPr>
          <w:rFonts w:ascii="宋体" w:hAnsi="宋体" w:cs="Arial"/>
          <w:color w:val="000000"/>
          <w:sz w:val="28"/>
          <w:szCs w:val="28"/>
        </w:rPr>
        <w:lastRenderedPageBreak/>
        <w:t>天津市滨海新区工商行政管理局核发的《企业法人营业执照》；</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hint="eastAsia"/>
          <w:color w:val="000000"/>
          <w:sz w:val="28"/>
          <w:szCs w:val="28"/>
        </w:rPr>
        <w:t>2013年11月，组织员工赴北京房山坡峰岭攀登拓展；</w:t>
      </w:r>
    </w:p>
    <w:p w:rsidR="00634852" w:rsidRPr="006B7DC3" w:rsidRDefault="00634852" w:rsidP="00634852">
      <w:pPr>
        <w:shd w:val="clear" w:color="auto" w:fill="FFFFFF"/>
        <w:ind w:firstLine="567"/>
        <w:rPr>
          <w:rFonts w:ascii="宋体" w:hAnsi="宋体"/>
          <w:color w:val="000000"/>
          <w:sz w:val="28"/>
          <w:szCs w:val="28"/>
        </w:rPr>
      </w:pPr>
      <w:r w:rsidRPr="006B7DC3">
        <w:rPr>
          <w:rFonts w:ascii="宋体" w:hAnsi="宋体" w:hint="eastAsia"/>
          <w:color w:val="000000"/>
          <w:sz w:val="28"/>
          <w:szCs w:val="28"/>
        </w:rPr>
        <w:t>2013年12月，为中油金鸿</w:t>
      </w:r>
      <w:r>
        <w:rPr>
          <w:rFonts w:ascii="宋体" w:hAnsi="宋体" w:hint="eastAsia"/>
          <w:color w:val="000000"/>
          <w:sz w:val="28"/>
          <w:szCs w:val="28"/>
        </w:rPr>
        <w:t>能源有限公司</w:t>
      </w:r>
      <w:r w:rsidRPr="006B7DC3">
        <w:rPr>
          <w:rFonts w:ascii="宋体" w:hAnsi="宋体" w:hint="eastAsia"/>
          <w:color w:val="000000"/>
          <w:sz w:val="28"/>
          <w:szCs w:val="28"/>
        </w:rPr>
        <w:t>（股票代码：000669）融资3亿元，期限36个月；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2013年12月，投资方中安股权投资基金管理（天津）有限公司增资1000万美元，资本金增至3000万美元；</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2013年12月，中国外商</w:t>
      </w:r>
      <w:r>
        <w:rPr>
          <w:rFonts w:ascii="宋体" w:hAnsi="宋体" w:hint="eastAsia"/>
          <w:color w:val="000000"/>
          <w:sz w:val="28"/>
          <w:szCs w:val="28"/>
        </w:rPr>
        <w:t>投资企业协会、中国银行业协会授予“中国融资租赁行业开拓创新奖”</w:t>
      </w:r>
      <w:r w:rsidRPr="006B7DC3">
        <w:rPr>
          <w:rFonts w:ascii="宋体" w:hAnsi="宋体" w:hint="eastAsia"/>
          <w:color w:val="000000"/>
          <w:sz w:val="28"/>
          <w:szCs w:val="28"/>
        </w:rPr>
        <w:t>。</w:t>
      </w:r>
    </w:p>
    <w:p w:rsidR="00634852" w:rsidRDefault="00634852" w:rsidP="00634852">
      <w:pPr>
        <w:ind w:firstLine="567"/>
        <w:rPr>
          <w:rFonts w:ascii="宋体" w:hAnsi="宋体"/>
          <w:b/>
          <w:color w:val="000000"/>
          <w:sz w:val="28"/>
          <w:szCs w:val="28"/>
        </w:rPr>
      </w:pPr>
    </w:p>
    <w:p w:rsidR="00634852" w:rsidRPr="006B7DC3" w:rsidRDefault="00634852" w:rsidP="00634852">
      <w:pPr>
        <w:ind w:firstLine="567"/>
        <w:rPr>
          <w:rFonts w:ascii="宋体" w:hAnsi="宋体"/>
          <w:b/>
          <w:color w:val="000000"/>
          <w:sz w:val="28"/>
          <w:szCs w:val="28"/>
        </w:rPr>
      </w:pPr>
      <w:r w:rsidRPr="006B7DC3">
        <w:rPr>
          <w:rFonts w:ascii="宋体" w:hAnsi="宋体" w:hint="eastAsia"/>
          <w:b/>
          <w:color w:val="000000"/>
          <w:sz w:val="28"/>
          <w:szCs w:val="28"/>
        </w:rPr>
        <w:t>2014年</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2014年1月，为漯河水务</w:t>
      </w:r>
      <w:r>
        <w:rPr>
          <w:rFonts w:ascii="宋体" w:hAnsi="宋体" w:hint="eastAsia"/>
          <w:color w:val="000000"/>
          <w:sz w:val="28"/>
          <w:szCs w:val="28"/>
        </w:rPr>
        <w:t>投资有限公司</w:t>
      </w:r>
      <w:r w:rsidRPr="006B7DC3">
        <w:rPr>
          <w:rFonts w:ascii="宋体" w:hAnsi="宋体" w:hint="eastAsia"/>
          <w:color w:val="000000"/>
          <w:sz w:val="28"/>
          <w:szCs w:val="28"/>
        </w:rPr>
        <w:t>融资1亿元，期限36个月；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2014年1月，为黄冈</w:t>
      </w:r>
      <w:r>
        <w:rPr>
          <w:rFonts w:ascii="宋体" w:hAnsi="宋体" w:hint="eastAsia"/>
          <w:color w:val="000000"/>
          <w:sz w:val="28"/>
          <w:szCs w:val="28"/>
        </w:rPr>
        <w:t>市中心</w:t>
      </w:r>
      <w:r w:rsidRPr="006B7DC3">
        <w:rPr>
          <w:rFonts w:ascii="宋体" w:hAnsi="宋体" w:hint="eastAsia"/>
          <w:color w:val="000000"/>
          <w:sz w:val="28"/>
          <w:szCs w:val="28"/>
        </w:rPr>
        <w:t>医院融资1亿元，期限36个月；</w:t>
      </w:r>
    </w:p>
    <w:p w:rsidR="00634852" w:rsidRPr="006B7DC3" w:rsidRDefault="00634852" w:rsidP="00634852">
      <w:pPr>
        <w:shd w:val="clear" w:color="auto" w:fill="FFFFFF"/>
        <w:ind w:firstLine="567"/>
        <w:rPr>
          <w:rFonts w:ascii="宋体" w:hAnsi="宋体"/>
          <w:color w:val="000000"/>
          <w:sz w:val="28"/>
          <w:szCs w:val="28"/>
        </w:rPr>
      </w:pPr>
      <w:r w:rsidRPr="006B7DC3">
        <w:rPr>
          <w:rFonts w:ascii="宋体" w:hAnsi="宋体" w:hint="eastAsia"/>
          <w:color w:val="000000"/>
          <w:sz w:val="28"/>
          <w:szCs w:val="28"/>
        </w:rPr>
        <w:t>2014年1月，为西山煤电</w:t>
      </w:r>
      <w:r>
        <w:rPr>
          <w:rFonts w:ascii="宋体" w:hAnsi="宋体" w:hint="eastAsia"/>
          <w:color w:val="000000"/>
          <w:sz w:val="28"/>
          <w:szCs w:val="28"/>
        </w:rPr>
        <w:t>集团公司</w:t>
      </w:r>
      <w:r w:rsidRPr="006B7DC3">
        <w:rPr>
          <w:rFonts w:ascii="宋体" w:hAnsi="宋体" w:hint="eastAsia"/>
          <w:color w:val="000000"/>
          <w:sz w:val="28"/>
          <w:szCs w:val="28"/>
        </w:rPr>
        <w:t>（股票代码：000983）融资5亿元，期限60个月；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2014年5月，为内蒙古华电煤业蒙泰不连沟煤业有限公司融资5亿元，期限60个月；</w:t>
      </w:r>
    </w:p>
    <w:p w:rsidR="00634852" w:rsidRPr="006B7DC3" w:rsidRDefault="00634852" w:rsidP="00634852">
      <w:pPr>
        <w:ind w:firstLine="567"/>
        <w:rPr>
          <w:rFonts w:ascii="宋体" w:hAnsi="宋体" w:cs="Arial"/>
          <w:color w:val="000000"/>
          <w:sz w:val="28"/>
          <w:szCs w:val="28"/>
        </w:rPr>
      </w:pPr>
      <w:r w:rsidRPr="006B7DC3">
        <w:rPr>
          <w:rFonts w:ascii="宋体" w:hAnsi="宋体" w:cs="Arial"/>
          <w:color w:val="000000"/>
          <w:sz w:val="28"/>
          <w:szCs w:val="28"/>
        </w:rPr>
        <w:t>2014年5月，迁址北京市宣武门外大街129号金隅大厦16层；</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2014年7月，</w:t>
      </w:r>
      <w:r w:rsidRPr="006B7DC3">
        <w:rPr>
          <w:rFonts w:ascii="宋体" w:hAnsi="宋体" w:cs="Arial" w:hint="eastAsia"/>
          <w:color w:val="000000"/>
          <w:sz w:val="28"/>
          <w:szCs w:val="28"/>
        </w:rPr>
        <w:t>组织全体员工赴山西</w:t>
      </w:r>
      <w:r w:rsidRPr="006B7DC3">
        <w:rPr>
          <w:rFonts w:ascii="宋体" w:hAnsi="宋体" w:cs="Arial"/>
          <w:color w:val="000000"/>
          <w:sz w:val="28"/>
          <w:szCs w:val="28"/>
        </w:rPr>
        <w:t>五台山旅行；</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2014年9月，为山西华鑫煤焦化实业集团有限公司融资0.3亿元，期限36个月；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2014年9月，为山西晋城无烟煤矿业集团有限责任公司融资5</w:t>
      </w:r>
      <w:r w:rsidRPr="006B7DC3">
        <w:rPr>
          <w:rFonts w:ascii="宋体" w:hAnsi="宋体" w:cs="Arial"/>
          <w:color w:val="000000"/>
          <w:sz w:val="28"/>
          <w:szCs w:val="28"/>
        </w:rPr>
        <w:lastRenderedPageBreak/>
        <w:t>亿元，期限60个月；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2014年9月，为威海港集团有限公司融资6亿元，期限60个月；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2014年9月，为天津国电海运有限公司融资1亿元，期限12个月；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2014年9月，为凤城市中心医院融资0.2亿元，期限60个月；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2014年10月，为漯河天阳供热有限责任公司融资1亿元，期限36个月；</w:t>
      </w:r>
    </w:p>
    <w:p w:rsidR="00634852" w:rsidRDefault="00634852" w:rsidP="00634852">
      <w:pPr>
        <w:ind w:firstLine="567"/>
        <w:rPr>
          <w:rFonts w:ascii="宋体" w:hAnsi="宋体" w:cs="Arial"/>
          <w:color w:val="000000"/>
          <w:sz w:val="28"/>
          <w:szCs w:val="28"/>
        </w:rPr>
      </w:pPr>
      <w:r w:rsidRPr="006B7DC3">
        <w:rPr>
          <w:rFonts w:ascii="宋体" w:hAnsi="宋体" w:cs="Arial"/>
          <w:color w:val="000000"/>
          <w:sz w:val="28"/>
          <w:szCs w:val="28"/>
        </w:rPr>
        <w:t>2014年10月，组织全体员工前往</w:t>
      </w:r>
      <w:r>
        <w:rPr>
          <w:rFonts w:ascii="宋体" w:hAnsi="宋体" w:cs="Arial" w:hint="eastAsia"/>
          <w:color w:val="000000"/>
          <w:sz w:val="28"/>
          <w:szCs w:val="28"/>
        </w:rPr>
        <w:t>北京</w:t>
      </w:r>
      <w:r w:rsidRPr="006B7DC3">
        <w:rPr>
          <w:rFonts w:ascii="宋体" w:hAnsi="宋体" w:cs="Arial"/>
          <w:color w:val="000000"/>
          <w:sz w:val="28"/>
          <w:szCs w:val="28"/>
        </w:rPr>
        <w:t>奥林匹克森林公园徒步</w:t>
      </w:r>
      <w:r w:rsidRPr="006B7DC3">
        <w:rPr>
          <w:rFonts w:ascii="宋体" w:hAnsi="宋体" w:cs="Arial" w:hint="eastAsia"/>
          <w:color w:val="000000"/>
          <w:sz w:val="28"/>
          <w:szCs w:val="28"/>
        </w:rPr>
        <w:t>竞走</w:t>
      </w:r>
      <w:r w:rsidRPr="006B7DC3">
        <w:rPr>
          <w:rFonts w:ascii="宋体" w:hAnsi="宋体" w:cs="Arial"/>
          <w:color w:val="000000"/>
          <w:sz w:val="28"/>
          <w:szCs w:val="28"/>
        </w:rPr>
        <w:t>活动；</w:t>
      </w:r>
    </w:p>
    <w:p w:rsidR="00634852" w:rsidRDefault="00634852" w:rsidP="00634852">
      <w:pPr>
        <w:ind w:firstLine="567"/>
        <w:rPr>
          <w:rFonts w:ascii="宋体" w:hAnsi="宋体" w:cs="Arial"/>
          <w:color w:val="000000"/>
          <w:sz w:val="28"/>
          <w:szCs w:val="28"/>
        </w:rPr>
      </w:pPr>
      <w:r>
        <w:rPr>
          <w:rFonts w:ascii="宋体" w:hAnsi="宋体" w:cs="Arial" w:hint="eastAsia"/>
          <w:color w:val="000000"/>
          <w:sz w:val="28"/>
          <w:szCs w:val="28"/>
        </w:rPr>
        <w:t>2014年10月，</w:t>
      </w:r>
      <w:r>
        <w:rPr>
          <w:rFonts w:ascii="宋体" w:hAnsi="宋体" w:cs="Arial"/>
          <w:color w:val="000000"/>
          <w:sz w:val="28"/>
          <w:szCs w:val="28"/>
        </w:rPr>
        <w:t>应中信银行郑州分行邀请，</w:t>
      </w:r>
      <w:r>
        <w:rPr>
          <w:rFonts w:ascii="宋体" w:hAnsi="宋体" w:cs="Arial" w:hint="eastAsia"/>
          <w:color w:val="000000"/>
          <w:sz w:val="28"/>
          <w:szCs w:val="28"/>
        </w:rPr>
        <w:t>分</w:t>
      </w:r>
      <w:r w:rsidRPr="00F71043">
        <w:rPr>
          <w:rFonts w:ascii="宋体" w:hAnsi="宋体" w:cs="Arial"/>
          <w:color w:val="000000"/>
          <w:sz w:val="28"/>
          <w:szCs w:val="28"/>
        </w:rPr>
        <w:t>赴洛阳及安阳参加中信银行租赁保理业务推介会。</w:t>
      </w:r>
    </w:p>
    <w:p w:rsidR="00634852" w:rsidRPr="006B7DC3" w:rsidRDefault="00634852" w:rsidP="00634852">
      <w:pPr>
        <w:ind w:firstLine="567"/>
        <w:rPr>
          <w:rFonts w:ascii="宋体" w:hAnsi="宋体" w:cs="Arial"/>
          <w:color w:val="000000"/>
          <w:sz w:val="28"/>
          <w:szCs w:val="28"/>
        </w:rPr>
      </w:pPr>
      <w:r w:rsidRPr="00740538">
        <w:rPr>
          <w:rFonts w:ascii="宋体" w:hAnsi="宋体" w:cs="Arial"/>
          <w:color w:val="000000"/>
          <w:sz w:val="28"/>
          <w:szCs w:val="28"/>
        </w:rPr>
        <w:t>2014年11月，乔卫兵董事长应邀出席主题为“转型财富管理——大资管时代的信托之道”的财富论坛暨北京国际信托有限公司成立30周年庆典</w:t>
      </w:r>
      <w:r>
        <w:rPr>
          <w:rFonts w:ascii="宋体" w:hAnsi="宋体" w:cs="Arial" w:hint="eastAsia"/>
          <w:color w:val="000000"/>
          <w:sz w:val="28"/>
          <w:szCs w:val="28"/>
        </w:rPr>
        <w:t>；</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2014年12月，为中航网信（北京）科技有限公司融资0.5亿元，期限36个月；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2014年12月，为乐陵泰山人造草坪产业有限公司融资2亿元，期限36个月；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2014年12月，为开滦集团股份有限责任公司融资5亿元，期限12个月；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2014年12月，为兰州兰石石油装备工程有限公司融资1亿元，期限12个月；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lastRenderedPageBreak/>
        <w:t>2014年12月，为云南一乘驾驶培训公司融资0.45亿元，期限12</w:t>
      </w:r>
      <w:r>
        <w:rPr>
          <w:rFonts w:ascii="宋体" w:hAnsi="宋体" w:cs="Arial"/>
          <w:color w:val="000000"/>
          <w:sz w:val="28"/>
          <w:szCs w:val="28"/>
        </w:rPr>
        <w:t>个月</w:t>
      </w:r>
      <w:r>
        <w:rPr>
          <w:rFonts w:ascii="宋体" w:hAnsi="宋体" w:cs="Arial" w:hint="eastAsia"/>
          <w:color w:val="000000"/>
          <w:sz w:val="28"/>
          <w:szCs w:val="28"/>
        </w:rPr>
        <w:t>。</w:t>
      </w:r>
    </w:p>
    <w:p w:rsidR="00634852" w:rsidRPr="006B7DC3" w:rsidRDefault="00634852" w:rsidP="00634852">
      <w:pPr>
        <w:ind w:firstLine="567"/>
        <w:rPr>
          <w:rFonts w:ascii="宋体" w:hAnsi="宋体" w:cs="Arial"/>
          <w:color w:val="000000"/>
          <w:sz w:val="28"/>
          <w:szCs w:val="28"/>
        </w:rPr>
      </w:pPr>
    </w:p>
    <w:p w:rsidR="00634852" w:rsidRPr="006B7DC3" w:rsidRDefault="00634852" w:rsidP="00634852">
      <w:pPr>
        <w:ind w:firstLine="567"/>
        <w:rPr>
          <w:rFonts w:ascii="宋体" w:hAnsi="宋体" w:cs="Arial"/>
          <w:b/>
          <w:color w:val="000000"/>
          <w:sz w:val="28"/>
          <w:szCs w:val="28"/>
        </w:rPr>
      </w:pPr>
      <w:r w:rsidRPr="006B7DC3">
        <w:rPr>
          <w:rFonts w:ascii="宋体" w:hAnsi="宋体" w:cs="Arial"/>
          <w:b/>
          <w:color w:val="000000"/>
          <w:sz w:val="28"/>
          <w:szCs w:val="28"/>
        </w:rPr>
        <w:t>2015年</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2015年1月，为驻马店白云纸业</w:t>
      </w:r>
      <w:r>
        <w:rPr>
          <w:rFonts w:ascii="宋体" w:hAnsi="宋体" w:cs="Arial" w:hint="eastAsia"/>
          <w:color w:val="000000"/>
          <w:sz w:val="28"/>
          <w:szCs w:val="28"/>
        </w:rPr>
        <w:t>有限公司</w:t>
      </w:r>
      <w:r w:rsidRPr="006B7DC3">
        <w:rPr>
          <w:rFonts w:ascii="宋体" w:hAnsi="宋体" w:cs="Arial"/>
          <w:color w:val="000000"/>
          <w:sz w:val="28"/>
          <w:szCs w:val="28"/>
        </w:rPr>
        <w:t>融资1亿元，期限12个月；</w:t>
      </w:r>
    </w:p>
    <w:p w:rsidR="00634852" w:rsidRDefault="00634852" w:rsidP="00634852">
      <w:pPr>
        <w:ind w:firstLine="567"/>
        <w:rPr>
          <w:rFonts w:ascii="宋体" w:hAnsi="宋体" w:cs="Arial"/>
          <w:color w:val="000000"/>
          <w:sz w:val="28"/>
          <w:szCs w:val="28"/>
        </w:rPr>
      </w:pPr>
      <w:r w:rsidRPr="006B7DC3">
        <w:rPr>
          <w:rFonts w:ascii="宋体" w:hAnsi="宋体" w:cs="Arial"/>
          <w:color w:val="000000"/>
          <w:sz w:val="28"/>
          <w:szCs w:val="28"/>
        </w:rPr>
        <w:t>2015年1月，北京市租赁行业协会授予“2014融资租赁优秀企业”称号；</w:t>
      </w:r>
    </w:p>
    <w:p w:rsidR="00634852" w:rsidRPr="006B7DC3" w:rsidRDefault="00634852" w:rsidP="00634852">
      <w:pPr>
        <w:ind w:firstLine="567"/>
        <w:rPr>
          <w:rFonts w:ascii="宋体" w:hAnsi="宋体" w:cs="Arial"/>
          <w:color w:val="000000"/>
          <w:sz w:val="28"/>
          <w:szCs w:val="28"/>
        </w:rPr>
      </w:pPr>
      <w:r w:rsidRPr="00740538">
        <w:rPr>
          <w:rFonts w:ascii="宋体" w:hAnsi="宋体" w:cs="Arial"/>
          <w:color w:val="000000"/>
          <w:sz w:val="28"/>
          <w:szCs w:val="28"/>
        </w:rPr>
        <w:t>2015年1月</w:t>
      </w:r>
      <w:r>
        <w:rPr>
          <w:rFonts w:ascii="宋体" w:hAnsi="宋体" w:cs="Arial"/>
          <w:color w:val="000000"/>
          <w:sz w:val="28"/>
          <w:szCs w:val="28"/>
        </w:rPr>
        <w:t>，北京市租赁行业协会会长张巨光等人来我司考察调研</w:t>
      </w:r>
      <w:r>
        <w:rPr>
          <w:rFonts w:ascii="宋体" w:hAnsi="宋体" w:cs="Arial" w:hint="eastAsia"/>
          <w:color w:val="000000"/>
          <w:sz w:val="28"/>
          <w:szCs w:val="28"/>
        </w:rPr>
        <w:t>；</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2015年3月，为河间市人民医院融资0.7亿元，期限36个月；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2015年3月，为山西晋城无烟煤矿业集团有限责任公司融资5亿元，期限60个月；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2015年3月，为山西潞安环保能源开发股份有限公司融资5亿元，期限36个月；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2015年4月，为</w:t>
      </w:r>
      <w:r>
        <w:rPr>
          <w:rFonts w:ascii="宋体" w:hAnsi="宋体" w:cs="Arial" w:hint="eastAsia"/>
          <w:color w:val="000000"/>
          <w:sz w:val="28"/>
          <w:szCs w:val="28"/>
        </w:rPr>
        <w:t>黄冈市</w:t>
      </w:r>
      <w:r w:rsidRPr="006B7DC3">
        <w:rPr>
          <w:rFonts w:ascii="宋体" w:hAnsi="宋体" w:cs="Arial"/>
          <w:color w:val="000000"/>
          <w:sz w:val="28"/>
          <w:szCs w:val="28"/>
        </w:rPr>
        <w:t>黄州</w:t>
      </w:r>
      <w:r>
        <w:rPr>
          <w:rFonts w:ascii="宋体" w:hAnsi="宋体" w:cs="Arial" w:hint="eastAsia"/>
          <w:color w:val="000000"/>
          <w:sz w:val="28"/>
          <w:szCs w:val="28"/>
        </w:rPr>
        <w:t>区人民</w:t>
      </w:r>
      <w:r w:rsidRPr="006B7DC3">
        <w:rPr>
          <w:rFonts w:ascii="宋体" w:hAnsi="宋体" w:cs="Arial"/>
          <w:color w:val="000000"/>
          <w:sz w:val="28"/>
          <w:szCs w:val="28"/>
        </w:rPr>
        <w:t>医院融资0.4亿元，期限60个月；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2015年4月，为山西方山金晖凯川煤业有限公司融资1亿元，期限24个月；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2015年4月，为山西燃气产业集团有限公司融资2.5亿元，期限60个月；</w:t>
      </w:r>
    </w:p>
    <w:p w:rsidR="00634852" w:rsidRPr="006B7DC3" w:rsidRDefault="00634852" w:rsidP="00634852">
      <w:pPr>
        <w:ind w:firstLine="567"/>
        <w:rPr>
          <w:rFonts w:ascii="宋体" w:hAnsi="宋体" w:cs="Arial"/>
          <w:color w:val="000000"/>
          <w:sz w:val="28"/>
          <w:szCs w:val="28"/>
        </w:rPr>
      </w:pPr>
      <w:r w:rsidRPr="006B7DC3">
        <w:rPr>
          <w:rFonts w:ascii="宋体" w:hAnsi="宋体" w:cs="Arial"/>
          <w:color w:val="000000"/>
          <w:sz w:val="28"/>
          <w:szCs w:val="28"/>
        </w:rPr>
        <w:t>2015年4月，</w:t>
      </w:r>
      <w:r w:rsidRPr="006B7DC3">
        <w:rPr>
          <w:rFonts w:ascii="宋体" w:hAnsi="宋体" w:cs="Arial" w:hint="eastAsia"/>
          <w:color w:val="000000"/>
          <w:sz w:val="28"/>
          <w:szCs w:val="28"/>
        </w:rPr>
        <w:t>组织</w:t>
      </w:r>
      <w:r w:rsidRPr="006B7DC3">
        <w:rPr>
          <w:rFonts w:ascii="宋体" w:hAnsi="宋体" w:cs="Arial"/>
          <w:color w:val="000000"/>
          <w:sz w:val="28"/>
          <w:szCs w:val="28"/>
        </w:rPr>
        <w:t>全体员工</w:t>
      </w:r>
      <w:r w:rsidRPr="006B7DC3">
        <w:rPr>
          <w:rFonts w:ascii="宋体" w:hAnsi="宋体" w:cs="Arial" w:hint="eastAsia"/>
          <w:color w:val="000000"/>
          <w:sz w:val="28"/>
          <w:szCs w:val="28"/>
        </w:rPr>
        <w:t>为</w:t>
      </w:r>
      <w:r w:rsidRPr="006B7DC3">
        <w:rPr>
          <w:rFonts w:ascii="宋体" w:hAnsi="宋体" w:cs="Arial"/>
          <w:color w:val="000000"/>
          <w:sz w:val="28"/>
          <w:szCs w:val="28"/>
        </w:rPr>
        <w:t>尼泊尔地震</w:t>
      </w:r>
      <w:r w:rsidRPr="006B7DC3">
        <w:rPr>
          <w:rFonts w:ascii="宋体" w:hAnsi="宋体" w:cs="Arial" w:hint="eastAsia"/>
          <w:color w:val="000000"/>
          <w:sz w:val="28"/>
          <w:szCs w:val="28"/>
        </w:rPr>
        <w:t>灾区募捐。</w:t>
      </w:r>
    </w:p>
    <w:p w:rsidR="00634852" w:rsidRPr="006B7DC3" w:rsidRDefault="00634852" w:rsidP="00634852">
      <w:pPr>
        <w:ind w:firstLine="567"/>
        <w:rPr>
          <w:rFonts w:ascii="宋体" w:hAnsi="宋体" w:cs="Arial"/>
          <w:color w:val="000000"/>
          <w:sz w:val="28"/>
          <w:szCs w:val="28"/>
        </w:rPr>
      </w:pPr>
      <w:r w:rsidRPr="006B7DC3">
        <w:rPr>
          <w:rFonts w:ascii="宋体" w:hAnsi="宋体" w:cs="Arial" w:hint="eastAsia"/>
          <w:color w:val="000000"/>
          <w:sz w:val="28"/>
          <w:szCs w:val="28"/>
        </w:rPr>
        <w:lastRenderedPageBreak/>
        <w:t>2015年5月，组织全体员工及家属赴韩国济州岛旅行；</w:t>
      </w:r>
    </w:p>
    <w:p w:rsidR="00634852" w:rsidRPr="006B7DC3" w:rsidRDefault="00634852" w:rsidP="00634852">
      <w:pPr>
        <w:ind w:firstLine="567"/>
        <w:rPr>
          <w:rFonts w:ascii="宋体" w:hAnsi="宋体" w:cs="Arial"/>
          <w:color w:val="000000"/>
          <w:sz w:val="28"/>
          <w:szCs w:val="28"/>
        </w:rPr>
      </w:pPr>
      <w:r w:rsidRPr="006B7DC3">
        <w:rPr>
          <w:rFonts w:ascii="宋体" w:hAnsi="宋体" w:cs="Arial"/>
          <w:color w:val="000000"/>
          <w:sz w:val="28"/>
          <w:szCs w:val="28"/>
        </w:rPr>
        <w:t>2015年5月，正式通过中国工商银行</w:t>
      </w:r>
      <w:r w:rsidRPr="006B7DC3">
        <w:rPr>
          <w:rFonts w:ascii="宋体" w:hAnsi="宋体" w:cs="Arial" w:hint="eastAsia"/>
          <w:color w:val="000000"/>
          <w:sz w:val="28"/>
          <w:szCs w:val="28"/>
        </w:rPr>
        <w:t>总行融资租赁公司准入</w:t>
      </w:r>
      <w:r w:rsidRPr="006B7DC3">
        <w:rPr>
          <w:rFonts w:ascii="宋体" w:hAnsi="宋体" w:cs="Arial"/>
          <w:color w:val="000000"/>
          <w:sz w:val="28"/>
          <w:szCs w:val="28"/>
        </w:rPr>
        <w:t>审核；</w:t>
      </w:r>
    </w:p>
    <w:p w:rsidR="00634852"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2015年5月，为天津国电海运有限公司融资1.5亿元，期限12个月；</w:t>
      </w:r>
    </w:p>
    <w:p w:rsidR="00634852" w:rsidRPr="006B7DC3" w:rsidRDefault="00634852" w:rsidP="00634852">
      <w:pPr>
        <w:ind w:firstLineChars="200" w:firstLine="560"/>
        <w:rPr>
          <w:rFonts w:ascii="宋体" w:hAnsi="宋体" w:cs="Arial"/>
          <w:color w:val="000000"/>
          <w:sz w:val="28"/>
          <w:szCs w:val="28"/>
        </w:rPr>
      </w:pPr>
      <w:r>
        <w:rPr>
          <w:rFonts w:ascii="宋体" w:hAnsi="宋体" w:cs="Arial" w:hint="eastAsia"/>
          <w:color w:val="000000"/>
          <w:sz w:val="28"/>
          <w:szCs w:val="28"/>
        </w:rPr>
        <w:t>2015年6月，</w:t>
      </w:r>
      <w:r w:rsidRPr="0022417E">
        <w:rPr>
          <w:rFonts w:ascii="宋体" w:hAnsi="宋体" w:cs="Arial"/>
          <w:color w:val="000000"/>
          <w:sz w:val="28"/>
          <w:szCs w:val="28"/>
        </w:rPr>
        <w:t>以外部讲师身份应邀参加中国银行总行贸易金融部在吉林举办的“国内保理重点产品培训班”</w:t>
      </w:r>
      <w:r>
        <w:rPr>
          <w:rFonts w:ascii="宋体" w:hAnsi="宋体" w:cs="Arial" w:hint="eastAsia"/>
          <w:color w:val="000000"/>
          <w:sz w:val="28"/>
          <w:szCs w:val="28"/>
        </w:rPr>
        <w:t>；</w:t>
      </w:r>
    </w:p>
    <w:p w:rsidR="00634852"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2015年6月，为中国神华煤制油化工有限公司及其分公司融资5亿元，期限36个月；</w:t>
      </w:r>
    </w:p>
    <w:p w:rsidR="00634852" w:rsidRPr="006B7DC3" w:rsidRDefault="00634852" w:rsidP="00634852">
      <w:pPr>
        <w:ind w:firstLineChars="200" w:firstLine="560"/>
        <w:rPr>
          <w:rFonts w:ascii="宋体" w:hAnsi="宋体" w:cs="Arial"/>
          <w:color w:val="000000"/>
          <w:sz w:val="28"/>
          <w:szCs w:val="28"/>
        </w:rPr>
      </w:pPr>
      <w:r>
        <w:rPr>
          <w:rFonts w:ascii="宋体" w:hAnsi="宋体" w:cs="Arial" w:hint="eastAsia"/>
          <w:color w:val="000000"/>
          <w:sz w:val="28"/>
          <w:szCs w:val="28"/>
        </w:rPr>
        <w:t>2015年6月，</w:t>
      </w:r>
      <w:r w:rsidRPr="0022417E">
        <w:rPr>
          <w:rFonts w:ascii="宋体" w:hAnsi="宋体" w:cs="Arial"/>
          <w:color w:val="000000"/>
          <w:sz w:val="28"/>
          <w:szCs w:val="28"/>
        </w:rPr>
        <w:t>乔卫兵董事长受邀参加由商务部流通发展司牵头举办的融资租赁立法工作座谈会</w:t>
      </w:r>
      <w:r>
        <w:rPr>
          <w:rFonts w:ascii="宋体" w:hAnsi="宋体" w:cs="Arial" w:hint="eastAsia"/>
          <w:color w:val="000000"/>
          <w:sz w:val="28"/>
          <w:szCs w:val="28"/>
        </w:rPr>
        <w:t>；</w:t>
      </w:r>
    </w:p>
    <w:p w:rsidR="00634852" w:rsidRPr="006B7DC3" w:rsidRDefault="00634852" w:rsidP="00634852">
      <w:pPr>
        <w:ind w:firstLine="567"/>
        <w:rPr>
          <w:rFonts w:ascii="宋体" w:hAnsi="宋体" w:cs="Arial"/>
          <w:color w:val="000000"/>
          <w:sz w:val="28"/>
          <w:szCs w:val="28"/>
        </w:rPr>
      </w:pPr>
      <w:r w:rsidRPr="006B7DC3">
        <w:rPr>
          <w:rFonts w:ascii="宋体" w:hAnsi="宋体" w:cs="Arial"/>
          <w:color w:val="000000"/>
          <w:sz w:val="28"/>
          <w:szCs w:val="28"/>
        </w:rPr>
        <w:t>2015年6月，组织员工参加北京金隅</w:t>
      </w:r>
      <w:r w:rsidRPr="006B7DC3">
        <w:rPr>
          <w:rFonts w:ascii="宋体" w:hAnsi="宋体" w:cs="Arial" w:hint="eastAsia"/>
          <w:color w:val="000000"/>
          <w:sz w:val="28"/>
          <w:szCs w:val="28"/>
        </w:rPr>
        <w:t>大厦</w:t>
      </w:r>
      <w:r w:rsidRPr="006B7DC3">
        <w:rPr>
          <w:rFonts w:ascii="宋体" w:hAnsi="宋体" w:cs="Arial"/>
          <w:color w:val="000000"/>
          <w:sz w:val="28"/>
          <w:szCs w:val="28"/>
        </w:rPr>
        <w:t>物业</w:t>
      </w:r>
      <w:r w:rsidRPr="006B7DC3">
        <w:rPr>
          <w:rFonts w:ascii="宋体" w:hAnsi="宋体" w:cs="Arial" w:hint="eastAsia"/>
          <w:color w:val="000000"/>
          <w:sz w:val="28"/>
          <w:szCs w:val="28"/>
        </w:rPr>
        <w:t>主</w:t>
      </w:r>
      <w:r w:rsidRPr="006B7DC3">
        <w:rPr>
          <w:rFonts w:ascii="宋体" w:hAnsi="宋体" w:cs="Arial"/>
          <w:color w:val="000000"/>
          <w:sz w:val="28"/>
          <w:szCs w:val="28"/>
        </w:rPr>
        <w:t>办的第三届龙舟竞渡活动；</w:t>
      </w:r>
    </w:p>
    <w:p w:rsidR="00634852"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2015年6月，为天津临港产业投资控股有限公司融资6亿元，期限96个月；</w:t>
      </w:r>
    </w:p>
    <w:p w:rsidR="00634852" w:rsidRDefault="00634852" w:rsidP="00634852">
      <w:pPr>
        <w:ind w:leftChars="267" w:left="561"/>
        <w:rPr>
          <w:rFonts w:ascii="宋体" w:hAnsi="宋体" w:cs="Arial"/>
          <w:color w:val="000000"/>
          <w:sz w:val="28"/>
          <w:szCs w:val="28"/>
        </w:rPr>
      </w:pPr>
      <w:r>
        <w:rPr>
          <w:rFonts w:ascii="宋体" w:hAnsi="宋体" w:cs="Arial" w:hint="eastAsia"/>
          <w:color w:val="000000"/>
          <w:sz w:val="28"/>
          <w:szCs w:val="28"/>
        </w:rPr>
        <w:t>2015年</w:t>
      </w:r>
      <w:r w:rsidRPr="0078149B">
        <w:rPr>
          <w:rFonts w:ascii="宋体" w:hAnsi="宋体" w:cs="Arial"/>
          <w:color w:val="000000"/>
          <w:sz w:val="28"/>
          <w:szCs w:val="28"/>
        </w:rPr>
        <w:t>7月，</w:t>
      </w:r>
      <w:r>
        <w:rPr>
          <w:rFonts w:ascii="宋体" w:hAnsi="宋体" w:cs="Arial"/>
          <w:color w:val="000000"/>
          <w:sz w:val="28"/>
          <w:szCs w:val="28"/>
        </w:rPr>
        <w:t>与信达金融租赁</w:t>
      </w:r>
      <w:r>
        <w:rPr>
          <w:rFonts w:ascii="宋体" w:hAnsi="宋体" w:cs="Arial" w:hint="eastAsia"/>
          <w:color w:val="000000"/>
          <w:sz w:val="28"/>
          <w:szCs w:val="28"/>
        </w:rPr>
        <w:t>有限</w:t>
      </w:r>
      <w:r>
        <w:rPr>
          <w:rFonts w:ascii="宋体" w:hAnsi="宋体" w:cs="Arial"/>
          <w:color w:val="000000"/>
          <w:sz w:val="28"/>
          <w:szCs w:val="28"/>
        </w:rPr>
        <w:t>公司</w:t>
      </w:r>
      <w:r w:rsidRPr="0078149B">
        <w:rPr>
          <w:rFonts w:ascii="宋体" w:hAnsi="宋体" w:cs="Arial"/>
          <w:color w:val="000000"/>
          <w:sz w:val="28"/>
          <w:szCs w:val="28"/>
        </w:rPr>
        <w:t>在北京签署战略合作协</w:t>
      </w:r>
    </w:p>
    <w:p w:rsidR="00634852" w:rsidRDefault="00634852" w:rsidP="00634852">
      <w:pPr>
        <w:rPr>
          <w:rFonts w:ascii="宋体" w:hAnsi="宋体" w:cs="Arial"/>
          <w:color w:val="000000"/>
          <w:sz w:val="28"/>
          <w:szCs w:val="28"/>
        </w:rPr>
      </w:pPr>
      <w:r w:rsidRPr="0078149B">
        <w:rPr>
          <w:rFonts w:ascii="宋体" w:hAnsi="宋体" w:cs="Arial"/>
          <w:color w:val="000000"/>
          <w:sz w:val="28"/>
          <w:szCs w:val="28"/>
        </w:rPr>
        <w:t>议</w:t>
      </w:r>
      <w:r>
        <w:rPr>
          <w:rFonts w:ascii="宋体" w:hAnsi="宋体" w:cs="Arial" w:hint="eastAsia"/>
          <w:color w:val="000000"/>
          <w:sz w:val="28"/>
          <w:szCs w:val="28"/>
        </w:rPr>
        <w:t>；</w:t>
      </w:r>
    </w:p>
    <w:p w:rsidR="00634852" w:rsidRDefault="00634852" w:rsidP="00634852">
      <w:pPr>
        <w:ind w:firstLineChars="200" w:firstLine="560"/>
        <w:rPr>
          <w:rFonts w:ascii="宋体" w:hAnsi="宋体" w:cs="Arial"/>
          <w:color w:val="000000"/>
          <w:sz w:val="28"/>
          <w:szCs w:val="28"/>
        </w:rPr>
      </w:pPr>
      <w:r w:rsidRPr="0078149B">
        <w:rPr>
          <w:rFonts w:ascii="宋体" w:hAnsi="宋体" w:cs="Arial" w:hint="eastAsia"/>
          <w:color w:val="000000"/>
          <w:sz w:val="28"/>
          <w:szCs w:val="28"/>
        </w:rPr>
        <w:t>2015年7月，《金融时报》刊登《互利共赢有利行业做大做强》文章，报道恒嘉租赁与信达金租开展战略合作；</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2015年7月，第四届财经峰会</w:t>
      </w:r>
      <w:r w:rsidRPr="006B7DC3">
        <w:rPr>
          <w:rFonts w:ascii="宋体" w:hAnsi="宋体" w:cs="Arial" w:hint="eastAsia"/>
          <w:color w:val="000000"/>
          <w:sz w:val="28"/>
          <w:szCs w:val="28"/>
        </w:rPr>
        <w:t>授予</w:t>
      </w:r>
      <w:r w:rsidRPr="006B7DC3">
        <w:rPr>
          <w:rFonts w:ascii="宋体" w:hAnsi="宋体" w:cs="Arial"/>
          <w:color w:val="000000"/>
          <w:sz w:val="28"/>
          <w:szCs w:val="28"/>
        </w:rPr>
        <w:t>“最佳品牌形象奖”</w:t>
      </w:r>
      <w:r>
        <w:rPr>
          <w:rFonts w:ascii="宋体" w:hAnsi="宋体" w:cs="Arial" w:hint="eastAsia"/>
          <w:color w:val="000000"/>
          <w:sz w:val="28"/>
          <w:szCs w:val="28"/>
        </w:rPr>
        <w:t>；</w:t>
      </w:r>
    </w:p>
    <w:p w:rsidR="00634852" w:rsidRPr="006B7DC3" w:rsidRDefault="00634852" w:rsidP="00634852">
      <w:pPr>
        <w:ind w:firstLine="567"/>
        <w:rPr>
          <w:rFonts w:ascii="宋体" w:hAnsi="宋体" w:cs="Arial"/>
          <w:color w:val="000000"/>
          <w:sz w:val="28"/>
          <w:szCs w:val="28"/>
        </w:rPr>
      </w:pPr>
      <w:r w:rsidRPr="006B7DC3">
        <w:rPr>
          <w:rFonts w:ascii="宋体" w:hAnsi="宋体" w:cs="Arial"/>
          <w:color w:val="000000"/>
          <w:sz w:val="28"/>
          <w:szCs w:val="28"/>
        </w:rPr>
        <w:t>2015年7月，恒嘉租赁与中信金融租赁有限公司在北京举行战略合作签约仪式；</w:t>
      </w:r>
    </w:p>
    <w:p w:rsidR="00634852" w:rsidRDefault="00634852" w:rsidP="00634852">
      <w:pPr>
        <w:ind w:firstLine="567"/>
        <w:rPr>
          <w:rFonts w:ascii="宋体" w:hAnsi="宋体" w:cs="Arial"/>
          <w:color w:val="000000"/>
          <w:sz w:val="28"/>
          <w:szCs w:val="28"/>
        </w:rPr>
      </w:pPr>
      <w:r w:rsidRPr="006B7DC3">
        <w:rPr>
          <w:rFonts w:ascii="宋体" w:hAnsi="宋体" w:cs="Arial"/>
          <w:color w:val="000000"/>
          <w:sz w:val="28"/>
          <w:szCs w:val="28"/>
        </w:rPr>
        <w:lastRenderedPageBreak/>
        <w:t>2015年7月，获准从事</w:t>
      </w:r>
      <w:r w:rsidRPr="006B7DC3">
        <w:rPr>
          <w:rFonts w:ascii="宋体" w:hAnsi="宋体" w:cs="Arial" w:hint="eastAsia"/>
          <w:color w:val="000000"/>
          <w:sz w:val="28"/>
          <w:szCs w:val="28"/>
        </w:rPr>
        <w:t>商业</w:t>
      </w:r>
      <w:r w:rsidRPr="006B7DC3">
        <w:rPr>
          <w:rFonts w:ascii="宋体" w:hAnsi="宋体" w:cs="Arial"/>
          <w:color w:val="000000"/>
          <w:sz w:val="28"/>
          <w:szCs w:val="28"/>
        </w:rPr>
        <w:t>保理业务；</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2015年8月，为国电宣威发电责任有限公司融资8亿元，期限60个月；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2015年8月，为中国神华煤制油化工有限公司及其分公司融资12亿元，期限36个月；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2015年8月，为天津国电海运有限公司融资2亿元，期限12个月；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2015年9月，为山西潞安矿业（集团）有限责任公司，山西潞安余吾热电有限责任公司融资5亿元，期限60个月；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2015年9月，为山西潞安矿业（集团）有限责任公司，潞安容海发电有限责任公司融资5亿元，期限60个月；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2015年10月，为山西晋城无烟煤矿业集团有限责任公司融资4亿元，期限60个月；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2015年10月，为中国神华煤制油化工有限公司及其分公司融资13亿元，期限36个月；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2015年11月，为大同煤矿集团有限责任公司融资10亿元，期限36个月；</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2015年12月，为西山煤电（集团）有限责任公司融资2亿元，期限24</w:t>
      </w:r>
      <w:r>
        <w:rPr>
          <w:rFonts w:ascii="宋体" w:hAnsi="宋体" w:cs="Arial"/>
          <w:color w:val="000000"/>
          <w:sz w:val="28"/>
          <w:szCs w:val="28"/>
        </w:rPr>
        <w:t>个月</w:t>
      </w:r>
      <w:r>
        <w:rPr>
          <w:rFonts w:ascii="宋体" w:hAnsi="宋体" w:cs="Arial" w:hint="eastAsia"/>
          <w:color w:val="000000"/>
          <w:sz w:val="28"/>
          <w:szCs w:val="28"/>
        </w:rPr>
        <w:t>。</w:t>
      </w:r>
    </w:p>
    <w:p w:rsidR="00634852" w:rsidRPr="006B7DC3" w:rsidRDefault="00634852" w:rsidP="00634852">
      <w:pPr>
        <w:ind w:firstLine="567"/>
        <w:rPr>
          <w:rFonts w:ascii="宋体" w:hAnsi="宋体" w:cs="Arial"/>
          <w:color w:val="000000"/>
          <w:sz w:val="28"/>
          <w:szCs w:val="28"/>
        </w:rPr>
      </w:pPr>
    </w:p>
    <w:p w:rsidR="00634852" w:rsidRPr="006B7DC3" w:rsidRDefault="00634852" w:rsidP="00634852">
      <w:pPr>
        <w:ind w:firstLine="567"/>
        <w:rPr>
          <w:rFonts w:ascii="宋体" w:hAnsi="宋体" w:cs="Arial"/>
          <w:b/>
          <w:color w:val="000000"/>
          <w:sz w:val="28"/>
          <w:szCs w:val="28"/>
        </w:rPr>
      </w:pPr>
      <w:r w:rsidRPr="006B7DC3">
        <w:rPr>
          <w:rFonts w:ascii="宋体" w:hAnsi="宋体" w:cs="Arial"/>
          <w:b/>
          <w:color w:val="000000"/>
          <w:sz w:val="28"/>
          <w:szCs w:val="28"/>
        </w:rPr>
        <w:t>2016年</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2016年1月，</w:t>
      </w:r>
      <w:r w:rsidRPr="006B7DC3">
        <w:rPr>
          <w:rFonts w:ascii="宋体" w:hAnsi="宋体" w:hint="eastAsia"/>
          <w:bCs/>
          <w:color w:val="000000"/>
          <w:sz w:val="28"/>
          <w:szCs w:val="28"/>
        </w:rPr>
        <w:t>中国融资租赁年会授予“中国融资租赁杰出贡献</w:t>
      </w:r>
      <w:r w:rsidRPr="006B7DC3">
        <w:rPr>
          <w:rFonts w:ascii="宋体" w:hAnsi="宋体" w:hint="eastAsia"/>
          <w:bCs/>
          <w:color w:val="000000"/>
          <w:sz w:val="28"/>
          <w:szCs w:val="28"/>
        </w:rPr>
        <w:lastRenderedPageBreak/>
        <w:t>奖”</w:t>
      </w:r>
      <w:r>
        <w:rPr>
          <w:rFonts w:ascii="宋体" w:hAnsi="宋体" w:hint="eastAsia"/>
          <w:bCs/>
          <w:color w:val="000000"/>
          <w:sz w:val="28"/>
          <w:szCs w:val="28"/>
        </w:rPr>
        <w:t>，北京租赁业协会授予融资租赁优秀企业</w:t>
      </w:r>
      <w:r w:rsidRPr="006B7DC3">
        <w:rPr>
          <w:rFonts w:ascii="宋体" w:hAnsi="宋体" w:cs="Arial" w:hint="eastAsia"/>
          <w:color w:val="000000"/>
          <w:sz w:val="28"/>
          <w:szCs w:val="28"/>
        </w:rPr>
        <w:t>；</w:t>
      </w:r>
    </w:p>
    <w:p w:rsidR="00634852" w:rsidRPr="006B7DC3" w:rsidRDefault="00634852" w:rsidP="00634852">
      <w:pPr>
        <w:ind w:firstLineChars="200" w:firstLine="560"/>
        <w:rPr>
          <w:rFonts w:ascii="宋体" w:hAnsi="宋体" w:cs="Arial"/>
          <w:color w:val="000000"/>
          <w:sz w:val="28"/>
          <w:szCs w:val="28"/>
        </w:rPr>
      </w:pPr>
      <w:r w:rsidRPr="006B7DC3">
        <w:rPr>
          <w:rFonts w:ascii="宋体" w:hAnsi="宋体" w:cs="Arial"/>
          <w:color w:val="000000"/>
          <w:sz w:val="28"/>
          <w:szCs w:val="28"/>
        </w:rPr>
        <w:t>2016年2月，为山西晋煤集团金鼎煤机矿业有限责任公司融资3亿元，期限24个月；</w:t>
      </w:r>
    </w:p>
    <w:p w:rsidR="00634852" w:rsidRPr="006B7DC3" w:rsidRDefault="00634852" w:rsidP="00634852">
      <w:pPr>
        <w:ind w:firstLine="567"/>
        <w:rPr>
          <w:rFonts w:ascii="宋体" w:hAnsi="宋体" w:cs="Arial"/>
          <w:color w:val="000000"/>
          <w:sz w:val="28"/>
          <w:szCs w:val="28"/>
        </w:rPr>
      </w:pPr>
      <w:r w:rsidRPr="006B7DC3">
        <w:rPr>
          <w:rFonts w:ascii="宋体" w:hAnsi="宋体" w:cs="Arial"/>
          <w:color w:val="000000"/>
          <w:sz w:val="28"/>
          <w:szCs w:val="28"/>
        </w:rPr>
        <w:t>2016年2月，乔卫兵</w:t>
      </w:r>
      <w:r w:rsidRPr="006B7DC3">
        <w:rPr>
          <w:rFonts w:ascii="宋体" w:hAnsi="宋体" w:cs="Arial" w:hint="eastAsia"/>
          <w:color w:val="000000"/>
          <w:sz w:val="28"/>
          <w:szCs w:val="28"/>
        </w:rPr>
        <w:t>董事长参加</w:t>
      </w:r>
      <w:r w:rsidRPr="006B7DC3">
        <w:rPr>
          <w:rFonts w:ascii="宋体" w:hAnsi="宋体" w:cs="Arial"/>
          <w:color w:val="000000"/>
          <w:sz w:val="28"/>
          <w:szCs w:val="28"/>
        </w:rPr>
        <w:t>中国融资租赁研究院主办的“新常态下融资（金融）租赁对实体经济的积极作用”专家座谈会</w:t>
      </w:r>
      <w:r w:rsidRPr="006B7DC3">
        <w:rPr>
          <w:rFonts w:ascii="宋体" w:hAnsi="宋体" w:cs="Arial" w:hint="eastAsia"/>
          <w:color w:val="000000"/>
          <w:sz w:val="28"/>
          <w:szCs w:val="28"/>
        </w:rPr>
        <w:t>，</w:t>
      </w:r>
      <w:r w:rsidRPr="006B7DC3">
        <w:rPr>
          <w:rFonts w:ascii="宋体" w:hAnsi="宋体" w:cs="Arial"/>
          <w:color w:val="000000"/>
          <w:sz w:val="28"/>
          <w:szCs w:val="28"/>
        </w:rPr>
        <w:t>发表《发展是第一要务》的讲话</w:t>
      </w:r>
      <w:r>
        <w:rPr>
          <w:rFonts w:ascii="宋体" w:hAnsi="宋体" w:cs="Arial" w:hint="eastAsia"/>
          <w:color w:val="000000"/>
          <w:sz w:val="28"/>
          <w:szCs w:val="28"/>
        </w:rPr>
        <w:t>，并在《金融时报》公开发表</w:t>
      </w:r>
      <w:r w:rsidRPr="006B7DC3">
        <w:rPr>
          <w:rFonts w:ascii="宋体" w:hAnsi="宋体" w:cs="Arial"/>
          <w:color w:val="000000"/>
          <w:sz w:val="28"/>
          <w:szCs w:val="28"/>
        </w:rPr>
        <w:t>；</w:t>
      </w:r>
    </w:p>
    <w:p w:rsidR="00634852" w:rsidRPr="006B7DC3" w:rsidRDefault="00634852" w:rsidP="00634852">
      <w:pPr>
        <w:ind w:firstLine="567"/>
        <w:rPr>
          <w:rFonts w:ascii="宋体" w:hAnsi="宋体" w:cs="Arial"/>
          <w:color w:val="000000"/>
          <w:sz w:val="28"/>
          <w:szCs w:val="28"/>
        </w:rPr>
      </w:pPr>
      <w:r w:rsidRPr="006B7DC3">
        <w:rPr>
          <w:rFonts w:ascii="宋体" w:hAnsi="宋体" w:cs="Arial"/>
          <w:color w:val="000000"/>
          <w:sz w:val="28"/>
          <w:szCs w:val="28"/>
        </w:rPr>
        <w:t>2016年3</w:t>
      </w:r>
      <w:r w:rsidR="00AD676C">
        <w:rPr>
          <w:rFonts w:ascii="宋体" w:hAnsi="宋体" w:cs="Arial"/>
          <w:color w:val="000000"/>
          <w:sz w:val="28"/>
          <w:szCs w:val="28"/>
        </w:rPr>
        <w:t>月，成功登陆资本市场，成为第</w:t>
      </w:r>
      <w:r w:rsidR="00AD676C">
        <w:rPr>
          <w:rFonts w:ascii="宋体" w:hAnsi="宋体" w:cs="Arial" w:hint="eastAsia"/>
          <w:color w:val="000000"/>
          <w:sz w:val="28"/>
          <w:szCs w:val="28"/>
        </w:rPr>
        <w:t>一</w:t>
      </w:r>
      <w:r w:rsidRPr="006B7DC3">
        <w:rPr>
          <w:rFonts w:ascii="宋体" w:hAnsi="宋体" w:cs="Arial"/>
          <w:color w:val="000000"/>
          <w:sz w:val="28"/>
          <w:szCs w:val="28"/>
        </w:rPr>
        <w:t>家香港联交所主板上市的</w:t>
      </w:r>
      <w:r w:rsidR="00AD676C">
        <w:rPr>
          <w:rFonts w:ascii="宋体" w:hAnsi="宋体" w:cs="Arial" w:hint="eastAsia"/>
          <w:color w:val="000000"/>
          <w:sz w:val="28"/>
          <w:szCs w:val="28"/>
        </w:rPr>
        <w:t>民营</w:t>
      </w:r>
      <w:r w:rsidRPr="006B7DC3">
        <w:rPr>
          <w:rFonts w:ascii="宋体" w:hAnsi="宋体" w:cs="Arial"/>
          <w:color w:val="000000"/>
          <w:sz w:val="28"/>
          <w:szCs w:val="28"/>
        </w:rPr>
        <w:t>融资租赁公司（股票代码：00379HK）；</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2016年3月，中国恒嘉融资租赁集团有限公司（股票代码：00379HK）与五龙电动车（集团）有限公司（股票代码：00729HK）在香港成功举行战略合作签约仪式；</w:t>
      </w:r>
    </w:p>
    <w:p w:rsidR="00634852" w:rsidRDefault="00634852" w:rsidP="00634852">
      <w:pPr>
        <w:ind w:firstLine="567"/>
        <w:rPr>
          <w:rFonts w:ascii="宋体" w:hAnsi="宋体"/>
          <w:color w:val="000000"/>
          <w:sz w:val="28"/>
          <w:szCs w:val="28"/>
        </w:rPr>
      </w:pPr>
      <w:r w:rsidRPr="006B7DC3">
        <w:rPr>
          <w:rFonts w:ascii="宋体" w:hAnsi="宋体" w:hint="eastAsia"/>
          <w:color w:val="000000"/>
          <w:sz w:val="28"/>
          <w:szCs w:val="28"/>
        </w:rPr>
        <w:t>2016年3月，为陕西有色光电科技有限公司融资1.8亿元，期限60个月；</w:t>
      </w:r>
    </w:p>
    <w:p w:rsidR="00634852" w:rsidRDefault="00634852" w:rsidP="00634852">
      <w:pPr>
        <w:ind w:firstLine="567"/>
        <w:rPr>
          <w:rFonts w:ascii="宋体" w:hAnsi="宋体"/>
          <w:color w:val="000000"/>
          <w:sz w:val="28"/>
          <w:szCs w:val="28"/>
        </w:rPr>
      </w:pPr>
      <w:r>
        <w:rPr>
          <w:rFonts w:ascii="宋体" w:hAnsi="宋体" w:hint="eastAsia"/>
          <w:color w:val="000000"/>
          <w:sz w:val="28"/>
          <w:szCs w:val="28"/>
        </w:rPr>
        <w:t>2016年3月，与珠江金融租赁有限公司签订战略合作协议；</w:t>
      </w:r>
    </w:p>
    <w:p w:rsidR="00634852" w:rsidRPr="006B7DC3" w:rsidRDefault="00634852" w:rsidP="00634852">
      <w:pPr>
        <w:ind w:firstLine="567"/>
        <w:rPr>
          <w:rFonts w:ascii="宋体" w:hAnsi="宋体"/>
          <w:color w:val="000000"/>
          <w:sz w:val="28"/>
          <w:szCs w:val="28"/>
        </w:rPr>
      </w:pPr>
      <w:r w:rsidRPr="004461F9">
        <w:rPr>
          <w:rFonts w:ascii="宋体" w:hAnsi="宋体" w:hint="eastAsia"/>
          <w:color w:val="000000"/>
          <w:sz w:val="28"/>
          <w:szCs w:val="28"/>
        </w:rPr>
        <w:t>2016年3月</w:t>
      </w:r>
      <w:r>
        <w:rPr>
          <w:rFonts w:ascii="宋体" w:hAnsi="宋体" w:hint="eastAsia"/>
          <w:color w:val="000000"/>
          <w:sz w:val="28"/>
          <w:szCs w:val="28"/>
        </w:rPr>
        <w:t>，与中国能源研究会节能减排中心签订战略合作协议；</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2016年4月，组织司庆六周年系列庆祝活动；</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2016年4月，为河钢集团舞阳钢铁公司融资3亿元，期限12个月；</w:t>
      </w:r>
    </w:p>
    <w:p w:rsidR="00634852" w:rsidRPr="006B7DC3" w:rsidRDefault="00634852" w:rsidP="00634852">
      <w:pPr>
        <w:ind w:firstLine="567"/>
        <w:rPr>
          <w:rFonts w:ascii="宋体" w:hAnsi="宋体"/>
          <w:color w:val="000000"/>
          <w:sz w:val="28"/>
          <w:szCs w:val="28"/>
        </w:rPr>
      </w:pPr>
      <w:r w:rsidRPr="006B7DC3">
        <w:rPr>
          <w:rFonts w:ascii="宋体" w:hAnsi="宋体" w:hint="eastAsia"/>
          <w:color w:val="000000"/>
          <w:sz w:val="28"/>
          <w:szCs w:val="28"/>
        </w:rPr>
        <w:t>2016年4月，为中国神华煤制油化工有限公司及其分公司融资5亿元，期限36个月；</w:t>
      </w:r>
    </w:p>
    <w:p w:rsidR="00634852" w:rsidRDefault="00634852" w:rsidP="00634852">
      <w:pPr>
        <w:ind w:firstLine="567"/>
        <w:rPr>
          <w:rFonts w:ascii="宋体" w:hAnsi="宋体"/>
          <w:color w:val="000000"/>
          <w:sz w:val="28"/>
          <w:szCs w:val="28"/>
        </w:rPr>
      </w:pPr>
      <w:r w:rsidRPr="006B7DC3">
        <w:rPr>
          <w:rFonts w:ascii="宋体" w:hAnsi="宋体" w:hint="eastAsia"/>
          <w:color w:val="000000"/>
          <w:sz w:val="28"/>
          <w:szCs w:val="28"/>
        </w:rPr>
        <w:t>2016年4月，为国电内蒙新能源公司融资4亿元，期限36</w:t>
      </w:r>
      <w:r>
        <w:rPr>
          <w:rFonts w:ascii="宋体" w:hAnsi="宋体" w:hint="eastAsia"/>
          <w:color w:val="000000"/>
          <w:sz w:val="28"/>
          <w:szCs w:val="28"/>
        </w:rPr>
        <w:t>个月；</w:t>
      </w:r>
    </w:p>
    <w:p w:rsidR="00634852" w:rsidRDefault="00634852" w:rsidP="00634852">
      <w:pPr>
        <w:ind w:firstLine="567"/>
        <w:rPr>
          <w:rFonts w:ascii="宋体" w:hAnsi="宋体"/>
          <w:color w:val="000000"/>
          <w:sz w:val="28"/>
          <w:szCs w:val="28"/>
        </w:rPr>
      </w:pPr>
      <w:r>
        <w:rPr>
          <w:rFonts w:ascii="宋体" w:hAnsi="宋体" w:hint="eastAsia"/>
          <w:color w:val="000000"/>
          <w:sz w:val="28"/>
          <w:szCs w:val="28"/>
        </w:rPr>
        <w:lastRenderedPageBreak/>
        <w:t>2016年4月，为郑州燃气发电有限公司融资1亿元，期限36个月；</w:t>
      </w:r>
    </w:p>
    <w:p w:rsidR="00634852" w:rsidRPr="001D7AB8" w:rsidRDefault="00634852" w:rsidP="00634852">
      <w:pPr>
        <w:ind w:firstLineChars="200" w:firstLine="560"/>
        <w:jc w:val="left"/>
        <w:rPr>
          <w:rFonts w:ascii="宋体" w:hAnsi="宋体"/>
          <w:bCs/>
          <w:color w:val="000000"/>
          <w:sz w:val="28"/>
          <w:szCs w:val="28"/>
        </w:rPr>
      </w:pPr>
      <w:r w:rsidRPr="001D7AB8">
        <w:rPr>
          <w:rFonts w:ascii="宋体" w:hAnsi="宋体" w:hint="eastAsia"/>
          <w:bCs/>
          <w:color w:val="000000"/>
          <w:sz w:val="28"/>
          <w:szCs w:val="28"/>
        </w:rPr>
        <w:t>2016年5月，为山西潞安矿业（集团）有限责任公司融资3亿元，期限60个月；</w:t>
      </w:r>
    </w:p>
    <w:p w:rsidR="00634852" w:rsidRPr="001D7AB8" w:rsidRDefault="00634852" w:rsidP="00634852">
      <w:pPr>
        <w:ind w:firstLineChars="200" w:firstLine="560"/>
        <w:jc w:val="left"/>
        <w:rPr>
          <w:rFonts w:ascii="宋体" w:hAnsi="宋体"/>
          <w:bCs/>
          <w:color w:val="000000"/>
          <w:sz w:val="28"/>
          <w:szCs w:val="28"/>
        </w:rPr>
      </w:pPr>
      <w:r w:rsidRPr="001D7AB8">
        <w:rPr>
          <w:rFonts w:ascii="宋体" w:hAnsi="宋体" w:hint="eastAsia"/>
          <w:bCs/>
          <w:color w:val="000000"/>
          <w:sz w:val="28"/>
          <w:szCs w:val="28"/>
        </w:rPr>
        <w:t>2016年5月，为</w:t>
      </w:r>
      <w:r w:rsidRPr="001D7AB8">
        <w:rPr>
          <w:rFonts w:ascii="宋体" w:hAnsi="宋体"/>
          <w:bCs/>
          <w:color w:val="000000"/>
          <w:sz w:val="28"/>
          <w:szCs w:val="28"/>
        </w:rPr>
        <w:t>陕西有色金属控股集团有限责任公司</w:t>
      </w:r>
      <w:r w:rsidRPr="001D7AB8">
        <w:rPr>
          <w:rFonts w:ascii="宋体" w:hAnsi="宋体" w:hint="eastAsia"/>
          <w:bCs/>
          <w:color w:val="000000"/>
          <w:sz w:val="28"/>
          <w:szCs w:val="28"/>
        </w:rPr>
        <w:t>融资1.2亿元，期限60个月；</w:t>
      </w:r>
    </w:p>
    <w:p w:rsidR="00634852" w:rsidRDefault="00634852" w:rsidP="00634852">
      <w:pPr>
        <w:ind w:firstLineChars="200" w:firstLine="560"/>
        <w:jc w:val="left"/>
        <w:rPr>
          <w:rFonts w:ascii="宋体" w:hAnsi="宋体"/>
          <w:bCs/>
          <w:color w:val="000000"/>
          <w:sz w:val="28"/>
          <w:szCs w:val="28"/>
        </w:rPr>
      </w:pPr>
      <w:r w:rsidRPr="001D7AB8">
        <w:rPr>
          <w:rFonts w:ascii="宋体" w:hAnsi="宋体" w:hint="eastAsia"/>
          <w:bCs/>
          <w:color w:val="000000"/>
          <w:sz w:val="28"/>
          <w:szCs w:val="28"/>
        </w:rPr>
        <w:t>2016年5月，组织员工赴河北唐山参观2016</w:t>
      </w:r>
      <w:r w:rsidR="00D166C5">
        <w:rPr>
          <w:rFonts w:ascii="宋体" w:hAnsi="宋体" w:hint="eastAsia"/>
          <w:bCs/>
          <w:color w:val="000000"/>
          <w:sz w:val="28"/>
          <w:szCs w:val="28"/>
        </w:rPr>
        <w:t>世界园艺博览会；</w:t>
      </w:r>
    </w:p>
    <w:p w:rsidR="00D166C5" w:rsidRPr="009C572B" w:rsidRDefault="00D166C5" w:rsidP="00D166C5">
      <w:pPr>
        <w:ind w:firstLineChars="200" w:firstLine="560"/>
        <w:jc w:val="left"/>
        <w:rPr>
          <w:rFonts w:ascii="宋体" w:hAnsi="宋体"/>
          <w:bCs/>
          <w:color w:val="000000"/>
          <w:sz w:val="28"/>
          <w:szCs w:val="28"/>
        </w:rPr>
      </w:pPr>
      <w:r>
        <w:rPr>
          <w:rFonts w:ascii="宋体" w:hAnsi="宋体" w:hint="eastAsia"/>
          <w:bCs/>
          <w:color w:val="000000"/>
          <w:sz w:val="28"/>
          <w:szCs w:val="28"/>
        </w:rPr>
        <w:t>2016年5月，</w:t>
      </w:r>
      <w:r>
        <w:rPr>
          <w:rFonts w:ascii="ˎ̥" w:hAnsi="ˎ̥"/>
          <w:sz w:val="28"/>
          <w:szCs w:val="28"/>
        </w:rPr>
        <w:t>乔卫兵董事长</w:t>
      </w:r>
      <w:r>
        <w:rPr>
          <w:rFonts w:ascii="ˎ̥" w:hAnsi="ˎ̥" w:hint="eastAsia"/>
          <w:sz w:val="28"/>
          <w:szCs w:val="28"/>
        </w:rPr>
        <w:t>赴山西</w:t>
      </w:r>
      <w:r>
        <w:rPr>
          <w:rFonts w:ascii="ˎ̥" w:hAnsi="ˎ̥"/>
          <w:sz w:val="28"/>
          <w:szCs w:val="28"/>
        </w:rPr>
        <w:t>拜会太原市政府</w:t>
      </w:r>
      <w:r>
        <w:rPr>
          <w:rFonts w:ascii="ˎ̥" w:hAnsi="ˎ̥" w:hint="eastAsia"/>
          <w:sz w:val="28"/>
          <w:szCs w:val="28"/>
        </w:rPr>
        <w:t>，与</w:t>
      </w:r>
      <w:r>
        <w:rPr>
          <w:rFonts w:ascii="ˎ̥" w:hAnsi="ˎ̥"/>
          <w:sz w:val="28"/>
          <w:szCs w:val="28"/>
        </w:rPr>
        <w:t>太原市委副书记、市长耿彦波同志</w:t>
      </w:r>
      <w:r>
        <w:rPr>
          <w:rFonts w:ascii="ˎ̥" w:hAnsi="ˎ̥" w:hint="eastAsia"/>
          <w:sz w:val="28"/>
          <w:szCs w:val="28"/>
        </w:rPr>
        <w:t>进行了会谈；</w:t>
      </w:r>
    </w:p>
    <w:p w:rsidR="00D166C5" w:rsidRDefault="00D166C5" w:rsidP="00D166C5">
      <w:pPr>
        <w:ind w:firstLineChars="200" w:firstLine="560"/>
        <w:jc w:val="left"/>
        <w:rPr>
          <w:rFonts w:ascii="宋体" w:hAnsi="宋体"/>
          <w:bCs/>
          <w:color w:val="000000"/>
          <w:sz w:val="28"/>
          <w:szCs w:val="28"/>
        </w:rPr>
      </w:pPr>
      <w:r>
        <w:rPr>
          <w:rFonts w:ascii="宋体" w:hAnsi="宋体" w:hint="eastAsia"/>
          <w:bCs/>
          <w:color w:val="000000"/>
          <w:sz w:val="28"/>
          <w:szCs w:val="28"/>
        </w:rPr>
        <w:t>2016年6月，为山西大同煤矿集团有限责任公司融资3亿元，期限30个月；</w:t>
      </w:r>
    </w:p>
    <w:p w:rsidR="00D166C5" w:rsidRDefault="00D166C5" w:rsidP="00D166C5">
      <w:pPr>
        <w:ind w:firstLineChars="200" w:firstLine="560"/>
        <w:jc w:val="left"/>
        <w:rPr>
          <w:rFonts w:ascii="ˎ̥" w:hAnsi="ˎ̥" w:hint="eastAsia"/>
          <w:sz w:val="28"/>
          <w:szCs w:val="28"/>
        </w:rPr>
      </w:pPr>
      <w:r>
        <w:rPr>
          <w:rFonts w:ascii="宋体" w:hAnsi="宋体" w:hint="eastAsia"/>
          <w:bCs/>
          <w:color w:val="000000"/>
          <w:sz w:val="28"/>
          <w:szCs w:val="28"/>
        </w:rPr>
        <w:t>2016年6月，</w:t>
      </w:r>
      <w:r>
        <w:rPr>
          <w:rFonts w:ascii="ˎ̥" w:hAnsi="ˎ̥"/>
          <w:sz w:val="28"/>
          <w:szCs w:val="28"/>
        </w:rPr>
        <w:t>乔卫兵</w:t>
      </w:r>
      <w:r>
        <w:rPr>
          <w:rFonts w:ascii="ˎ̥" w:hAnsi="ˎ̥" w:hint="eastAsia"/>
          <w:sz w:val="28"/>
          <w:szCs w:val="28"/>
        </w:rPr>
        <w:t>董事长</w:t>
      </w:r>
      <w:r>
        <w:rPr>
          <w:rFonts w:ascii="ˎ̥" w:hAnsi="ˎ̥"/>
          <w:sz w:val="28"/>
          <w:szCs w:val="28"/>
        </w:rPr>
        <w:t>在北京港澳中心酒店</w:t>
      </w:r>
      <w:r>
        <w:rPr>
          <w:rFonts w:ascii="ˎ̥" w:hAnsi="ˎ̥" w:hint="eastAsia"/>
          <w:sz w:val="28"/>
          <w:szCs w:val="28"/>
        </w:rPr>
        <w:t>会见</w:t>
      </w:r>
      <w:r>
        <w:rPr>
          <w:rFonts w:ascii="ˎ̥" w:hAnsi="ˎ̥"/>
          <w:sz w:val="28"/>
          <w:szCs w:val="28"/>
        </w:rPr>
        <w:t>浙江省物产中大集团股份有限公司</w:t>
      </w:r>
      <w:r w:rsidRPr="009C572B">
        <w:rPr>
          <w:rFonts w:ascii="ˎ̥" w:hAnsi="ˎ̥"/>
          <w:sz w:val="28"/>
          <w:szCs w:val="28"/>
        </w:rPr>
        <w:t>董事、副总经理、党委委员沈光明先生</w:t>
      </w:r>
      <w:r>
        <w:rPr>
          <w:rFonts w:ascii="ˎ̥" w:hAnsi="ˎ̥" w:hint="eastAsia"/>
          <w:sz w:val="28"/>
          <w:szCs w:val="28"/>
        </w:rPr>
        <w:t>；</w:t>
      </w:r>
    </w:p>
    <w:p w:rsidR="00D166C5" w:rsidRPr="009C572B" w:rsidRDefault="00D166C5" w:rsidP="00D166C5">
      <w:pPr>
        <w:ind w:firstLineChars="200" w:firstLine="560"/>
        <w:jc w:val="left"/>
        <w:rPr>
          <w:rFonts w:ascii="宋体" w:hAnsi="宋体"/>
          <w:bCs/>
          <w:color w:val="000000"/>
          <w:sz w:val="28"/>
          <w:szCs w:val="28"/>
        </w:rPr>
      </w:pPr>
      <w:r>
        <w:rPr>
          <w:rFonts w:ascii="宋体" w:hAnsi="宋体" w:hint="eastAsia"/>
          <w:bCs/>
          <w:color w:val="000000"/>
          <w:sz w:val="28"/>
          <w:szCs w:val="28"/>
        </w:rPr>
        <w:t>2016年7月，</w:t>
      </w:r>
      <w:r w:rsidRPr="009C572B">
        <w:rPr>
          <w:rFonts w:ascii="ˎ̥" w:hAnsi="ˎ̥"/>
          <w:sz w:val="28"/>
          <w:szCs w:val="28"/>
        </w:rPr>
        <w:t>由北京市租赁行业协会主办，恒嘉国际融资租赁有限公司承办的第二届</w:t>
      </w:r>
      <w:r w:rsidRPr="009C572B">
        <w:rPr>
          <w:rFonts w:ascii="ˎ̥" w:hAnsi="ˎ̥"/>
          <w:sz w:val="28"/>
          <w:szCs w:val="28"/>
        </w:rPr>
        <w:t>“</w:t>
      </w:r>
      <w:r w:rsidRPr="009C572B">
        <w:rPr>
          <w:rFonts w:ascii="ˎ̥" w:hAnsi="ˎ̥"/>
          <w:sz w:val="28"/>
          <w:szCs w:val="28"/>
        </w:rPr>
        <w:t>北京租赁行业总经理沙龙</w:t>
      </w:r>
      <w:r w:rsidRPr="009C572B">
        <w:rPr>
          <w:rFonts w:ascii="ˎ̥" w:hAnsi="ˎ̥"/>
          <w:sz w:val="28"/>
          <w:szCs w:val="28"/>
        </w:rPr>
        <w:t>”</w:t>
      </w:r>
      <w:r w:rsidRPr="009C572B">
        <w:rPr>
          <w:rFonts w:ascii="ˎ̥" w:hAnsi="ˎ̥"/>
          <w:sz w:val="28"/>
          <w:szCs w:val="28"/>
        </w:rPr>
        <w:t>于</w:t>
      </w:r>
      <w:r w:rsidRPr="009C572B">
        <w:rPr>
          <w:rFonts w:ascii="ˎ̥" w:hAnsi="ˎ̥"/>
          <w:sz w:val="28"/>
          <w:szCs w:val="28"/>
        </w:rPr>
        <w:t xml:space="preserve"> 2016</w:t>
      </w:r>
      <w:r w:rsidRPr="009C572B">
        <w:rPr>
          <w:rFonts w:ascii="ˎ̥" w:hAnsi="ˎ̥"/>
          <w:sz w:val="28"/>
          <w:szCs w:val="28"/>
        </w:rPr>
        <w:t>年</w:t>
      </w:r>
      <w:r w:rsidRPr="009C572B">
        <w:rPr>
          <w:rFonts w:ascii="ˎ̥" w:hAnsi="ˎ̥"/>
          <w:sz w:val="28"/>
          <w:szCs w:val="28"/>
        </w:rPr>
        <w:t>7</w:t>
      </w:r>
      <w:r w:rsidRPr="009C572B">
        <w:rPr>
          <w:rFonts w:ascii="ˎ̥" w:hAnsi="ˎ̥"/>
          <w:sz w:val="28"/>
          <w:szCs w:val="28"/>
        </w:rPr>
        <w:t>月</w:t>
      </w:r>
      <w:r w:rsidRPr="009C572B">
        <w:rPr>
          <w:rFonts w:ascii="ˎ̥" w:hAnsi="ˎ̥"/>
          <w:sz w:val="28"/>
          <w:szCs w:val="28"/>
        </w:rPr>
        <w:t>13</w:t>
      </w:r>
      <w:r w:rsidRPr="009C572B">
        <w:rPr>
          <w:rFonts w:ascii="ˎ̥" w:hAnsi="ˎ̥"/>
          <w:sz w:val="28"/>
          <w:szCs w:val="28"/>
        </w:rPr>
        <w:t>日在北京金宝街香港马会成功举办</w:t>
      </w:r>
      <w:r>
        <w:rPr>
          <w:rFonts w:ascii="ˎ̥" w:hAnsi="ˎ̥" w:hint="eastAsia"/>
          <w:sz w:val="28"/>
          <w:szCs w:val="28"/>
        </w:rPr>
        <w:t>；</w:t>
      </w:r>
    </w:p>
    <w:p w:rsidR="00D166C5" w:rsidRDefault="00D166C5" w:rsidP="00D166C5">
      <w:pPr>
        <w:ind w:firstLineChars="200" w:firstLine="560"/>
        <w:rPr>
          <w:rFonts w:ascii="宋体" w:hAnsi="宋体" w:cs="Arial"/>
          <w:color w:val="000000"/>
          <w:sz w:val="28"/>
          <w:szCs w:val="28"/>
        </w:rPr>
      </w:pPr>
      <w:r>
        <w:rPr>
          <w:rFonts w:ascii="宋体" w:hAnsi="宋体" w:hint="eastAsia"/>
          <w:bCs/>
          <w:color w:val="000000"/>
          <w:sz w:val="28"/>
          <w:szCs w:val="28"/>
        </w:rPr>
        <w:t>2016年7月，为</w:t>
      </w:r>
      <w:r w:rsidRPr="006B7DC3">
        <w:rPr>
          <w:rFonts w:ascii="宋体" w:hAnsi="宋体" w:cs="Arial"/>
          <w:color w:val="000000"/>
          <w:sz w:val="28"/>
          <w:szCs w:val="28"/>
        </w:rPr>
        <w:t>天津临港产业投资控股有限公司融资</w:t>
      </w:r>
      <w:r>
        <w:rPr>
          <w:rFonts w:ascii="宋体" w:hAnsi="宋体" w:cs="Arial" w:hint="eastAsia"/>
          <w:color w:val="000000"/>
          <w:sz w:val="28"/>
          <w:szCs w:val="28"/>
        </w:rPr>
        <w:t>4</w:t>
      </w:r>
      <w:r w:rsidRPr="006B7DC3">
        <w:rPr>
          <w:rFonts w:ascii="宋体" w:hAnsi="宋体" w:cs="Arial"/>
          <w:color w:val="000000"/>
          <w:sz w:val="28"/>
          <w:szCs w:val="28"/>
        </w:rPr>
        <w:t>亿元，期限96个月；</w:t>
      </w:r>
    </w:p>
    <w:p w:rsidR="00D166C5" w:rsidRDefault="00D166C5" w:rsidP="00D166C5">
      <w:pPr>
        <w:ind w:firstLineChars="200" w:firstLine="560"/>
        <w:rPr>
          <w:rFonts w:ascii="宋体" w:hAnsi="宋体" w:cs="Arial"/>
          <w:color w:val="000000"/>
          <w:sz w:val="28"/>
          <w:szCs w:val="28"/>
        </w:rPr>
      </w:pPr>
      <w:r>
        <w:rPr>
          <w:rFonts w:ascii="宋体" w:hAnsi="宋体" w:hint="eastAsia"/>
          <w:bCs/>
          <w:color w:val="000000"/>
          <w:sz w:val="28"/>
          <w:szCs w:val="28"/>
        </w:rPr>
        <w:t>2016年7月，上海业务部正式入驻上海浦东新区陆家嘴东路161号招商局大厦2205室；</w:t>
      </w:r>
    </w:p>
    <w:p w:rsidR="00D166C5" w:rsidRDefault="00D166C5" w:rsidP="00D166C5">
      <w:pPr>
        <w:ind w:firstLineChars="200" w:firstLine="560"/>
        <w:rPr>
          <w:rFonts w:ascii="ˎ̥" w:hAnsi="ˎ̥" w:hint="eastAsia"/>
          <w:sz w:val="28"/>
          <w:szCs w:val="28"/>
        </w:rPr>
      </w:pPr>
      <w:r>
        <w:rPr>
          <w:rFonts w:ascii="宋体" w:hAnsi="宋体" w:hint="eastAsia"/>
          <w:bCs/>
          <w:color w:val="000000"/>
          <w:sz w:val="28"/>
          <w:szCs w:val="28"/>
        </w:rPr>
        <w:t>2016年8月，</w:t>
      </w:r>
      <w:r>
        <w:rPr>
          <w:rFonts w:ascii="ˎ̥" w:hAnsi="ˎ̥"/>
          <w:sz w:val="28"/>
          <w:szCs w:val="28"/>
        </w:rPr>
        <w:t>银河金汇证券资产管理公司吴坤强总裁一行到访我司</w:t>
      </w:r>
      <w:r>
        <w:rPr>
          <w:rFonts w:ascii="ˎ̥" w:hAnsi="ˎ̥" w:hint="eastAsia"/>
          <w:sz w:val="28"/>
          <w:szCs w:val="28"/>
        </w:rPr>
        <w:t>；</w:t>
      </w:r>
    </w:p>
    <w:p w:rsidR="00E46818" w:rsidRDefault="00D166C5" w:rsidP="00E46818">
      <w:pPr>
        <w:ind w:firstLineChars="200" w:firstLine="560"/>
        <w:rPr>
          <w:rFonts w:ascii="宋体" w:hAnsi="宋体" w:cs="Arial"/>
          <w:color w:val="000000"/>
          <w:sz w:val="28"/>
          <w:szCs w:val="28"/>
        </w:rPr>
      </w:pPr>
      <w:r>
        <w:rPr>
          <w:rFonts w:ascii="宋体" w:hAnsi="宋体" w:hint="eastAsia"/>
          <w:bCs/>
          <w:color w:val="000000"/>
          <w:sz w:val="28"/>
          <w:szCs w:val="28"/>
        </w:rPr>
        <w:lastRenderedPageBreak/>
        <w:t>2016年8月，</w:t>
      </w:r>
      <w:r w:rsidRPr="009C572B">
        <w:rPr>
          <w:rFonts w:ascii="宋体" w:hAnsi="宋体" w:cs="Arial"/>
          <w:color w:val="000000"/>
          <w:sz w:val="28"/>
          <w:szCs w:val="28"/>
        </w:rPr>
        <w:t xml:space="preserve"> </w:t>
      </w:r>
      <w:r>
        <w:rPr>
          <w:rFonts w:ascii="宋体" w:hAnsi="宋体" w:cs="Arial" w:hint="eastAsia"/>
          <w:color w:val="000000"/>
          <w:sz w:val="28"/>
          <w:szCs w:val="28"/>
        </w:rPr>
        <w:t>乔卫兵董事长受邀参加由山西省政府金融办主办、晋煤集团承办的“百名行长、经理进煤企”调研活动，并接受山西电视台采访</w:t>
      </w:r>
      <w:r w:rsidR="00E46818">
        <w:rPr>
          <w:rFonts w:ascii="宋体" w:hAnsi="宋体" w:cs="Arial" w:hint="eastAsia"/>
          <w:color w:val="000000"/>
          <w:sz w:val="28"/>
          <w:szCs w:val="28"/>
        </w:rPr>
        <w:t>；</w:t>
      </w:r>
    </w:p>
    <w:p w:rsidR="00E46818" w:rsidRDefault="00E46818" w:rsidP="00E46818">
      <w:pPr>
        <w:ind w:firstLineChars="200" w:firstLine="560"/>
        <w:rPr>
          <w:rFonts w:ascii="宋体" w:hAnsi="宋体"/>
          <w:bCs/>
          <w:color w:val="000000"/>
          <w:sz w:val="28"/>
          <w:szCs w:val="28"/>
        </w:rPr>
      </w:pPr>
      <w:r>
        <w:rPr>
          <w:rFonts w:hint="eastAsia"/>
          <w:color w:val="000000"/>
          <w:sz w:val="28"/>
          <w:szCs w:val="28"/>
        </w:rPr>
        <w:t>2016</w:t>
      </w:r>
      <w:r>
        <w:rPr>
          <w:rFonts w:hint="eastAsia"/>
          <w:color w:val="000000"/>
          <w:sz w:val="28"/>
          <w:szCs w:val="28"/>
        </w:rPr>
        <w:t>年</w:t>
      </w:r>
      <w:r>
        <w:rPr>
          <w:rFonts w:hint="eastAsia"/>
          <w:color w:val="000000"/>
          <w:sz w:val="28"/>
          <w:szCs w:val="28"/>
        </w:rPr>
        <w:t>8</w:t>
      </w:r>
      <w:r>
        <w:rPr>
          <w:rFonts w:hint="eastAsia"/>
          <w:color w:val="000000"/>
          <w:sz w:val="28"/>
          <w:szCs w:val="28"/>
        </w:rPr>
        <w:t>月，为</w:t>
      </w:r>
      <w:r w:rsidRPr="001D7AB8">
        <w:rPr>
          <w:rFonts w:ascii="宋体" w:hAnsi="宋体"/>
          <w:bCs/>
          <w:color w:val="000000"/>
          <w:sz w:val="28"/>
          <w:szCs w:val="28"/>
        </w:rPr>
        <w:t>陕西有色金属控股集团有限责任公司</w:t>
      </w:r>
      <w:r w:rsidRPr="001D7AB8">
        <w:rPr>
          <w:rFonts w:ascii="宋体" w:hAnsi="宋体" w:hint="eastAsia"/>
          <w:bCs/>
          <w:color w:val="000000"/>
          <w:sz w:val="28"/>
          <w:szCs w:val="28"/>
        </w:rPr>
        <w:t>融资</w:t>
      </w:r>
      <w:r>
        <w:rPr>
          <w:rFonts w:ascii="宋体" w:hAnsi="宋体" w:hint="eastAsia"/>
          <w:bCs/>
          <w:color w:val="000000"/>
          <w:sz w:val="28"/>
          <w:szCs w:val="28"/>
        </w:rPr>
        <w:t>1.5</w:t>
      </w:r>
      <w:r w:rsidRPr="001D7AB8">
        <w:rPr>
          <w:rFonts w:ascii="宋体" w:hAnsi="宋体" w:hint="eastAsia"/>
          <w:bCs/>
          <w:color w:val="000000"/>
          <w:sz w:val="28"/>
          <w:szCs w:val="28"/>
        </w:rPr>
        <w:t>亿元，期限60个月</w:t>
      </w:r>
      <w:r>
        <w:rPr>
          <w:rFonts w:ascii="宋体" w:hAnsi="宋体" w:hint="eastAsia"/>
          <w:bCs/>
          <w:color w:val="000000"/>
          <w:sz w:val="28"/>
          <w:szCs w:val="28"/>
        </w:rPr>
        <w:t>；</w:t>
      </w:r>
    </w:p>
    <w:p w:rsidR="00E46818" w:rsidRDefault="00E46818" w:rsidP="00E46818">
      <w:pPr>
        <w:ind w:firstLineChars="200" w:firstLine="560"/>
        <w:rPr>
          <w:rFonts w:ascii="宋体" w:hAnsi="宋体" w:cs="Arial"/>
          <w:color w:val="000000"/>
          <w:sz w:val="28"/>
          <w:szCs w:val="28"/>
        </w:rPr>
      </w:pPr>
      <w:r>
        <w:rPr>
          <w:rFonts w:ascii="宋体" w:hAnsi="宋体" w:hint="eastAsia"/>
          <w:bCs/>
          <w:color w:val="000000"/>
          <w:sz w:val="28"/>
          <w:szCs w:val="28"/>
        </w:rPr>
        <w:t>2016年8月，为</w:t>
      </w:r>
      <w:r w:rsidRPr="006B7DC3">
        <w:rPr>
          <w:rFonts w:ascii="宋体" w:hAnsi="宋体" w:cs="Arial"/>
          <w:color w:val="000000"/>
          <w:sz w:val="28"/>
          <w:szCs w:val="28"/>
        </w:rPr>
        <w:t>开滦集团股份有限责任公司融资</w:t>
      </w:r>
      <w:r>
        <w:rPr>
          <w:rFonts w:ascii="宋体" w:hAnsi="宋体" w:cs="Arial" w:hint="eastAsia"/>
          <w:color w:val="000000"/>
          <w:sz w:val="28"/>
          <w:szCs w:val="28"/>
        </w:rPr>
        <w:t>3</w:t>
      </w:r>
      <w:r w:rsidRPr="006B7DC3">
        <w:rPr>
          <w:rFonts w:ascii="宋体" w:hAnsi="宋体" w:cs="Arial"/>
          <w:color w:val="000000"/>
          <w:sz w:val="28"/>
          <w:szCs w:val="28"/>
        </w:rPr>
        <w:t>亿元，期限</w:t>
      </w:r>
      <w:r>
        <w:rPr>
          <w:rFonts w:ascii="宋体" w:hAnsi="宋体" w:cs="Arial" w:hint="eastAsia"/>
          <w:color w:val="000000"/>
          <w:sz w:val="28"/>
          <w:szCs w:val="28"/>
        </w:rPr>
        <w:t>36</w:t>
      </w:r>
      <w:r w:rsidRPr="006B7DC3">
        <w:rPr>
          <w:rFonts w:ascii="宋体" w:hAnsi="宋体" w:cs="Arial"/>
          <w:color w:val="000000"/>
          <w:sz w:val="28"/>
          <w:szCs w:val="28"/>
        </w:rPr>
        <w:t>个月；</w:t>
      </w:r>
    </w:p>
    <w:p w:rsidR="00AD676C" w:rsidRDefault="00E46818" w:rsidP="00CC7D68">
      <w:pPr>
        <w:ind w:firstLineChars="200" w:firstLine="560"/>
        <w:jc w:val="left"/>
        <w:rPr>
          <w:color w:val="000000"/>
          <w:sz w:val="28"/>
          <w:szCs w:val="28"/>
        </w:rPr>
      </w:pPr>
      <w:r>
        <w:rPr>
          <w:rFonts w:ascii="宋体" w:hAnsi="宋体" w:cs="Arial" w:hint="eastAsia"/>
          <w:color w:val="000000"/>
          <w:sz w:val="28"/>
          <w:szCs w:val="28"/>
        </w:rPr>
        <w:t>2016年</w:t>
      </w:r>
      <w:r w:rsidRPr="00E94090">
        <w:rPr>
          <w:rFonts w:hint="eastAsia"/>
          <w:color w:val="000000"/>
          <w:sz w:val="28"/>
          <w:szCs w:val="28"/>
        </w:rPr>
        <w:t>9</w:t>
      </w:r>
      <w:r w:rsidRPr="00E94090">
        <w:rPr>
          <w:rFonts w:hint="eastAsia"/>
          <w:color w:val="000000"/>
          <w:sz w:val="28"/>
          <w:szCs w:val="28"/>
        </w:rPr>
        <w:t>月</w:t>
      </w:r>
      <w:r>
        <w:rPr>
          <w:rFonts w:hint="eastAsia"/>
          <w:color w:val="000000"/>
          <w:sz w:val="28"/>
          <w:szCs w:val="28"/>
        </w:rPr>
        <w:t>，乔卫兵董事长一行受邀参加中鑫国际融资租赁有限公司开业暨签约仪式，</w:t>
      </w:r>
      <w:r w:rsidR="00AD676C">
        <w:rPr>
          <w:rFonts w:hint="eastAsia"/>
          <w:color w:val="000000"/>
          <w:sz w:val="28"/>
          <w:szCs w:val="28"/>
        </w:rPr>
        <w:t>风险总监朱彩霞代表我司与中鑫租赁签订战略合作协议；</w:t>
      </w:r>
    </w:p>
    <w:p w:rsidR="00AD676C" w:rsidRDefault="00CC7D68" w:rsidP="005E76F2">
      <w:pPr>
        <w:ind w:firstLineChars="200" w:firstLine="560"/>
        <w:jc w:val="left"/>
        <w:rPr>
          <w:color w:val="000000"/>
          <w:sz w:val="28"/>
          <w:szCs w:val="28"/>
        </w:rPr>
      </w:pPr>
      <w:r w:rsidRPr="005E76F2">
        <w:rPr>
          <w:rFonts w:hint="eastAsia"/>
          <w:color w:val="000000"/>
          <w:sz w:val="28"/>
          <w:szCs w:val="28"/>
        </w:rPr>
        <w:t>2016</w:t>
      </w:r>
      <w:r>
        <w:rPr>
          <w:rFonts w:hint="eastAsia"/>
          <w:color w:val="000000"/>
          <w:sz w:val="28"/>
          <w:szCs w:val="28"/>
        </w:rPr>
        <w:t>年</w:t>
      </w:r>
      <w:r>
        <w:rPr>
          <w:rFonts w:hint="eastAsia"/>
          <w:color w:val="000000"/>
          <w:sz w:val="28"/>
          <w:szCs w:val="28"/>
        </w:rPr>
        <w:t>10</w:t>
      </w:r>
      <w:r>
        <w:rPr>
          <w:rFonts w:hint="eastAsia"/>
          <w:color w:val="000000"/>
          <w:sz w:val="28"/>
          <w:szCs w:val="28"/>
        </w:rPr>
        <w:t>月，为襄阳高新投资发展有限公司融资</w:t>
      </w:r>
      <w:r>
        <w:rPr>
          <w:rFonts w:hint="eastAsia"/>
          <w:color w:val="000000"/>
          <w:sz w:val="28"/>
          <w:szCs w:val="28"/>
        </w:rPr>
        <w:t>5</w:t>
      </w:r>
      <w:r>
        <w:rPr>
          <w:rFonts w:hint="eastAsia"/>
          <w:color w:val="000000"/>
          <w:sz w:val="28"/>
          <w:szCs w:val="28"/>
        </w:rPr>
        <w:t>亿元，期限</w:t>
      </w:r>
      <w:r>
        <w:rPr>
          <w:rFonts w:hint="eastAsia"/>
          <w:color w:val="000000"/>
          <w:sz w:val="28"/>
          <w:szCs w:val="28"/>
        </w:rPr>
        <w:t>144</w:t>
      </w:r>
      <w:r>
        <w:rPr>
          <w:rFonts w:hint="eastAsia"/>
          <w:color w:val="000000"/>
          <w:sz w:val="28"/>
          <w:szCs w:val="28"/>
        </w:rPr>
        <w:t>个月；</w:t>
      </w:r>
    </w:p>
    <w:p w:rsidR="00AD676C" w:rsidRDefault="00CC7D68" w:rsidP="00CC7D68">
      <w:pPr>
        <w:ind w:firstLineChars="200" w:firstLine="560"/>
        <w:jc w:val="left"/>
        <w:rPr>
          <w:rFonts w:ascii="宋体" w:hAnsi="宋体"/>
          <w:bCs/>
          <w:color w:val="000000"/>
          <w:sz w:val="28"/>
          <w:szCs w:val="28"/>
        </w:rPr>
      </w:pPr>
      <w:r>
        <w:rPr>
          <w:rFonts w:hint="eastAsia"/>
          <w:color w:val="000000"/>
          <w:sz w:val="28"/>
          <w:szCs w:val="28"/>
        </w:rPr>
        <w:t>2016</w:t>
      </w:r>
      <w:r>
        <w:rPr>
          <w:rFonts w:hint="eastAsia"/>
          <w:color w:val="000000"/>
          <w:sz w:val="28"/>
          <w:szCs w:val="28"/>
        </w:rPr>
        <w:t>年</w:t>
      </w:r>
      <w:r>
        <w:rPr>
          <w:rFonts w:hint="eastAsia"/>
          <w:color w:val="000000"/>
          <w:sz w:val="28"/>
          <w:szCs w:val="28"/>
        </w:rPr>
        <w:t>10</w:t>
      </w:r>
      <w:r>
        <w:rPr>
          <w:rFonts w:hint="eastAsia"/>
          <w:color w:val="000000"/>
          <w:sz w:val="28"/>
          <w:szCs w:val="28"/>
        </w:rPr>
        <w:t>月，为</w:t>
      </w:r>
      <w:r w:rsidRPr="001D7AB8">
        <w:rPr>
          <w:rFonts w:ascii="宋体" w:hAnsi="宋体" w:hint="eastAsia"/>
          <w:bCs/>
          <w:color w:val="000000"/>
          <w:sz w:val="28"/>
          <w:szCs w:val="28"/>
        </w:rPr>
        <w:t>山西潞安矿业（集团）有限责任公司融资3亿元，期限</w:t>
      </w:r>
      <w:r>
        <w:rPr>
          <w:rFonts w:ascii="宋体" w:hAnsi="宋体" w:hint="eastAsia"/>
          <w:bCs/>
          <w:color w:val="000000"/>
          <w:sz w:val="28"/>
          <w:szCs w:val="28"/>
        </w:rPr>
        <w:t>31</w:t>
      </w:r>
      <w:r w:rsidRPr="001D7AB8">
        <w:rPr>
          <w:rFonts w:ascii="宋体" w:hAnsi="宋体" w:hint="eastAsia"/>
          <w:bCs/>
          <w:color w:val="000000"/>
          <w:sz w:val="28"/>
          <w:szCs w:val="28"/>
        </w:rPr>
        <w:t>个月；</w:t>
      </w:r>
    </w:p>
    <w:p w:rsidR="00AD676C" w:rsidRDefault="00CC7D68" w:rsidP="00CC7D68">
      <w:pPr>
        <w:ind w:firstLineChars="200" w:firstLine="560"/>
        <w:jc w:val="left"/>
        <w:rPr>
          <w:color w:val="000000"/>
          <w:sz w:val="28"/>
          <w:szCs w:val="28"/>
        </w:rPr>
      </w:pPr>
      <w:r>
        <w:rPr>
          <w:rFonts w:hint="eastAsia"/>
          <w:color w:val="000000"/>
          <w:sz w:val="28"/>
          <w:szCs w:val="28"/>
        </w:rPr>
        <w:t>2016</w:t>
      </w:r>
      <w:r>
        <w:rPr>
          <w:rFonts w:hint="eastAsia"/>
          <w:color w:val="000000"/>
          <w:sz w:val="28"/>
          <w:szCs w:val="28"/>
        </w:rPr>
        <w:t>年</w:t>
      </w:r>
      <w:r>
        <w:rPr>
          <w:rFonts w:hint="eastAsia"/>
          <w:color w:val="000000"/>
          <w:sz w:val="28"/>
          <w:szCs w:val="28"/>
        </w:rPr>
        <w:t>10</w:t>
      </w:r>
      <w:r>
        <w:rPr>
          <w:rFonts w:hint="eastAsia"/>
          <w:color w:val="000000"/>
          <w:sz w:val="28"/>
          <w:szCs w:val="28"/>
        </w:rPr>
        <w:t>月，为兰考县城市建设投资发展有限公司融资</w:t>
      </w:r>
      <w:r>
        <w:rPr>
          <w:rFonts w:hint="eastAsia"/>
          <w:color w:val="000000"/>
          <w:sz w:val="28"/>
          <w:szCs w:val="28"/>
        </w:rPr>
        <w:t>3</w:t>
      </w:r>
      <w:r>
        <w:rPr>
          <w:rFonts w:hint="eastAsia"/>
          <w:color w:val="000000"/>
          <w:sz w:val="28"/>
          <w:szCs w:val="28"/>
        </w:rPr>
        <w:t>亿元，期限</w:t>
      </w:r>
      <w:r w:rsidR="00DA4ADF">
        <w:rPr>
          <w:rFonts w:hint="eastAsia"/>
          <w:color w:val="000000"/>
          <w:sz w:val="28"/>
          <w:szCs w:val="28"/>
        </w:rPr>
        <w:t>6</w:t>
      </w:r>
      <w:r>
        <w:rPr>
          <w:rFonts w:hint="eastAsia"/>
          <w:color w:val="000000"/>
          <w:sz w:val="28"/>
          <w:szCs w:val="28"/>
        </w:rPr>
        <w:t>0</w:t>
      </w:r>
      <w:r>
        <w:rPr>
          <w:rFonts w:hint="eastAsia"/>
          <w:color w:val="000000"/>
          <w:sz w:val="28"/>
          <w:szCs w:val="28"/>
        </w:rPr>
        <w:t>个月；</w:t>
      </w:r>
    </w:p>
    <w:p w:rsidR="00CC7D68" w:rsidRPr="001D7AB8" w:rsidRDefault="00CC7D68" w:rsidP="00CC7D68">
      <w:pPr>
        <w:ind w:firstLineChars="200" w:firstLine="560"/>
        <w:jc w:val="left"/>
        <w:rPr>
          <w:rFonts w:ascii="宋体" w:hAnsi="宋体"/>
          <w:bCs/>
          <w:color w:val="000000"/>
          <w:sz w:val="28"/>
          <w:szCs w:val="28"/>
        </w:rPr>
      </w:pPr>
      <w:r>
        <w:rPr>
          <w:rFonts w:hint="eastAsia"/>
          <w:color w:val="000000"/>
          <w:sz w:val="28"/>
          <w:szCs w:val="28"/>
        </w:rPr>
        <w:t>2016</w:t>
      </w:r>
      <w:r>
        <w:rPr>
          <w:rFonts w:hint="eastAsia"/>
          <w:color w:val="000000"/>
          <w:sz w:val="28"/>
          <w:szCs w:val="28"/>
        </w:rPr>
        <w:t>年</w:t>
      </w:r>
      <w:r>
        <w:rPr>
          <w:rFonts w:hint="eastAsia"/>
          <w:color w:val="000000"/>
          <w:sz w:val="28"/>
          <w:szCs w:val="28"/>
        </w:rPr>
        <w:t>10</w:t>
      </w:r>
      <w:r w:rsidR="00AD676C">
        <w:rPr>
          <w:rFonts w:hint="eastAsia"/>
          <w:color w:val="000000"/>
          <w:sz w:val="28"/>
          <w:szCs w:val="28"/>
        </w:rPr>
        <w:t>月，组织员工前往北京</w:t>
      </w:r>
      <w:r>
        <w:rPr>
          <w:rFonts w:hint="eastAsia"/>
          <w:color w:val="000000"/>
          <w:sz w:val="28"/>
          <w:szCs w:val="28"/>
        </w:rPr>
        <w:t>奥林匹克森林公园进行徒步健走活动。</w:t>
      </w:r>
    </w:p>
    <w:p w:rsidR="00E46818" w:rsidRPr="00CC7D68" w:rsidRDefault="00E46818" w:rsidP="00E46818">
      <w:pPr>
        <w:ind w:firstLineChars="200" w:firstLine="560"/>
        <w:rPr>
          <w:color w:val="000000"/>
          <w:sz w:val="28"/>
          <w:szCs w:val="28"/>
        </w:rPr>
      </w:pPr>
    </w:p>
    <w:p w:rsidR="00E46818" w:rsidRPr="00BF3B6A" w:rsidRDefault="00E46818" w:rsidP="00AD676C">
      <w:pPr>
        <w:ind w:firstLineChars="1200" w:firstLine="3360"/>
        <w:rPr>
          <w:color w:val="000000"/>
          <w:sz w:val="28"/>
          <w:szCs w:val="28"/>
        </w:rPr>
      </w:pPr>
      <w:r>
        <w:rPr>
          <w:rFonts w:hint="eastAsia"/>
          <w:color w:val="000000"/>
          <w:sz w:val="28"/>
          <w:szCs w:val="28"/>
        </w:rPr>
        <w:t>（截止日期：</w:t>
      </w:r>
      <w:r w:rsidR="00AD676C">
        <w:rPr>
          <w:color w:val="000000"/>
          <w:sz w:val="28"/>
          <w:szCs w:val="28"/>
        </w:rPr>
        <w:t>2016-1</w:t>
      </w:r>
      <w:r w:rsidR="00AD676C">
        <w:rPr>
          <w:rFonts w:hint="eastAsia"/>
          <w:color w:val="000000"/>
          <w:sz w:val="28"/>
          <w:szCs w:val="28"/>
        </w:rPr>
        <w:t>0</w:t>
      </w:r>
      <w:r w:rsidR="00AD676C">
        <w:rPr>
          <w:color w:val="000000"/>
          <w:sz w:val="28"/>
          <w:szCs w:val="28"/>
        </w:rPr>
        <w:t>-</w:t>
      </w:r>
      <w:r w:rsidR="00AD676C">
        <w:rPr>
          <w:rFonts w:hint="eastAsia"/>
          <w:color w:val="000000"/>
          <w:sz w:val="28"/>
          <w:szCs w:val="28"/>
        </w:rPr>
        <w:t>3</w:t>
      </w:r>
      <w:r>
        <w:rPr>
          <w:color w:val="000000"/>
          <w:sz w:val="28"/>
          <w:szCs w:val="28"/>
        </w:rPr>
        <w:t>1</w:t>
      </w:r>
      <w:r>
        <w:rPr>
          <w:rFonts w:hint="eastAsia"/>
          <w:color w:val="000000"/>
          <w:sz w:val="28"/>
          <w:szCs w:val="28"/>
        </w:rPr>
        <w:t>）</w:t>
      </w:r>
    </w:p>
    <w:p w:rsidR="00D166C5" w:rsidRDefault="00D166C5" w:rsidP="00D166C5">
      <w:pPr>
        <w:ind w:firstLineChars="200" w:firstLine="560"/>
        <w:rPr>
          <w:rFonts w:ascii="宋体" w:hAnsi="宋体" w:cs="Arial"/>
          <w:color w:val="000000"/>
          <w:sz w:val="28"/>
          <w:szCs w:val="28"/>
        </w:rPr>
      </w:pPr>
    </w:p>
    <w:p w:rsidR="00D166C5" w:rsidRPr="00DE77A7" w:rsidRDefault="00D166C5" w:rsidP="00D166C5">
      <w:pPr>
        <w:ind w:firstLine="567"/>
        <w:rPr>
          <w:rFonts w:ascii="宋体" w:hAnsi="宋体"/>
          <w:color w:val="000000"/>
          <w:sz w:val="28"/>
          <w:szCs w:val="28"/>
        </w:rPr>
      </w:pPr>
    </w:p>
    <w:p w:rsidR="00D166C5" w:rsidRPr="00CA3C9C" w:rsidRDefault="00D166C5" w:rsidP="00D166C5"/>
    <w:p w:rsidR="00D166C5" w:rsidRPr="00D166C5" w:rsidRDefault="00D166C5" w:rsidP="00634852">
      <w:pPr>
        <w:ind w:firstLineChars="200" w:firstLine="560"/>
        <w:jc w:val="left"/>
        <w:rPr>
          <w:rFonts w:ascii="宋体" w:hAnsi="宋体"/>
          <w:bCs/>
          <w:color w:val="000000"/>
          <w:sz w:val="28"/>
          <w:szCs w:val="28"/>
        </w:rPr>
      </w:pPr>
    </w:p>
    <w:p w:rsidR="00634852" w:rsidRPr="001D7AB8" w:rsidRDefault="00634852" w:rsidP="00634852">
      <w:pPr>
        <w:ind w:firstLine="567"/>
        <w:rPr>
          <w:rFonts w:ascii="宋体" w:hAnsi="宋体"/>
          <w:color w:val="000000"/>
          <w:sz w:val="28"/>
          <w:szCs w:val="28"/>
        </w:rPr>
      </w:pPr>
    </w:p>
    <w:p w:rsidR="00634852" w:rsidRPr="006B7DC3" w:rsidRDefault="00634852" w:rsidP="00634852">
      <w:pPr>
        <w:ind w:firstLine="567"/>
        <w:rPr>
          <w:rFonts w:ascii="宋体" w:hAnsi="宋体"/>
          <w:color w:val="000000"/>
          <w:sz w:val="28"/>
          <w:szCs w:val="28"/>
        </w:rPr>
      </w:pPr>
    </w:p>
    <w:p w:rsidR="004F763B" w:rsidRPr="00634852" w:rsidRDefault="004F763B"/>
    <w:sectPr w:rsidR="004F763B" w:rsidRPr="00634852" w:rsidSect="00F30973">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435" w:rsidRDefault="009A1435" w:rsidP="00F30973">
      <w:r>
        <w:separator/>
      </w:r>
    </w:p>
  </w:endnote>
  <w:endnote w:type="continuationSeparator" w:id="1">
    <w:p w:rsidR="009A1435" w:rsidRDefault="009A1435" w:rsidP="00F309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435" w:rsidRDefault="009A1435" w:rsidP="00F30973">
      <w:r>
        <w:separator/>
      </w:r>
    </w:p>
  </w:footnote>
  <w:footnote w:type="continuationSeparator" w:id="1">
    <w:p w:rsidR="009A1435" w:rsidRDefault="009A1435" w:rsidP="00F309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BF8" w:rsidRDefault="009A1435" w:rsidP="00696F9D">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4852"/>
    <w:rsid w:val="000002C0"/>
    <w:rsid w:val="0000329C"/>
    <w:rsid w:val="00004949"/>
    <w:rsid w:val="0000514A"/>
    <w:rsid w:val="00005FD0"/>
    <w:rsid w:val="00007D87"/>
    <w:rsid w:val="000154E2"/>
    <w:rsid w:val="00025EFD"/>
    <w:rsid w:val="000262F4"/>
    <w:rsid w:val="0002682A"/>
    <w:rsid w:val="00026941"/>
    <w:rsid w:val="00033174"/>
    <w:rsid w:val="00035477"/>
    <w:rsid w:val="0004473F"/>
    <w:rsid w:val="00045D6C"/>
    <w:rsid w:val="00046D2E"/>
    <w:rsid w:val="00057606"/>
    <w:rsid w:val="00065D59"/>
    <w:rsid w:val="00066256"/>
    <w:rsid w:val="00071154"/>
    <w:rsid w:val="0007490D"/>
    <w:rsid w:val="00074D58"/>
    <w:rsid w:val="0007590C"/>
    <w:rsid w:val="00077BD8"/>
    <w:rsid w:val="00083CE0"/>
    <w:rsid w:val="000866BF"/>
    <w:rsid w:val="00086BB7"/>
    <w:rsid w:val="000903B9"/>
    <w:rsid w:val="000916C7"/>
    <w:rsid w:val="00092658"/>
    <w:rsid w:val="00096AAF"/>
    <w:rsid w:val="000A1241"/>
    <w:rsid w:val="000A5ACF"/>
    <w:rsid w:val="000A6656"/>
    <w:rsid w:val="000B0615"/>
    <w:rsid w:val="000B3186"/>
    <w:rsid w:val="000B54F7"/>
    <w:rsid w:val="000B60CA"/>
    <w:rsid w:val="000C2460"/>
    <w:rsid w:val="000C3D5D"/>
    <w:rsid w:val="000C450C"/>
    <w:rsid w:val="000C6833"/>
    <w:rsid w:val="000D2BBA"/>
    <w:rsid w:val="000D2E2B"/>
    <w:rsid w:val="000D4DFE"/>
    <w:rsid w:val="000D525E"/>
    <w:rsid w:val="000D559B"/>
    <w:rsid w:val="000D74F5"/>
    <w:rsid w:val="000E1B58"/>
    <w:rsid w:val="000E2246"/>
    <w:rsid w:val="000E4AD3"/>
    <w:rsid w:val="000E79D8"/>
    <w:rsid w:val="000F2403"/>
    <w:rsid w:val="000F4322"/>
    <w:rsid w:val="0010160D"/>
    <w:rsid w:val="00101E09"/>
    <w:rsid w:val="00102377"/>
    <w:rsid w:val="00104D71"/>
    <w:rsid w:val="0010712D"/>
    <w:rsid w:val="001078D8"/>
    <w:rsid w:val="0011267A"/>
    <w:rsid w:val="00112DE8"/>
    <w:rsid w:val="00113129"/>
    <w:rsid w:val="00117654"/>
    <w:rsid w:val="00120DFC"/>
    <w:rsid w:val="0013099E"/>
    <w:rsid w:val="00133C6C"/>
    <w:rsid w:val="0013493F"/>
    <w:rsid w:val="0014032C"/>
    <w:rsid w:val="00140E35"/>
    <w:rsid w:val="001418AC"/>
    <w:rsid w:val="00141EFC"/>
    <w:rsid w:val="00147C1F"/>
    <w:rsid w:val="001538F4"/>
    <w:rsid w:val="00154388"/>
    <w:rsid w:val="00155B7F"/>
    <w:rsid w:val="001572E3"/>
    <w:rsid w:val="00161DFD"/>
    <w:rsid w:val="001639D0"/>
    <w:rsid w:val="00163D5E"/>
    <w:rsid w:val="00163FDA"/>
    <w:rsid w:val="00164E27"/>
    <w:rsid w:val="001679A8"/>
    <w:rsid w:val="00170367"/>
    <w:rsid w:val="001728BE"/>
    <w:rsid w:val="001757CC"/>
    <w:rsid w:val="0018379E"/>
    <w:rsid w:val="0018411C"/>
    <w:rsid w:val="00192F37"/>
    <w:rsid w:val="00193362"/>
    <w:rsid w:val="0019365C"/>
    <w:rsid w:val="0019727C"/>
    <w:rsid w:val="001A0AF0"/>
    <w:rsid w:val="001A794F"/>
    <w:rsid w:val="001B0983"/>
    <w:rsid w:val="001B2D9C"/>
    <w:rsid w:val="001C277E"/>
    <w:rsid w:val="001C298F"/>
    <w:rsid w:val="001C4309"/>
    <w:rsid w:val="001C5867"/>
    <w:rsid w:val="001C60F9"/>
    <w:rsid w:val="001C6D56"/>
    <w:rsid w:val="001C7DA7"/>
    <w:rsid w:val="001D09D8"/>
    <w:rsid w:val="001D5BAD"/>
    <w:rsid w:val="001E1AE2"/>
    <w:rsid w:val="001E76CE"/>
    <w:rsid w:val="001E7830"/>
    <w:rsid w:val="001F0331"/>
    <w:rsid w:val="001F25A0"/>
    <w:rsid w:val="001F38AB"/>
    <w:rsid w:val="001F60A0"/>
    <w:rsid w:val="001F7B22"/>
    <w:rsid w:val="00204400"/>
    <w:rsid w:val="00206938"/>
    <w:rsid w:val="00210727"/>
    <w:rsid w:val="00210788"/>
    <w:rsid w:val="00212BC4"/>
    <w:rsid w:val="002142CA"/>
    <w:rsid w:val="00214C38"/>
    <w:rsid w:val="00215B6B"/>
    <w:rsid w:val="00215E2B"/>
    <w:rsid w:val="00217465"/>
    <w:rsid w:val="00225E69"/>
    <w:rsid w:val="0022635A"/>
    <w:rsid w:val="00227945"/>
    <w:rsid w:val="0023447E"/>
    <w:rsid w:val="00234EED"/>
    <w:rsid w:val="00236198"/>
    <w:rsid w:val="00240CFA"/>
    <w:rsid w:val="00245A16"/>
    <w:rsid w:val="00247748"/>
    <w:rsid w:val="002534FA"/>
    <w:rsid w:val="00254779"/>
    <w:rsid w:val="00254F11"/>
    <w:rsid w:val="0025596D"/>
    <w:rsid w:val="00256A34"/>
    <w:rsid w:val="002600BF"/>
    <w:rsid w:val="00263593"/>
    <w:rsid w:val="00265F86"/>
    <w:rsid w:val="00270680"/>
    <w:rsid w:val="002722F5"/>
    <w:rsid w:val="002749BF"/>
    <w:rsid w:val="00274EE1"/>
    <w:rsid w:val="002803BD"/>
    <w:rsid w:val="00283E10"/>
    <w:rsid w:val="00284218"/>
    <w:rsid w:val="002849D5"/>
    <w:rsid w:val="00286781"/>
    <w:rsid w:val="002914EE"/>
    <w:rsid w:val="00293330"/>
    <w:rsid w:val="0029616A"/>
    <w:rsid w:val="00296F97"/>
    <w:rsid w:val="002971BA"/>
    <w:rsid w:val="002A2568"/>
    <w:rsid w:val="002A3186"/>
    <w:rsid w:val="002A7DEB"/>
    <w:rsid w:val="002B13C4"/>
    <w:rsid w:val="002B1A33"/>
    <w:rsid w:val="002B1BAB"/>
    <w:rsid w:val="002B1CC7"/>
    <w:rsid w:val="002B343B"/>
    <w:rsid w:val="002B3717"/>
    <w:rsid w:val="002C17C6"/>
    <w:rsid w:val="002C1AA7"/>
    <w:rsid w:val="002C40B0"/>
    <w:rsid w:val="002C7194"/>
    <w:rsid w:val="002D1D9B"/>
    <w:rsid w:val="002D4A75"/>
    <w:rsid w:val="002E1A4E"/>
    <w:rsid w:val="002E3F48"/>
    <w:rsid w:val="002E4AAF"/>
    <w:rsid w:val="002E6C2E"/>
    <w:rsid w:val="002E77A4"/>
    <w:rsid w:val="002F0F8A"/>
    <w:rsid w:val="002F2E54"/>
    <w:rsid w:val="0030154B"/>
    <w:rsid w:val="00301CB2"/>
    <w:rsid w:val="00303003"/>
    <w:rsid w:val="0031191D"/>
    <w:rsid w:val="00312987"/>
    <w:rsid w:val="00314C5C"/>
    <w:rsid w:val="00325FB5"/>
    <w:rsid w:val="00326134"/>
    <w:rsid w:val="00327718"/>
    <w:rsid w:val="003301BB"/>
    <w:rsid w:val="00332279"/>
    <w:rsid w:val="00333093"/>
    <w:rsid w:val="0033635C"/>
    <w:rsid w:val="00340835"/>
    <w:rsid w:val="003419B1"/>
    <w:rsid w:val="00341B11"/>
    <w:rsid w:val="0034245C"/>
    <w:rsid w:val="00344B12"/>
    <w:rsid w:val="003465A0"/>
    <w:rsid w:val="0034681A"/>
    <w:rsid w:val="00353304"/>
    <w:rsid w:val="0035481A"/>
    <w:rsid w:val="0035749E"/>
    <w:rsid w:val="0036076B"/>
    <w:rsid w:val="003609E7"/>
    <w:rsid w:val="0036507A"/>
    <w:rsid w:val="003662C0"/>
    <w:rsid w:val="00370A8E"/>
    <w:rsid w:val="00371094"/>
    <w:rsid w:val="0037152B"/>
    <w:rsid w:val="00372573"/>
    <w:rsid w:val="00373C8A"/>
    <w:rsid w:val="003751D7"/>
    <w:rsid w:val="00375E8A"/>
    <w:rsid w:val="00376864"/>
    <w:rsid w:val="00380F36"/>
    <w:rsid w:val="00381A44"/>
    <w:rsid w:val="0038370B"/>
    <w:rsid w:val="00383D6A"/>
    <w:rsid w:val="0039016B"/>
    <w:rsid w:val="003954D4"/>
    <w:rsid w:val="003969E3"/>
    <w:rsid w:val="003A2479"/>
    <w:rsid w:val="003A2AD6"/>
    <w:rsid w:val="003A3183"/>
    <w:rsid w:val="003A624A"/>
    <w:rsid w:val="003B00B5"/>
    <w:rsid w:val="003B0301"/>
    <w:rsid w:val="003B1AD0"/>
    <w:rsid w:val="003B27A2"/>
    <w:rsid w:val="003B66E3"/>
    <w:rsid w:val="003B7E5F"/>
    <w:rsid w:val="003C0A1A"/>
    <w:rsid w:val="003C343E"/>
    <w:rsid w:val="003C5A2A"/>
    <w:rsid w:val="003C5A9D"/>
    <w:rsid w:val="003C7199"/>
    <w:rsid w:val="003D009E"/>
    <w:rsid w:val="003D028D"/>
    <w:rsid w:val="003D0394"/>
    <w:rsid w:val="003D0A17"/>
    <w:rsid w:val="003D1055"/>
    <w:rsid w:val="003D3730"/>
    <w:rsid w:val="003D4FD7"/>
    <w:rsid w:val="003D6EBC"/>
    <w:rsid w:val="003D7080"/>
    <w:rsid w:val="003E2B65"/>
    <w:rsid w:val="003E522F"/>
    <w:rsid w:val="003E5A52"/>
    <w:rsid w:val="003F1E37"/>
    <w:rsid w:val="003F29C9"/>
    <w:rsid w:val="003F36C8"/>
    <w:rsid w:val="003F3C24"/>
    <w:rsid w:val="003F4A73"/>
    <w:rsid w:val="003F5889"/>
    <w:rsid w:val="003F67CF"/>
    <w:rsid w:val="0040293F"/>
    <w:rsid w:val="00402E89"/>
    <w:rsid w:val="004048D0"/>
    <w:rsid w:val="004058E3"/>
    <w:rsid w:val="00405C79"/>
    <w:rsid w:val="004070AE"/>
    <w:rsid w:val="00407844"/>
    <w:rsid w:val="0041386D"/>
    <w:rsid w:val="00413D6F"/>
    <w:rsid w:val="00414D99"/>
    <w:rsid w:val="00416491"/>
    <w:rsid w:val="004220F6"/>
    <w:rsid w:val="004323F7"/>
    <w:rsid w:val="00433076"/>
    <w:rsid w:val="00433803"/>
    <w:rsid w:val="004350A5"/>
    <w:rsid w:val="00436B05"/>
    <w:rsid w:val="00441865"/>
    <w:rsid w:val="00442D97"/>
    <w:rsid w:val="0044389A"/>
    <w:rsid w:val="00444A4C"/>
    <w:rsid w:val="00444CE7"/>
    <w:rsid w:val="00445655"/>
    <w:rsid w:val="0044772E"/>
    <w:rsid w:val="004479FA"/>
    <w:rsid w:val="00451560"/>
    <w:rsid w:val="00452DB3"/>
    <w:rsid w:val="00462199"/>
    <w:rsid w:val="004623F2"/>
    <w:rsid w:val="00462820"/>
    <w:rsid w:val="00462FD9"/>
    <w:rsid w:val="00465040"/>
    <w:rsid w:val="00471424"/>
    <w:rsid w:val="004719F0"/>
    <w:rsid w:val="00472931"/>
    <w:rsid w:val="00475306"/>
    <w:rsid w:val="004768A0"/>
    <w:rsid w:val="00476FC4"/>
    <w:rsid w:val="00480A26"/>
    <w:rsid w:val="00483044"/>
    <w:rsid w:val="00484D97"/>
    <w:rsid w:val="004851A9"/>
    <w:rsid w:val="00485BA6"/>
    <w:rsid w:val="0049021A"/>
    <w:rsid w:val="00490AAA"/>
    <w:rsid w:val="00492457"/>
    <w:rsid w:val="00493C97"/>
    <w:rsid w:val="00497342"/>
    <w:rsid w:val="004A0077"/>
    <w:rsid w:val="004A2E2A"/>
    <w:rsid w:val="004A39DC"/>
    <w:rsid w:val="004A424D"/>
    <w:rsid w:val="004A578F"/>
    <w:rsid w:val="004A6B6A"/>
    <w:rsid w:val="004B097A"/>
    <w:rsid w:val="004B151D"/>
    <w:rsid w:val="004B3F7A"/>
    <w:rsid w:val="004B6BF5"/>
    <w:rsid w:val="004C24D3"/>
    <w:rsid w:val="004C6437"/>
    <w:rsid w:val="004C648D"/>
    <w:rsid w:val="004C6898"/>
    <w:rsid w:val="004C6F29"/>
    <w:rsid w:val="004C714A"/>
    <w:rsid w:val="004D03BC"/>
    <w:rsid w:val="004D1C19"/>
    <w:rsid w:val="004D5EC7"/>
    <w:rsid w:val="004D6C65"/>
    <w:rsid w:val="004D6D89"/>
    <w:rsid w:val="004E02DF"/>
    <w:rsid w:val="004E1DC3"/>
    <w:rsid w:val="004E2555"/>
    <w:rsid w:val="004E39AB"/>
    <w:rsid w:val="004E5F0E"/>
    <w:rsid w:val="004E6E88"/>
    <w:rsid w:val="004E79AC"/>
    <w:rsid w:val="004F1FB0"/>
    <w:rsid w:val="004F49E7"/>
    <w:rsid w:val="004F5FE5"/>
    <w:rsid w:val="004F613E"/>
    <w:rsid w:val="004F6E88"/>
    <w:rsid w:val="004F763B"/>
    <w:rsid w:val="005014FF"/>
    <w:rsid w:val="0050337D"/>
    <w:rsid w:val="0050392F"/>
    <w:rsid w:val="00510A68"/>
    <w:rsid w:val="0051114F"/>
    <w:rsid w:val="00511B23"/>
    <w:rsid w:val="00511DB8"/>
    <w:rsid w:val="00514D9D"/>
    <w:rsid w:val="0051544F"/>
    <w:rsid w:val="0051590E"/>
    <w:rsid w:val="00520F14"/>
    <w:rsid w:val="0052144F"/>
    <w:rsid w:val="00521CDD"/>
    <w:rsid w:val="0052471E"/>
    <w:rsid w:val="00525C04"/>
    <w:rsid w:val="00530010"/>
    <w:rsid w:val="00531941"/>
    <w:rsid w:val="00532D01"/>
    <w:rsid w:val="00533679"/>
    <w:rsid w:val="0053383D"/>
    <w:rsid w:val="00535700"/>
    <w:rsid w:val="0053644A"/>
    <w:rsid w:val="00540477"/>
    <w:rsid w:val="00541E18"/>
    <w:rsid w:val="00543292"/>
    <w:rsid w:val="0054703A"/>
    <w:rsid w:val="00550080"/>
    <w:rsid w:val="00552B80"/>
    <w:rsid w:val="00560C7A"/>
    <w:rsid w:val="00564FAE"/>
    <w:rsid w:val="005670B2"/>
    <w:rsid w:val="00570DA3"/>
    <w:rsid w:val="00571BDC"/>
    <w:rsid w:val="00571E89"/>
    <w:rsid w:val="00574643"/>
    <w:rsid w:val="005746D6"/>
    <w:rsid w:val="005749CD"/>
    <w:rsid w:val="00574D49"/>
    <w:rsid w:val="00575B20"/>
    <w:rsid w:val="005840AC"/>
    <w:rsid w:val="00584BCC"/>
    <w:rsid w:val="005855B2"/>
    <w:rsid w:val="00587D39"/>
    <w:rsid w:val="00590567"/>
    <w:rsid w:val="00595413"/>
    <w:rsid w:val="0059599B"/>
    <w:rsid w:val="00596278"/>
    <w:rsid w:val="005A0122"/>
    <w:rsid w:val="005A229C"/>
    <w:rsid w:val="005A330A"/>
    <w:rsid w:val="005B22C6"/>
    <w:rsid w:val="005B4E27"/>
    <w:rsid w:val="005B621D"/>
    <w:rsid w:val="005B6D46"/>
    <w:rsid w:val="005B70E4"/>
    <w:rsid w:val="005C10F1"/>
    <w:rsid w:val="005C1455"/>
    <w:rsid w:val="005C7B8D"/>
    <w:rsid w:val="005D09C3"/>
    <w:rsid w:val="005D0E08"/>
    <w:rsid w:val="005D137B"/>
    <w:rsid w:val="005D25E2"/>
    <w:rsid w:val="005D29B2"/>
    <w:rsid w:val="005D3531"/>
    <w:rsid w:val="005D3708"/>
    <w:rsid w:val="005D3FFF"/>
    <w:rsid w:val="005D4153"/>
    <w:rsid w:val="005D4C88"/>
    <w:rsid w:val="005E0C61"/>
    <w:rsid w:val="005E30FC"/>
    <w:rsid w:val="005E5639"/>
    <w:rsid w:val="005E76F2"/>
    <w:rsid w:val="005F209C"/>
    <w:rsid w:val="005F2382"/>
    <w:rsid w:val="005F48D3"/>
    <w:rsid w:val="005F71EF"/>
    <w:rsid w:val="005F7AAF"/>
    <w:rsid w:val="00601287"/>
    <w:rsid w:val="0060169B"/>
    <w:rsid w:val="00604A4A"/>
    <w:rsid w:val="00604BF7"/>
    <w:rsid w:val="00604C03"/>
    <w:rsid w:val="00604F26"/>
    <w:rsid w:val="00605C64"/>
    <w:rsid w:val="00607B60"/>
    <w:rsid w:val="00611ADF"/>
    <w:rsid w:val="0061507E"/>
    <w:rsid w:val="006167C8"/>
    <w:rsid w:val="006167E6"/>
    <w:rsid w:val="006213F3"/>
    <w:rsid w:val="00624EA2"/>
    <w:rsid w:val="00625B63"/>
    <w:rsid w:val="0062643E"/>
    <w:rsid w:val="00627D98"/>
    <w:rsid w:val="00630461"/>
    <w:rsid w:val="006316E7"/>
    <w:rsid w:val="00631A06"/>
    <w:rsid w:val="00632F30"/>
    <w:rsid w:val="00633AF6"/>
    <w:rsid w:val="00634852"/>
    <w:rsid w:val="0063505B"/>
    <w:rsid w:val="00635479"/>
    <w:rsid w:val="00635A70"/>
    <w:rsid w:val="006369C2"/>
    <w:rsid w:val="00641F5C"/>
    <w:rsid w:val="0064275F"/>
    <w:rsid w:val="00643484"/>
    <w:rsid w:val="00644C89"/>
    <w:rsid w:val="00646750"/>
    <w:rsid w:val="00646BE2"/>
    <w:rsid w:val="00650B19"/>
    <w:rsid w:val="006512EE"/>
    <w:rsid w:val="00651CD7"/>
    <w:rsid w:val="00651E59"/>
    <w:rsid w:val="00653CF1"/>
    <w:rsid w:val="00654613"/>
    <w:rsid w:val="00657198"/>
    <w:rsid w:val="0066066F"/>
    <w:rsid w:val="00661D6E"/>
    <w:rsid w:val="00662B16"/>
    <w:rsid w:val="0066337A"/>
    <w:rsid w:val="006634C2"/>
    <w:rsid w:val="00664F6C"/>
    <w:rsid w:val="0066564F"/>
    <w:rsid w:val="00665E26"/>
    <w:rsid w:val="00672EDB"/>
    <w:rsid w:val="00674C1E"/>
    <w:rsid w:val="00675B09"/>
    <w:rsid w:val="00677174"/>
    <w:rsid w:val="006821EF"/>
    <w:rsid w:val="0068412A"/>
    <w:rsid w:val="006A014C"/>
    <w:rsid w:val="006A0D3E"/>
    <w:rsid w:val="006A6701"/>
    <w:rsid w:val="006A6B58"/>
    <w:rsid w:val="006A7AA4"/>
    <w:rsid w:val="006B259C"/>
    <w:rsid w:val="006B2B0B"/>
    <w:rsid w:val="006B36E1"/>
    <w:rsid w:val="006B3FA1"/>
    <w:rsid w:val="006B45CA"/>
    <w:rsid w:val="006B54FD"/>
    <w:rsid w:val="006B5B8C"/>
    <w:rsid w:val="006B69D0"/>
    <w:rsid w:val="006B7A18"/>
    <w:rsid w:val="006C22E5"/>
    <w:rsid w:val="006C251D"/>
    <w:rsid w:val="006C28FB"/>
    <w:rsid w:val="006C31B5"/>
    <w:rsid w:val="006C4203"/>
    <w:rsid w:val="006C44DD"/>
    <w:rsid w:val="006C47FA"/>
    <w:rsid w:val="006C4D71"/>
    <w:rsid w:val="006D0E20"/>
    <w:rsid w:val="006D3926"/>
    <w:rsid w:val="006D6B58"/>
    <w:rsid w:val="006D6DB2"/>
    <w:rsid w:val="006E0189"/>
    <w:rsid w:val="006E330B"/>
    <w:rsid w:val="006E44A7"/>
    <w:rsid w:val="006E5654"/>
    <w:rsid w:val="006E582D"/>
    <w:rsid w:val="006F3D5A"/>
    <w:rsid w:val="006F5E80"/>
    <w:rsid w:val="007008E1"/>
    <w:rsid w:val="00701F1A"/>
    <w:rsid w:val="00704A52"/>
    <w:rsid w:val="007130B0"/>
    <w:rsid w:val="007164EE"/>
    <w:rsid w:val="007204EB"/>
    <w:rsid w:val="0072293D"/>
    <w:rsid w:val="007256D8"/>
    <w:rsid w:val="00725BD1"/>
    <w:rsid w:val="007273CD"/>
    <w:rsid w:val="007276A0"/>
    <w:rsid w:val="00727DE3"/>
    <w:rsid w:val="00731D40"/>
    <w:rsid w:val="0073217A"/>
    <w:rsid w:val="00732CE3"/>
    <w:rsid w:val="00733673"/>
    <w:rsid w:val="00733A93"/>
    <w:rsid w:val="00734582"/>
    <w:rsid w:val="00740761"/>
    <w:rsid w:val="0074400F"/>
    <w:rsid w:val="00744B9A"/>
    <w:rsid w:val="00744DC3"/>
    <w:rsid w:val="00745529"/>
    <w:rsid w:val="00745966"/>
    <w:rsid w:val="00745BED"/>
    <w:rsid w:val="00747856"/>
    <w:rsid w:val="007505CA"/>
    <w:rsid w:val="00751FF3"/>
    <w:rsid w:val="0075414B"/>
    <w:rsid w:val="00754AFF"/>
    <w:rsid w:val="00755455"/>
    <w:rsid w:val="00755B2F"/>
    <w:rsid w:val="00756F19"/>
    <w:rsid w:val="00760BBB"/>
    <w:rsid w:val="00763CF9"/>
    <w:rsid w:val="007644C2"/>
    <w:rsid w:val="00765749"/>
    <w:rsid w:val="007669A9"/>
    <w:rsid w:val="00770C2D"/>
    <w:rsid w:val="00773033"/>
    <w:rsid w:val="00775E52"/>
    <w:rsid w:val="00780604"/>
    <w:rsid w:val="007827D1"/>
    <w:rsid w:val="00782F29"/>
    <w:rsid w:val="007837E5"/>
    <w:rsid w:val="00795837"/>
    <w:rsid w:val="0079630B"/>
    <w:rsid w:val="00796A8F"/>
    <w:rsid w:val="007A1D2B"/>
    <w:rsid w:val="007A1FF5"/>
    <w:rsid w:val="007A3506"/>
    <w:rsid w:val="007A4FC8"/>
    <w:rsid w:val="007A54A5"/>
    <w:rsid w:val="007A5DF7"/>
    <w:rsid w:val="007B0E0E"/>
    <w:rsid w:val="007B3FE1"/>
    <w:rsid w:val="007B4919"/>
    <w:rsid w:val="007C10D0"/>
    <w:rsid w:val="007C24E8"/>
    <w:rsid w:val="007C29D1"/>
    <w:rsid w:val="007C44EA"/>
    <w:rsid w:val="007C4CA1"/>
    <w:rsid w:val="007C60BE"/>
    <w:rsid w:val="007C60F0"/>
    <w:rsid w:val="007E0E41"/>
    <w:rsid w:val="007E32D4"/>
    <w:rsid w:val="007E457C"/>
    <w:rsid w:val="007E5013"/>
    <w:rsid w:val="007E53C9"/>
    <w:rsid w:val="007E64BC"/>
    <w:rsid w:val="007E6A69"/>
    <w:rsid w:val="007F0254"/>
    <w:rsid w:val="007F0803"/>
    <w:rsid w:val="007F190E"/>
    <w:rsid w:val="007F5E3B"/>
    <w:rsid w:val="007F76CB"/>
    <w:rsid w:val="00805FED"/>
    <w:rsid w:val="008135F8"/>
    <w:rsid w:val="00815CCD"/>
    <w:rsid w:val="008217EA"/>
    <w:rsid w:val="008235C0"/>
    <w:rsid w:val="00823680"/>
    <w:rsid w:val="00824479"/>
    <w:rsid w:val="00825773"/>
    <w:rsid w:val="00830FB6"/>
    <w:rsid w:val="008327D7"/>
    <w:rsid w:val="00833573"/>
    <w:rsid w:val="00835BD5"/>
    <w:rsid w:val="00835BE5"/>
    <w:rsid w:val="008406DA"/>
    <w:rsid w:val="008460AF"/>
    <w:rsid w:val="00846411"/>
    <w:rsid w:val="00847A5D"/>
    <w:rsid w:val="00847C26"/>
    <w:rsid w:val="00850986"/>
    <w:rsid w:val="00850ADE"/>
    <w:rsid w:val="0085101E"/>
    <w:rsid w:val="00854DBF"/>
    <w:rsid w:val="00856793"/>
    <w:rsid w:val="00860AA5"/>
    <w:rsid w:val="008619FB"/>
    <w:rsid w:val="00862E96"/>
    <w:rsid w:val="008635DC"/>
    <w:rsid w:val="0086499D"/>
    <w:rsid w:val="00865ED0"/>
    <w:rsid w:val="00866DC6"/>
    <w:rsid w:val="008733BE"/>
    <w:rsid w:val="0087748A"/>
    <w:rsid w:val="00880455"/>
    <w:rsid w:val="00881210"/>
    <w:rsid w:val="008833F4"/>
    <w:rsid w:val="00883AEF"/>
    <w:rsid w:val="00883BD2"/>
    <w:rsid w:val="008849EA"/>
    <w:rsid w:val="00885D4B"/>
    <w:rsid w:val="0088736A"/>
    <w:rsid w:val="00891B83"/>
    <w:rsid w:val="00893CB5"/>
    <w:rsid w:val="00894CB3"/>
    <w:rsid w:val="00894DB9"/>
    <w:rsid w:val="008A1A77"/>
    <w:rsid w:val="008A22AD"/>
    <w:rsid w:val="008A2775"/>
    <w:rsid w:val="008A6077"/>
    <w:rsid w:val="008A6C44"/>
    <w:rsid w:val="008B0B24"/>
    <w:rsid w:val="008B0E4D"/>
    <w:rsid w:val="008B310E"/>
    <w:rsid w:val="008B5C08"/>
    <w:rsid w:val="008C70E5"/>
    <w:rsid w:val="008D0936"/>
    <w:rsid w:val="008D11EE"/>
    <w:rsid w:val="008D53E4"/>
    <w:rsid w:val="008D5AD0"/>
    <w:rsid w:val="008D68A8"/>
    <w:rsid w:val="008E1046"/>
    <w:rsid w:val="008E2DDC"/>
    <w:rsid w:val="008E4F3B"/>
    <w:rsid w:val="008E65F4"/>
    <w:rsid w:val="008F07F4"/>
    <w:rsid w:val="008F21A6"/>
    <w:rsid w:val="008F4434"/>
    <w:rsid w:val="008F4B0A"/>
    <w:rsid w:val="008F4C4C"/>
    <w:rsid w:val="009037D2"/>
    <w:rsid w:val="00904B5F"/>
    <w:rsid w:val="00904CF3"/>
    <w:rsid w:val="009078F7"/>
    <w:rsid w:val="00907D59"/>
    <w:rsid w:val="00912FC1"/>
    <w:rsid w:val="009132B5"/>
    <w:rsid w:val="00913DC4"/>
    <w:rsid w:val="00915530"/>
    <w:rsid w:val="00920DA2"/>
    <w:rsid w:val="0092160C"/>
    <w:rsid w:val="0092369C"/>
    <w:rsid w:val="009253BB"/>
    <w:rsid w:val="00925937"/>
    <w:rsid w:val="0092676E"/>
    <w:rsid w:val="00934167"/>
    <w:rsid w:val="0093437B"/>
    <w:rsid w:val="00936415"/>
    <w:rsid w:val="009375CD"/>
    <w:rsid w:val="009440DB"/>
    <w:rsid w:val="00944373"/>
    <w:rsid w:val="00946541"/>
    <w:rsid w:val="0094676C"/>
    <w:rsid w:val="009524FC"/>
    <w:rsid w:val="00952C68"/>
    <w:rsid w:val="00954BA1"/>
    <w:rsid w:val="00955DB6"/>
    <w:rsid w:val="009565A8"/>
    <w:rsid w:val="00961573"/>
    <w:rsid w:val="009633D6"/>
    <w:rsid w:val="00964AA5"/>
    <w:rsid w:val="00967177"/>
    <w:rsid w:val="00967FB8"/>
    <w:rsid w:val="00971785"/>
    <w:rsid w:val="00972284"/>
    <w:rsid w:val="00973BC2"/>
    <w:rsid w:val="00973F6F"/>
    <w:rsid w:val="009743DE"/>
    <w:rsid w:val="00980074"/>
    <w:rsid w:val="00980F01"/>
    <w:rsid w:val="0098196D"/>
    <w:rsid w:val="00983A94"/>
    <w:rsid w:val="00992894"/>
    <w:rsid w:val="00992A53"/>
    <w:rsid w:val="009961E7"/>
    <w:rsid w:val="00996567"/>
    <w:rsid w:val="00996BB3"/>
    <w:rsid w:val="009970F2"/>
    <w:rsid w:val="009A08E4"/>
    <w:rsid w:val="009A0FEA"/>
    <w:rsid w:val="009A1435"/>
    <w:rsid w:val="009A3209"/>
    <w:rsid w:val="009A4BEB"/>
    <w:rsid w:val="009A5ECF"/>
    <w:rsid w:val="009B119F"/>
    <w:rsid w:val="009B15E6"/>
    <w:rsid w:val="009B3B79"/>
    <w:rsid w:val="009B5BE9"/>
    <w:rsid w:val="009C3672"/>
    <w:rsid w:val="009D1D2E"/>
    <w:rsid w:val="009D5F2F"/>
    <w:rsid w:val="009E06DD"/>
    <w:rsid w:val="009E13F8"/>
    <w:rsid w:val="009E2F48"/>
    <w:rsid w:val="009F03E5"/>
    <w:rsid w:val="009F0955"/>
    <w:rsid w:val="009F1BDE"/>
    <w:rsid w:val="009F39F3"/>
    <w:rsid w:val="009F4897"/>
    <w:rsid w:val="00A0122F"/>
    <w:rsid w:val="00A01735"/>
    <w:rsid w:val="00A052B4"/>
    <w:rsid w:val="00A059CC"/>
    <w:rsid w:val="00A06560"/>
    <w:rsid w:val="00A1029D"/>
    <w:rsid w:val="00A10B34"/>
    <w:rsid w:val="00A113C1"/>
    <w:rsid w:val="00A1232A"/>
    <w:rsid w:val="00A15120"/>
    <w:rsid w:val="00A1728E"/>
    <w:rsid w:val="00A17A5F"/>
    <w:rsid w:val="00A23C96"/>
    <w:rsid w:val="00A27E27"/>
    <w:rsid w:val="00A3044A"/>
    <w:rsid w:val="00A3135A"/>
    <w:rsid w:val="00A3285F"/>
    <w:rsid w:val="00A32BA7"/>
    <w:rsid w:val="00A35512"/>
    <w:rsid w:val="00A375BB"/>
    <w:rsid w:val="00A46C86"/>
    <w:rsid w:val="00A51C63"/>
    <w:rsid w:val="00A53E84"/>
    <w:rsid w:val="00A54A7A"/>
    <w:rsid w:val="00A57699"/>
    <w:rsid w:val="00A57DA6"/>
    <w:rsid w:val="00A613D9"/>
    <w:rsid w:val="00A62974"/>
    <w:rsid w:val="00A64B11"/>
    <w:rsid w:val="00A651B6"/>
    <w:rsid w:val="00A66576"/>
    <w:rsid w:val="00A66ED7"/>
    <w:rsid w:val="00A675DD"/>
    <w:rsid w:val="00A737A2"/>
    <w:rsid w:val="00A737B6"/>
    <w:rsid w:val="00A739E3"/>
    <w:rsid w:val="00A761E7"/>
    <w:rsid w:val="00A810C3"/>
    <w:rsid w:val="00A82E40"/>
    <w:rsid w:val="00A86A9E"/>
    <w:rsid w:val="00A875CF"/>
    <w:rsid w:val="00A91CB3"/>
    <w:rsid w:val="00A95E60"/>
    <w:rsid w:val="00AA0C46"/>
    <w:rsid w:val="00AA13A3"/>
    <w:rsid w:val="00AA49BA"/>
    <w:rsid w:val="00AA49CA"/>
    <w:rsid w:val="00AA54D6"/>
    <w:rsid w:val="00AA65BD"/>
    <w:rsid w:val="00AB04CC"/>
    <w:rsid w:val="00AB5AB8"/>
    <w:rsid w:val="00AB6257"/>
    <w:rsid w:val="00AB79EB"/>
    <w:rsid w:val="00AC0F6D"/>
    <w:rsid w:val="00AC1EFB"/>
    <w:rsid w:val="00AC5D30"/>
    <w:rsid w:val="00AC66C5"/>
    <w:rsid w:val="00AD0146"/>
    <w:rsid w:val="00AD0AB2"/>
    <w:rsid w:val="00AD0BA6"/>
    <w:rsid w:val="00AD421B"/>
    <w:rsid w:val="00AD676C"/>
    <w:rsid w:val="00AE0173"/>
    <w:rsid w:val="00AE0A8A"/>
    <w:rsid w:val="00AE4447"/>
    <w:rsid w:val="00AE6F03"/>
    <w:rsid w:val="00AE7264"/>
    <w:rsid w:val="00AE7EAA"/>
    <w:rsid w:val="00AF47C6"/>
    <w:rsid w:val="00AF4A61"/>
    <w:rsid w:val="00AF67B9"/>
    <w:rsid w:val="00B00AE4"/>
    <w:rsid w:val="00B01552"/>
    <w:rsid w:val="00B0406E"/>
    <w:rsid w:val="00B07814"/>
    <w:rsid w:val="00B110F6"/>
    <w:rsid w:val="00B11AA1"/>
    <w:rsid w:val="00B129F8"/>
    <w:rsid w:val="00B12A96"/>
    <w:rsid w:val="00B1333C"/>
    <w:rsid w:val="00B16015"/>
    <w:rsid w:val="00B16FA9"/>
    <w:rsid w:val="00B20E9D"/>
    <w:rsid w:val="00B23185"/>
    <w:rsid w:val="00B240ED"/>
    <w:rsid w:val="00B2581E"/>
    <w:rsid w:val="00B3793B"/>
    <w:rsid w:val="00B458EB"/>
    <w:rsid w:val="00B468E3"/>
    <w:rsid w:val="00B4792D"/>
    <w:rsid w:val="00B5092C"/>
    <w:rsid w:val="00B540EB"/>
    <w:rsid w:val="00B54142"/>
    <w:rsid w:val="00B625DA"/>
    <w:rsid w:val="00B62C23"/>
    <w:rsid w:val="00B64A74"/>
    <w:rsid w:val="00B650F5"/>
    <w:rsid w:val="00B65BBD"/>
    <w:rsid w:val="00B67E06"/>
    <w:rsid w:val="00B7008F"/>
    <w:rsid w:val="00B7219F"/>
    <w:rsid w:val="00B72411"/>
    <w:rsid w:val="00B72C7E"/>
    <w:rsid w:val="00B752E2"/>
    <w:rsid w:val="00B76219"/>
    <w:rsid w:val="00B77256"/>
    <w:rsid w:val="00B80994"/>
    <w:rsid w:val="00B8116B"/>
    <w:rsid w:val="00B81B9E"/>
    <w:rsid w:val="00B84932"/>
    <w:rsid w:val="00B90656"/>
    <w:rsid w:val="00B90A50"/>
    <w:rsid w:val="00B91689"/>
    <w:rsid w:val="00B923CC"/>
    <w:rsid w:val="00B92526"/>
    <w:rsid w:val="00B94959"/>
    <w:rsid w:val="00BA0BA5"/>
    <w:rsid w:val="00BA15DA"/>
    <w:rsid w:val="00BA3EC5"/>
    <w:rsid w:val="00BA66C4"/>
    <w:rsid w:val="00BA75A4"/>
    <w:rsid w:val="00BB3C43"/>
    <w:rsid w:val="00BB6B60"/>
    <w:rsid w:val="00BB74A0"/>
    <w:rsid w:val="00BB7527"/>
    <w:rsid w:val="00BC2062"/>
    <w:rsid w:val="00BC4F42"/>
    <w:rsid w:val="00BD0020"/>
    <w:rsid w:val="00BD0036"/>
    <w:rsid w:val="00BD26C3"/>
    <w:rsid w:val="00BD5D34"/>
    <w:rsid w:val="00BD6486"/>
    <w:rsid w:val="00BD6AE0"/>
    <w:rsid w:val="00BD6C2D"/>
    <w:rsid w:val="00BD7786"/>
    <w:rsid w:val="00BE0DD0"/>
    <w:rsid w:val="00BE2248"/>
    <w:rsid w:val="00BE3DC5"/>
    <w:rsid w:val="00BE624D"/>
    <w:rsid w:val="00BF12A4"/>
    <w:rsid w:val="00BF2A6E"/>
    <w:rsid w:val="00BF37BF"/>
    <w:rsid w:val="00BF530B"/>
    <w:rsid w:val="00C02757"/>
    <w:rsid w:val="00C07447"/>
    <w:rsid w:val="00C13281"/>
    <w:rsid w:val="00C1392B"/>
    <w:rsid w:val="00C13A1C"/>
    <w:rsid w:val="00C14640"/>
    <w:rsid w:val="00C16789"/>
    <w:rsid w:val="00C23B4D"/>
    <w:rsid w:val="00C24BED"/>
    <w:rsid w:val="00C25DDC"/>
    <w:rsid w:val="00C2651D"/>
    <w:rsid w:val="00C26BD3"/>
    <w:rsid w:val="00C27E89"/>
    <w:rsid w:val="00C34100"/>
    <w:rsid w:val="00C3466F"/>
    <w:rsid w:val="00C3565B"/>
    <w:rsid w:val="00C41224"/>
    <w:rsid w:val="00C42098"/>
    <w:rsid w:val="00C44485"/>
    <w:rsid w:val="00C44A4A"/>
    <w:rsid w:val="00C47D3D"/>
    <w:rsid w:val="00C513B0"/>
    <w:rsid w:val="00C52942"/>
    <w:rsid w:val="00C5531A"/>
    <w:rsid w:val="00C560B1"/>
    <w:rsid w:val="00C57FB2"/>
    <w:rsid w:val="00C60821"/>
    <w:rsid w:val="00C71533"/>
    <w:rsid w:val="00C71F9A"/>
    <w:rsid w:val="00C767F0"/>
    <w:rsid w:val="00C81188"/>
    <w:rsid w:val="00C85AC1"/>
    <w:rsid w:val="00C85C95"/>
    <w:rsid w:val="00C906C1"/>
    <w:rsid w:val="00C91121"/>
    <w:rsid w:val="00C91626"/>
    <w:rsid w:val="00C93CA7"/>
    <w:rsid w:val="00C95CD2"/>
    <w:rsid w:val="00CA1DFF"/>
    <w:rsid w:val="00CA2967"/>
    <w:rsid w:val="00CA3CEB"/>
    <w:rsid w:val="00CA4C88"/>
    <w:rsid w:val="00CA5AD6"/>
    <w:rsid w:val="00CA6E25"/>
    <w:rsid w:val="00CA703F"/>
    <w:rsid w:val="00CB20AD"/>
    <w:rsid w:val="00CB262D"/>
    <w:rsid w:val="00CB29BD"/>
    <w:rsid w:val="00CB390A"/>
    <w:rsid w:val="00CB53C2"/>
    <w:rsid w:val="00CC05C7"/>
    <w:rsid w:val="00CC37EC"/>
    <w:rsid w:val="00CC3FC4"/>
    <w:rsid w:val="00CC5DD6"/>
    <w:rsid w:val="00CC6811"/>
    <w:rsid w:val="00CC7455"/>
    <w:rsid w:val="00CC7D68"/>
    <w:rsid w:val="00CD0855"/>
    <w:rsid w:val="00CD0C59"/>
    <w:rsid w:val="00CD2768"/>
    <w:rsid w:val="00CD7156"/>
    <w:rsid w:val="00CD7EFF"/>
    <w:rsid w:val="00CE34A1"/>
    <w:rsid w:val="00CE3DDD"/>
    <w:rsid w:val="00CE7698"/>
    <w:rsid w:val="00CF10F8"/>
    <w:rsid w:val="00CF2E90"/>
    <w:rsid w:val="00CF63AF"/>
    <w:rsid w:val="00D00144"/>
    <w:rsid w:val="00D01178"/>
    <w:rsid w:val="00D01C38"/>
    <w:rsid w:val="00D07300"/>
    <w:rsid w:val="00D10426"/>
    <w:rsid w:val="00D10672"/>
    <w:rsid w:val="00D10DEF"/>
    <w:rsid w:val="00D1490D"/>
    <w:rsid w:val="00D166C5"/>
    <w:rsid w:val="00D21FC6"/>
    <w:rsid w:val="00D22C59"/>
    <w:rsid w:val="00D22C7E"/>
    <w:rsid w:val="00D24D81"/>
    <w:rsid w:val="00D25FE6"/>
    <w:rsid w:val="00D27A95"/>
    <w:rsid w:val="00D31C22"/>
    <w:rsid w:val="00D32D9B"/>
    <w:rsid w:val="00D41EA2"/>
    <w:rsid w:val="00D43251"/>
    <w:rsid w:val="00D57E61"/>
    <w:rsid w:val="00D625FF"/>
    <w:rsid w:val="00D6712D"/>
    <w:rsid w:val="00D74332"/>
    <w:rsid w:val="00D7750D"/>
    <w:rsid w:val="00D81CFD"/>
    <w:rsid w:val="00D82C00"/>
    <w:rsid w:val="00D848FE"/>
    <w:rsid w:val="00D95823"/>
    <w:rsid w:val="00DA4ADF"/>
    <w:rsid w:val="00DA6F5C"/>
    <w:rsid w:val="00DB1869"/>
    <w:rsid w:val="00DB1F5A"/>
    <w:rsid w:val="00DB4A56"/>
    <w:rsid w:val="00DB4CC1"/>
    <w:rsid w:val="00DB6205"/>
    <w:rsid w:val="00DC0370"/>
    <w:rsid w:val="00DC04DD"/>
    <w:rsid w:val="00DC202D"/>
    <w:rsid w:val="00DC3104"/>
    <w:rsid w:val="00DC41DC"/>
    <w:rsid w:val="00DC51A7"/>
    <w:rsid w:val="00DE27FC"/>
    <w:rsid w:val="00DE3D2E"/>
    <w:rsid w:val="00DE6430"/>
    <w:rsid w:val="00DE659C"/>
    <w:rsid w:val="00DF2A85"/>
    <w:rsid w:val="00DF4B13"/>
    <w:rsid w:val="00E00529"/>
    <w:rsid w:val="00E0065D"/>
    <w:rsid w:val="00E02178"/>
    <w:rsid w:val="00E05824"/>
    <w:rsid w:val="00E16E99"/>
    <w:rsid w:val="00E33A4A"/>
    <w:rsid w:val="00E3764F"/>
    <w:rsid w:val="00E37C7A"/>
    <w:rsid w:val="00E4338D"/>
    <w:rsid w:val="00E44979"/>
    <w:rsid w:val="00E46818"/>
    <w:rsid w:val="00E5032A"/>
    <w:rsid w:val="00E50EA3"/>
    <w:rsid w:val="00E56BBE"/>
    <w:rsid w:val="00E56E20"/>
    <w:rsid w:val="00E6053B"/>
    <w:rsid w:val="00E620E9"/>
    <w:rsid w:val="00E63C19"/>
    <w:rsid w:val="00E67711"/>
    <w:rsid w:val="00E67918"/>
    <w:rsid w:val="00E71E7F"/>
    <w:rsid w:val="00E76582"/>
    <w:rsid w:val="00E8159C"/>
    <w:rsid w:val="00E83453"/>
    <w:rsid w:val="00E84116"/>
    <w:rsid w:val="00E8714A"/>
    <w:rsid w:val="00E90599"/>
    <w:rsid w:val="00E9212E"/>
    <w:rsid w:val="00E92C30"/>
    <w:rsid w:val="00E938E8"/>
    <w:rsid w:val="00E96623"/>
    <w:rsid w:val="00E96934"/>
    <w:rsid w:val="00EA0AEC"/>
    <w:rsid w:val="00EA1347"/>
    <w:rsid w:val="00EA172E"/>
    <w:rsid w:val="00EA1BEA"/>
    <w:rsid w:val="00EA2DD5"/>
    <w:rsid w:val="00EA2DE5"/>
    <w:rsid w:val="00EA3060"/>
    <w:rsid w:val="00EA3E12"/>
    <w:rsid w:val="00EA67CB"/>
    <w:rsid w:val="00EB4366"/>
    <w:rsid w:val="00EB4B8E"/>
    <w:rsid w:val="00EB774E"/>
    <w:rsid w:val="00EC2ADF"/>
    <w:rsid w:val="00EC4976"/>
    <w:rsid w:val="00EC65A7"/>
    <w:rsid w:val="00ED2CED"/>
    <w:rsid w:val="00EE3214"/>
    <w:rsid w:val="00EE4218"/>
    <w:rsid w:val="00EE4543"/>
    <w:rsid w:val="00EE5AE0"/>
    <w:rsid w:val="00EE684B"/>
    <w:rsid w:val="00EF182F"/>
    <w:rsid w:val="00EF399B"/>
    <w:rsid w:val="00EF4E9A"/>
    <w:rsid w:val="00EF5190"/>
    <w:rsid w:val="00EF6946"/>
    <w:rsid w:val="00F00334"/>
    <w:rsid w:val="00F00987"/>
    <w:rsid w:val="00F00A18"/>
    <w:rsid w:val="00F01322"/>
    <w:rsid w:val="00F07E91"/>
    <w:rsid w:val="00F12B64"/>
    <w:rsid w:val="00F1490C"/>
    <w:rsid w:val="00F1622A"/>
    <w:rsid w:val="00F233CB"/>
    <w:rsid w:val="00F23B07"/>
    <w:rsid w:val="00F244D5"/>
    <w:rsid w:val="00F24F50"/>
    <w:rsid w:val="00F30973"/>
    <w:rsid w:val="00F311F7"/>
    <w:rsid w:val="00F312A3"/>
    <w:rsid w:val="00F32F08"/>
    <w:rsid w:val="00F33111"/>
    <w:rsid w:val="00F37392"/>
    <w:rsid w:val="00F40450"/>
    <w:rsid w:val="00F41ED0"/>
    <w:rsid w:val="00F46EC6"/>
    <w:rsid w:val="00F46F1E"/>
    <w:rsid w:val="00F5095A"/>
    <w:rsid w:val="00F50A30"/>
    <w:rsid w:val="00F50E77"/>
    <w:rsid w:val="00F546D7"/>
    <w:rsid w:val="00F55051"/>
    <w:rsid w:val="00F554DE"/>
    <w:rsid w:val="00F5744E"/>
    <w:rsid w:val="00F60A87"/>
    <w:rsid w:val="00F60C77"/>
    <w:rsid w:val="00F632DB"/>
    <w:rsid w:val="00F63764"/>
    <w:rsid w:val="00F65D6C"/>
    <w:rsid w:val="00F6708F"/>
    <w:rsid w:val="00F745E4"/>
    <w:rsid w:val="00F81450"/>
    <w:rsid w:val="00F82F71"/>
    <w:rsid w:val="00F832A5"/>
    <w:rsid w:val="00F85AE8"/>
    <w:rsid w:val="00F86CB5"/>
    <w:rsid w:val="00F92708"/>
    <w:rsid w:val="00F92DAE"/>
    <w:rsid w:val="00F9506D"/>
    <w:rsid w:val="00F96B63"/>
    <w:rsid w:val="00F96CF4"/>
    <w:rsid w:val="00FA1564"/>
    <w:rsid w:val="00FA2A9E"/>
    <w:rsid w:val="00FA370F"/>
    <w:rsid w:val="00FA415F"/>
    <w:rsid w:val="00FA5681"/>
    <w:rsid w:val="00FA5F11"/>
    <w:rsid w:val="00FB0EC4"/>
    <w:rsid w:val="00FB13A6"/>
    <w:rsid w:val="00FB381A"/>
    <w:rsid w:val="00FB42A5"/>
    <w:rsid w:val="00FB43DC"/>
    <w:rsid w:val="00FB6E40"/>
    <w:rsid w:val="00FC0F1A"/>
    <w:rsid w:val="00FC2D35"/>
    <w:rsid w:val="00FC36DB"/>
    <w:rsid w:val="00FC5258"/>
    <w:rsid w:val="00FC5DAC"/>
    <w:rsid w:val="00FD08F5"/>
    <w:rsid w:val="00FD141D"/>
    <w:rsid w:val="00FD1511"/>
    <w:rsid w:val="00FD279A"/>
    <w:rsid w:val="00FD3684"/>
    <w:rsid w:val="00FD4741"/>
    <w:rsid w:val="00FD5783"/>
    <w:rsid w:val="00FE06F3"/>
    <w:rsid w:val="00FE2EC1"/>
    <w:rsid w:val="00FE3C2E"/>
    <w:rsid w:val="00FE4A9D"/>
    <w:rsid w:val="00FE638B"/>
    <w:rsid w:val="00FE6975"/>
    <w:rsid w:val="00FE7282"/>
    <w:rsid w:val="00FF74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8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sid w:val="00634852"/>
    <w:rPr>
      <w:sz w:val="18"/>
      <w:szCs w:val="18"/>
    </w:rPr>
  </w:style>
  <w:style w:type="paragraph" w:styleId="a3">
    <w:name w:val="header"/>
    <w:basedOn w:val="a"/>
    <w:link w:val="Char"/>
    <w:rsid w:val="006348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1"/>
    <w:basedOn w:val="a0"/>
    <w:link w:val="a3"/>
    <w:uiPriority w:val="99"/>
    <w:semiHidden/>
    <w:rsid w:val="00634852"/>
    <w:rPr>
      <w:rFonts w:ascii="Times New Roman" w:eastAsia="宋体" w:hAnsi="Times New Roman" w:cs="Times New Roman"/>
      <w:sz w:val="18"/>
      <w:szCs w:val="18"/>
    </w:rPr>
  </w:style>
  <w:style w:type="paragraph" w:styleId="a4">
    <w:name w:val="footer"/>
    <w:basedOn w:val="a"/>
    <w:link w:val="Char0"/>
    <w:uiPriority w:val="99"/>
    <w:semiHidden/>
    <w:unhideWhenUsed/>
    <w:rsid w:val="00F373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739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728</Words>
  <Characters>4155</Characters>
  <Application>Microsoft Office Word</Application>
  <DocSecurity>0</DocSecurity>
  <Lines>34</Lines>
  <Paragraphs>9</Paragraphs>
  <ScaleCrop>false</ScaleCrop>
  <Company>微软中国</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2016-11-07T07:45:00Z</dcterms:created>
  <dcterms:modified xsi:type="dcterms:W3CDTF">2016-11-09T03:09:00Z</dcterms:modified>
</cp:coreProperties>
</file>