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5C43" w:rsidRPr="009A4610" w:rsidRDefault="00D92568">
      <w:pPr>
        <w:rPr>
          <w:rFonts w:asciiTheme="minorEastAsia" w:hAnsiTheme="minorEastAsia" w:hint="eastAsia"/>
          <w:szCs w:val="21"/>
        </w:rPr>
      </w:pPr>
      <w:r w:rsidRPr="009A4610">
        <w:rPr>
          <w:rFonts w:asciiTheme="minorEastAsia" w:hAnsiTheme="minorEastAsia" w:hint="eastAsia"/>
          <w:szCs w:val="21"/>
        </w:rPr>
        <w:t>创新点:</w:t>
      </w:r>
    </w:p>
    <w:p w:rsidR="00D92568" w:rsidRPr="009A4610" w:rsidRDefault="00D92568">
      <w:pPr>
        <w:rPr>
          <w:rFonts w:asciiTheme="minorEastAsia" w:hAnsiTheme="minorEastAsia" w:hint="eastAsia"/>
          <w:szCs w:val="21"/>
        </w:rPr>
      </w:pPr>
      <w:r w:rsidRPr="009A4610">
        <w:rPr>
          <w:rFonts w:asciiTheme="minorEastAsia" w:hAnsiTheme="minorEastAsia" w:hint="eastAsia"/>
          <w:szCs w:val="21"/>
        </w:rPr>
        <w:t>一、</w:t>
      </w:r>
    </w:p>
    <w:p w:rsidR="005044FA" w:rsidRPr="009A4610" w:rsidRDefault="004E2D65">
      <w:pPr>
        <w:rPr>
          <w:rFonts w:asciiTheme="minorEastAsia" w:hAnsiTheme="minorEastAsia" w:hint="eastAsia"/>
          <w:szCs w:val="21"/>
        </w:rPr>
      </w:pPr>
      <w:r w:rsidRPr="009A4610">
        <w:rPr>
          <w:rFonts w:asciiTheme="minorEastAsia" w:hAnsiTheme="minorEastAsia" w:hint="eastAsia"/>
          <w:szCs w:val="21"/>
        </w:rPr>
        <w:t>平台相较于之前已有的系统，通过多种手段提升了系统的并发量，可以在实际生产生活中更好的应对高并发场景。此外我们的检测平台相较于传统系统功能更加丰富，数据更加丰富，界面更加美观，以多种图表来展示检测结果的数据状况，提升了用户体验。</w:t>
      </w:r>
      <w:r w:rsidR="000D0569" w:rsidRPr="009A4610">
        <w:rPr>
          <w:rFonts w:asciiTheme="minorEastAsia" w:hAnsiTheme="minorEastAsia" w:hint="eastAsia"/>
          <w:szCs w:val="21"/>
        </w:rPr>
        <w:t>最后,我们系统基于强大的Spring Security框架和流行的jwt token生成方案实现了平台的安全模块,平台支持标准的RBAC权限模型,同时兼顾了xss、csrf等攻击的防护,在生产中我们的平台安全性有确定的保障。</w:t>
      </w:r>
    </w:p>
    <w:p w:rsidR="005044FA" w:rsidRPr="009A4610" w:rsidRDefault="002820DA">
      <w:pPr>
        <w:rPr>
          <w:rFonts w:asciiTheme="minorEastAsia" w:hAnsiTheme="minorEastAsia" w:hint="eastAsia"/>
          <w:szCs w:val="21"/>
        </w:rPr>
      </w:pPr>
      <w:r w:rsidRPr="009A4610">
        <w:rPr>
          <w:rFonts w:asciiTheme="minorEastAsia" w:hAnsiTheme="minorEastAsia" w:hint="eastAsia"/>
          <w:szCs w:val="21"/>
        </w:rPr>
        <w:t>1.</w:t>
      </w:r>
      <w:r w:rsidR="00447F08" w:rsidRPr="009A4610">
        <w:rPr>
          <w:rFonts w:asciiTheme="minorEastAsia" w:hAnsiTheme="minorEastAsia" w:hint="eastAsia"/>
          <w:szCs w:val="21"/>
        </w:rPr>
        <w:t>配置服务器增大内置工作线程数量,</w:t>
      </w:r>
      <w:r w:rsidR="00C860BE" w:rsidRPr="009A4610">
        <w:rPr>
          <w:rFonts w:asciiTheme="minorEastAsia" w:hAnsiTheme="minorEastAsia" w:hint="eastAsia"/>
          <w:szCs w:val="21"/>
        </w:rPr>
        <w:t>提升服务器的处理能力</w:t>
      </w:r>
      <w:r w:rsidR="004E2D65" w:rsidRPr="009A4610">
        <w:rPr>
          <w:rFonts w:asciiTheme="minorEastAsia" w:hAnsiTheme="minorEastAsia" w:hint="eastAsia"/>
          <w:szCs w:val="21"/>
        </w:rPr>
        <w:t>;</w:t>
      </w:r>
      <w:r w:rsidR="00A87FD3" w:rsidRPr="009A4610">
        <w:rPr>
          <w:rFonts w:asciiTheme="minorEastAsia" w:hAnsiTheme="minorEastAsia" w:hint="eastAsia"/>
          <w:szCs w:val="21"/>
        </w:rPr>
        <w:t>同时我们通过定制客户端和服务器</w:t>
      </w:r>
      <w:r w:rsidR="00D04418" w:rsidRPr="009A4610">
        <w:rPr>
          <w:rFonts w:asciiTheme="minorEastAsia" w:hAnsiTheme="minorEastAsia" w:hint="eastAsia"/>
          <w:szCs w:val="21"/>
        </w:rPr>
        <w:t>合适</w:t>
      </w:r>
      <w:r w:rsidR="00A87FD3" w:rsidRPr="009A4610">
        <w:rPr>
          <w:rFonts w:asciiTheme="minorEastAsia" w:hAnsiTheme="minorEastAsia" w:hint="eastAsia"/>
          <w:szCs w:val="21"/>
        </w:rPr>
        <w:t>的</w:t>
      </w:r>
      <w:r w:rsidR="00D04418" w:rsidRPr="009A4610">
        <w:rPr>
          <w:rFonts w:asciiTheme="minorEastAsia" w:hAnsiTheme="minorEastAsia" w:hint="eastAsia"/>
          <w:szCs w:val="21"/>
        </w:rPr>
        <w:t>keepalive值,以合理的长连接方式减少了短时间内频繁的客户端与服务器的请求连接,节省了服务器的资源</w:t>
      </w:r>
    </w:p>
    <w:p w:rsidR="005044FA" w:rsidRPr="009A4610" w:rsidRDefault="00447F08">
      <w:pPr>
        <w:rPr>
          <w:rFonts w:asciiTheme="minorEastAsia" w:hAnsiTheme="minorEastAsia" w:hint="eastAsia"/>
          <w:szCs w:val="21"/>
        </w:rPr>
      </w:pPr>
      <w:r w:rsidRPr="009A4610">
        <w:rPr>
          <w:rFonts w:asciiTheme="minorEastAsia" w:hAnsiTheme="minorEastAsia" w:hint="eastAsia"/>
          <w:szCs w:val="21"/>
        </w:rPr>
        <w:t>2.</w:t>
      </w:r>
      <w:r w:rsidR="000941BF" w:rsidRPr="009A4610">
        <w:rPr>
          <w:rFonts w:asciiTheme="minorEastAsia" w:hAnsiTheme="minorEastAsia" w:hint="eastAsia"/>
          <w:szCs w:val="21"/>
        </w:rPr>
        <w:t>前端Vue+后端SpringBoot+算法Flask的架构,在基于前后端绝对分离的基础上实现了动静分离,将静态资源放nginx,视频资源放cdn,提升了资源的加载速度,提升了系统的运行效率。</w:t>
      </w:r>
      <w:r w:rsidR="00DF1C74" w:rsidRPr="009A4610">
        <w:rPr>
          <w:rFonts w:asciiTheme="minorEastAsia" w:hAnsiTheme="minorEastAsia" w:hint="eastAsia"/>
          <w:szCs w:val="21"/>
        </w:rPr>
        <w:t>同时,我们现有的架构保证了模块与模块之间的松耦合,提升了系统的可扩展度,无论后期我们何时需要改进业务,都可以如鱼得水。</w:t>
      </w:r>
    </w:p>
    <w:p w:rsidR="005044FA" w:rsidRPr="009A4610" w:rsidRDefault="000941BF">
      <w:pPr>
        <w:rPr>
          <w:rFonts w:asciiTheme="minorEastAsia" w:hAnsiTheme="minorEastAsia" w:hint="eastAsia"/>
          <w:szCs w:val="21"/>
        </w:rPr>
      </w:pPr>
      <w:r w:rsidRPr="009A4610">
        <w:rPr>
          <w:rFonts w:asciiTheme="minorEastAsia" w:hAnsiTheme="minorEastAsia" w:hint="eastAsia"/>
          <w:szCs w:val="21"/>
        </w:rPr>
        <w:t>3.</w:t>
      </w:r>
      <w:r w:rsidR="000D0569" w:rsidRPr="009A4610">
        <w:rPr>
          <w:rFonts w:asciiTheme="minorEastAsia" w:hAnsiTheme="minorEastAsia" w:hint="eastAsia"/>
          <w:szCs w:val="21"/>
        </w:rPr>
        <w:t>基于内存数据库Redis实现了平台的缓存模块</w:t>
      </w:r>
      <w:r w:rsidR="009569C3" w:rsidRPr="009A4610">
        <w:rPr>
          <w:rFonts w:asciiTheme="minorEastAsia" w:hAnsiTheme="minorEastAsia" w:hint="eastAsia"/>
          <w:szCs w:val="21"/>
        </w:rPr>
        <w:t>。将频繁访问的数据预加redis，</w:t>
      </w:r>
      <w:r w:rsidR="000D0569" w:rsidRPr="009A4610">
        <w:rPr>
          <w:rFonts w:asciiTheme="minorEastAsia" w:hAnsiTheme="minorEastAsia" w:hint="eastAsia"/>
          <w:szCs w:val="21"/>
        </w:rPr>
        <w:t>既减少了系统与数据库的频繁交互又</w:t>
      </w:r>
      <w:r w:rsidR="00EB397E" w:rsidRPr="009A4610">
        <w:rPr>
          <w:rFonts w:asciiTheme="minorEastAsia" w:hAnsiTheme="minorEastAsia" w:hint="eastAsia"/>
          <w:szCs w:val="21"/>
        </w:rPr>
        <w:t>加快了数据的访问速度。</w:t>
      </w:r>
    </w:p>
    <w:p w:rsidR="006A6711" w:rsidRPr="009A4610" w:rsidRDefault="00EB397E">
      <w:pPr>
        <w:rPr>
          <w:rFonts w:asciiTheme="minorEastAsia" w:hAnsiTheme="minorEastAsia" w:hint="eastAsia"/>
          <w:szCs w:val="21"/>
        </w:rPr>
      </w:pPr>
      <w:r w:rsidRPr="009A4610">
        <w:rPr>
          <w:rFonts w:asciiTheme="minorEastAsia" w:hAnsiTheme="minorEastAsia" w:hint="eastAsia"/>
          <w:szCs w:val="21"/>
        </w:rPr>
        <w:t>4.</w:t>
      </w:r>
      <w:r w:rsidR="006A6711" w:rsidRPr="009A4610">
        <w:rPr>
          <w:rFonts w:asciiTheme="minorEastAsia" w:hAnsiTheme="minorEastAsia" w:hint="eastAsia"/>
          <w:szCs w:val="21"/>
        </w:rPr>
        <w:t>在处理视频检测结果的时候使用了消息中间件rabbitmq，通过异步的方式处理我们检测的结果,避免了服务器的阻塞等待,提升了系统的并发度。</w:t>
      </w:r>
    </w:p>
    <w:p w:rsidR="00C726CF" w:rsidRPr="009A4610" w:rsidRDefault="00C726CF">
      <w:pPr>
        <w:rPr>
          <w:rFonts w:asciiTheme="minorEastAsia" w:hAnsiTheme="minorEastAsia" w:hint="eastAsia"/>
          <w:szCs w:val="21"/>
        </w:rPr>
      </w:pPr>
      <w:r w:rsidRPr="009A4610">
        <w:rPr>
          <w:rFonts w:asciiTheme="minorEastAsia" w:hAnsiTheme="minorEastAsia" w:hint="eastAsia"/>
          <w:szCs w:val="21"/>
        </w:rPr>
        <w:t>由于在实际生产环境中,并发过大往往会伴随同一时刻内流量过大，而过大的流量会压垮系统,为保证我们平台的可用性,这里也采用了可靠的限流措施。</w:t>
      </w:r>
    </w:p>
    <w:p w:rsidR="00C726CF" w:rsidRPr="009A4610" w:rsidRDefault="006A6711">
      <w:pPr>
        <w:rPr>
          <w:rFonts w:asciiTheme="minorEastAsia" w:hAnsiTheme="minorEastAsia" w:hint="eastAsia"/>
          <w:szCs w:val="21"/>
        </w:rPr>
      </w:pPr>
      <w:r w:rsidRPr="009A4610">
        <w:rPr>
          <w:rFonts w:asciiTheme="minorEastAsia" w:hAnsiTheme="minorEastAsia" w:hint="eastAsia"/>
          <w:szCs w:val="21"/>
        </w:rPr>
        <w:t>5.</w:t>
      </w:r>
      <w:r w:rsidR="002D434C" w:rsidRPr="009A4610">
        <w:rPr>
          <w:rFonts w:asciiTheme="minorEastAsia" w:hAnsiTheme="minorEastAsia" w:hint="eastAsia"/>
          <w:szCs w:val="21"/>
        </w:rPr>
        <w:t>基于令牌桶算法,使用RateLimiter实现了系统的流量限制</w:t>
      </w:r>
      <w:r w:rsidR="00250804" w:rsidRPr="009A4610">
        <w:rPr>
          <w:rFonts w:asciiTheme="minorEastAsia" w:hAnsiTheme="minorEastAsia" w:hint="eastAsia"/>
          <w:szCs w:val="21"/>
        </w:rPr>
        <w:t>。</w:t>
      </w:r>
      <w:r w:rsidR="00C726CF" w:rsidRPr="009A4610">
        <w:rPr>
          <w:rFonts w:asciiTheme="minorEastAsia" w:hAnsiTheme="minorEastAsia" w:hint="eastAsia"/>
          <w:szCs w:val="21"/>
        </w:rPr>
        <w:t>令牌桶的算法即提前预加桶中固定数量的令牌，请求过来的时候只有获取到令牌的请求才可以继续访问，否则系统即拒绝当前请求，保证系统的可用性。</w:t>
      </w:r>
    </w:p>
    <w:p w:rsidR="00C726CF" w:rsidRPr="009A4610" w:rsidRDefault="00C726CF">
      <w:pPr>
        <w:rPr>
          <w:rFonts w:asciiTheme="minorEastAsia" w:hAnsiTheme="minorEastAsia" w:hint="eastAsia"/>
          <w:szCs w:val="21"/>
        </w:rPr>
      </w:pPr>
      <w:r w:rsidRPr="009A4610">
        <w:rPr>
          <w:rFonts w:asciiTheme="minorEastAsia" w:hAnsiTheme="minorEastAsia" w:hint="eastAsia"/>
          <w:szCs w:val="21"/>
        </w:rPr>
        <w:t>6.</w:t>
      </w:r>
      <w:r w:rsidR="00250804" w:rsidRPr="009A4610">
        <w:rPr>
          <w:rFonts w:asciiTheme="minorEastAsia" w:hAnsiTheme="minorEastAsia" w:hint="eastAsia"/>
          <w:szCs w:val="21"/>
        </w:rPr>
        <w:t>由于过多的多线程使用会导致频繁的上下文切换以及为保证线程安全使用锁的性能消耗，因此</w:t>
      </w:r>
      <w:r w:rsidRPr="009A4610">
        <w:rPr>
          <w:rFonts w:asciiTheme="minorEastAsia" w:hAnsiTheme="minorEastAsia" w:hint="eastAsia"/>
          <w:szCs w:val="21"/>
        </w:rPr>
        <w:t>使用java的线程池机制</w:t>
      </w:r>
      <w:r w:rsidR="00250804" w:rsidRPr="009A4610">
        <w:rPr>
          <w:rFonts w:asciiTheme="minorEastAsia" w:hAnsiTheme="minorEastAsia" w:hint="eastAsia"/>
          <w:szCs w:val="21"/>
        </w:rPr>
        <w:t>并发的处理固定数量的请求，同时将不能及时处理的请求以队列这种数据结构进行缓存。整体将多余的请</w:t>
      </w:r>
      <w:bookmarkStart w:id="0" w:name="_GoBack"/>
      <w:bookmarkEnd w:id="0"/>
      <w:r w:rsidR="00250804" w:rsidRPr="009A4610">
        <w:rPr>
          <w:rFonts w:asciiTheme="minorEastAsia" w:hAnsiTheme="minorEastAsia" w:hint="eastAsia"/>
          <w:szCs w:val="21"/>
        </w:rPr>
        <w:t>求排队处理，缓解了大流量对系统的压力</w:t>
      </w:r>
      <w:r w:rsidR="00366194" w:rsidRPr="009A4610">
        <w:rPr>
          <w:rFonts w:asciiTheme="minorEastAsia" w:hAnsiTheme="minorEastAsia" w:hint="eastAsia"/>
          <w:szCs w:val="21"/>
        </w:rPr>
        <w:t>。</w:t>
      </w:r>
    </w:p>
    <w:p w:rsidR="00D92568" w:rsidRPr="009A4610" w:rsidRDefault="002206B8">
      <w:pPr>
        <w:rPr>
          <w:rFonts w:asciiTheme="minorEastAsia" w:hAnsiTheme="minorEastAsia"/>
          <w:szCs w:val="21"/>
        </w:rPr>
      </w:pPr>
      <w:r w:rsidRPr="009A4610">
        <w:rPr>
          <w:rFonts w:asciiTheme="minorEastAsia" w:hAnsiTheme="minorEastAsia"/>
          <w:szCs w:val="21"/>
        </w:rPr>
        <w:t>二</w:t>
      </w:r>
      <w:r w:rsidRPr="009A4610">
        <w:rPr>
          <w:rFonts w:asciiTheme="minorEastAsia" w:hAnsiTheme="minorEastAsia" w:hint="eastAsia"/>
          <w:szCs w:val="21"/>
        </w:rPr>
        <w:t>、</w:t>
      </w:r>
    </w:p>
    <w:sectPr w:rsidR="00D92568" w:rsidRPr="009A461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1914"/>
    <w:rsid w:val="000941BF"/>
    <w:rsid w:val="000D0569"/>
    <w:rsid w:val="002206B8"/>
    <w:rsid w:val="00250804"/>
    <w:rsid w:val="002820DA"/>
    <w:rsid w:val="002D434C"/>
    <w:rsid w:val="00366194"/>
    <w:rsid w:val="00421914"/>
    <w:rsid w:val="00447F08"/>
    <w:rsid w:val="004E2D65"/>
    <w:rsid w:val="005044FA"/>
    <w:rsid w:val="006A6711"/>
    <w:rsid w:val="009569C3"/>
    <w:rsid w:val="009A4610"/>
    <w:rsid w:val="00A87FD3"/>
    <w:rsid w:val="00AE48B8"/>
    <w:rsid w:val="00C726CF"/>
    <w:rsid w:val="00C860BE"/>
    <w:rsid w:val="00D04418"/>
    <w:rsid w:val="00D92568"/>
    <w:rsid w:val="00DF1C74"/>
    <w:rsid w:val="00EB397E"/>
    <w:rsid w:val="00EF5C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xb21cn</dc:creator>
  <cp:keywords/>
  <dc:description/>
  <cp:lastModifiedBy>xb21cn</cp:lastModifiedBy>
  <cp:revision>22</cp:revision>
  <dcterms:created xsi:type="dcterms:W3CDTF">2020-11-02T14:42:00Z</dcterms:created>
  <dcterms:modified xsi:type="dcterms:W3CDTF">2020-11-02T15:32:00Z</dcterms:modified>
</cp:coreProperties>
</file>