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aps/>
          <w:color w:val="0A84FF"/>
          <w:sz w:val="56"/>
          <w:szCs w:val="56"/>
        </w:rPr>
        <w:t xml:space="preserve">XUPYTER SOLUTIONS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D1117"/>
          <w:sz w:val="32"/>
          <w:szCs w:val="32"/>
        </w:rPr>
        <w:t xml:space="preserve">Website Content Strategy &amp; Copy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All 10 Sections — Ready-to-Paste Content</w:t>
      </w:r>
    </w:p>
    <w:p>
      <w:pPr>
        <w:pBdr>
          <w:bottom w:val="single" w:color="E5E7EB" w:sz="2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contains finalized copy, content direction, and implementation notes for every section of the Xupyter Solutions website. Content is written specifically for startups audience, full-cycle development positioning, and Xupyter's multi-domain tech expertise.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Replace all [BRACKETED] placeholders with your verified data before publishing.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01 · Hero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2-column layout: left = value prop + CTAs, right = visual/render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Primary Headline</w:t>
      </w:r>
    </w:p>
    <w:p>
      <w:pPr>
        <w:shd w:fill="F0F4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From Idea to Scalable Product — We Build What Startups Run On.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Sub-headline / Value Statement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Xupyter Solutions is a full-cycle technology partner for startups. We design, build, and scale web apps, mobile products, cloud infrastructure, and AI-powered systems — so you can focus on growing your business, not managing your tech.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Hero Stats Strip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3 stats side-by-side below the CTAs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Stat 1: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[50+] Projects Delivered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Stat 2: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[20+] Startup Clients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Stat 3: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[7] Industries Served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CTAs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Primary CTA: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Start Your Project →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Secondary CTA: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See Our Work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Tone Notes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Confident, direct, startup-native. Avoid corporate fluff. The headline should feel like a founder talking to another founder — not an agency pitch deck.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02 · Expertise Marquee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Auto-scrolling horizontal ticker — shows tech breadth at a glance. Keep items short, scannable.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Marquee Items (in 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MERN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Flutter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· Azure · GCP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PHP / Laravel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OpenAI / LangChain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· MongoDB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· Kubernetes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CI/CD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Blockchain / Web3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IoT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 &amp; GraphQL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· Twilio · Firebase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Marquee Label (above ticker)</w:t>
      </w:r>
    </w:p>
    <w:p>
      <w:pPr>
        <w:shd w:fill="F0F4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Our Technology Fingerprint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03 · Industries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Asymmetric card grid — each card: icon + industry name + description + 2 sub-links (use cases)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Section Header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Industries We Power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We've shipped production systems across 7 high-growth verticals. Here's how we think about each one.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Industry Cards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1 — SAAS PRODUCTS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help SaaS founders go from whiteboard to working product. Our teams are fluent in multi-tenant architecture, subscription billing, role-based access, and the scaling decisions that matter at Series A and beyond.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Sub-links: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MVP Development  ·  SaaS Architecture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2 — FINTECH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Financial products demand precision. We build payment platforms, lending systems, and financial dashboards with security, compliance readiness, and audit-trail logic baked in from day one.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Sub-links: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Payment Integration  ·  Compliance Engineering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3 — HEALTHTECH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From patient portals to appointment engines and health data pipelines, we build HIPAA-aware digital health systems that clinicians and patients actually want to use.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Sub-links: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Patient Management  ·  Health Data Systems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4 — EDTECH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craft learning platforms, LMS systems, and interactive courseware that engage learners and scale to thousands of concurrent users without breaking a sweat.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Sub-links: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LMS Development  ·  Live Learning Platforms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5 — E-COMMERCE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storefronts, inventory management, headless commerce, and checkout optimization — we build e-commerce infrastructure for brands that need more than Shopify can offer.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Sub-links: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Custom Storefronts  ·  Headless Commerce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6 — LOGISTICS &amp; SUPPLY CHAIN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tracking, route optimization, warehouse management, and driver apps — we digitize logistics operations so goods move faster and stakeholders always know where things stand.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Sub-links: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Fleet &amp; Route Systems  ·  Supply Chain Dashboards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7 — INTERNAL TOOLS &amp; DASHBOARDS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best internal tools are invisible — they just work. We build admin panels, ops dashboards, and workflow automation tools that save your team hours every day.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Sub-links: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Ops Dashboards  ·  Workflow Automation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04 · Industry Impact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Split layout: left = header + CTA, right = vertical stack of metric cards with icons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Left Column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Section Label: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PROVEN RESULTS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Heading: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Numbers That Speak for Our Work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metric here is backed by a real project. We let the outcomes do the talking.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CTA Button: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Speak to a Specialist →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Right Column — Metric Cards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Replace bracketed figures with verified client data before publishing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METRIC CARD 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Stat: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[3x] Faster Time-to-Market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Startups working with Xupyter ship their MVPs up to 3x faster than industry average through our pre-built component libraries and parallel dev sprints.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METRIC CARD 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Stat: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[99.9%] Infrastructure Uptime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Our DevOps setups are production-hardened with auto-scaling, health checks, and incident playbooks — keeping your platform online when it matters most.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METRIC CARD 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Stat: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[40%] Average Cost Reduction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By right-sizing cloud infrastructure and automating manual workflows, our clients consistently reduce operational overhead within the first 6 months.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METRIC CARD 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Stat: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[50+] Products Shipped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Across 7 industries and [X] countries, we've taken ideas from concept to live product — repeatedly, reliably, and on budget.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05 · Why Xupyter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3-column grid of 6 USP blocks — each has accent bar + icon + title + 2-line description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Section Header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Why Startups Choose Xupyter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We're not a dev shop you manage — we're a technical co-founder you hire.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 USP Blocks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PILLAR 1 — FULL-CYCLE OWNERSHIP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From discovery workshops to post-launch support, we own every phase. No handoffs, no finger-pointing — just one accountable team from day one to deployment.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PILLAR 2 — ARCHITECTURE-FIRST THINKING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design systems to last, not just to ship. Every project starts with a technical blueprint so your stack doesn't become technical debt by month six.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PILLAR 3 — STACK-AGNOSTIC ENGINEERING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don't push a preferred stack — we choose the right technology for your specific product, timeline, and scale. MERN, Laravel, Flutter, or serverless? We speak them all.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PILLAR 4 — STARTUP-SPEED EXECUTION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move at startup pace. Sprints are tight, decisions are fast, and our teams are structured to ship working software every two weeks — not every two months.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PILLAR 5 — AI-READY BY DEFAULT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product we build is designed to integrate AI capabilities — whether that's a recommendation engine, smart search, or a custom LLM workflow — when you're ready to scale.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PILLAR 6 — TRANSPARENT PARTNERSHIP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get a dedicated project lead, weekly demos, real-time progress tracking, and honest conversations about trade-offs. No black box, no surprises at the invoice.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06 · Technology Stack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Glassmorphism card with tabs: AI Tab + Core Engineering Tab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Section Header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Our Technology Stack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Battle-tested tools. Production-proven choices. No hype — just what works.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Tab 1 — AI &amp; Intelligent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OpenAI GPT-4 / GPT-4o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LangChain &amp; LlamaIndex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Hugging Face Transformers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Pinecone / Weaviate (Vector DBs)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·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TensorFlow · PyTorch (custom models)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Whisper (Speech-to-Text)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Stable Diffusion (Generative AI)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Tab 2 — Core Engineering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React.js / Next.js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Native · Flutter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Tailwind CSS · shadcn/ui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/ Express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PHP / Laravel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/ FastAPI / Django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· MySQL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MongoDB ·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Firebase Firestore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CLOUD &amp; DEVOPS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(EC2, S3, Lambda, RDS, ECS)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Cloud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Microsoft Azure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· Kubernetes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Actions · CircleCI (CI/CD)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Terraform (IaC)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INTEGRATIONS &amp;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· PayPal (Payments)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Twilio · SendGrid (Comms)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Maps · Mapbox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OAuth 2.0 · JWT · Auth0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07 · Services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Asymmetric card grid — large format cards with background image + dark overlay + bottom-aligned text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Section Header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What We Build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Four service tiers — each designed to take you to the next stage of growth.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Service Cards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1 — DIGITAL FOUNDATIONS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Tag: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START HERE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product's foundation determines everything that comes after. We architect and build MVPs, web platforms, and mobile apps with the quality and structure that supports scale — not just demos.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MVP Development (4–8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Web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iOS &amp; Android Mobile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Design &amp; Development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Build Your Foundation →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2 — BUSINESS PLATFORMS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Tag: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GROW FASTER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you've validated your idea and need to scale your operations, we build the business-critical platforms that power your day-to-day: CRMs, ERP integrations, e-commerce engines, and SaaS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SaaS Platform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E-Commerce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CRM &amp; ERP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Multi-tenant Architecture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Scale Your Platform →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3 — AI-READY SYSTEMS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Tag: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WORK SMARTER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From intelligent search and recommendation engines to custom LLM workflows and data pipelines — we embed AI into your product in ways that create real competitive advantage.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Integration &amp; Fine-tuning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AI-Powered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Pipelines &amp;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Automation &amp; Workflow AI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 AI to Your Stack →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CARD 4 — TECHNICAL STRATEGY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Tag: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THINK AHEAD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Sometimes you need a technical co-pilot, not an execution team. Our senior architects provide CTO-as-a-service, system audits, cloud cost optimization, and DevOps strategy to keep your stack healthy.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CTO as a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Architecture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Infrastructure &amp; DevOps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 Debt Remediation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Get Strategic Support →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08 · Testimonials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Complex layout: header row with KPIs + asymmetric grid of text and video testimonial cards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KPI Strip (top of section)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KPI 1: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[50+] Projects Delivered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KPI 2: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[20+] Startup Clients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KPI 3: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[4.9/5] Average Client Rating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KPI 4: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[7] Industries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Section Header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What Our Clients Say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Don't take our word for it — here's what the startups we've built for have to say.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Testimonial Card Templates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Replace with real client quotes. Collect quotes that mention specific outcomes, not just 'great team'.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TESTIMONIAL 1 (TEXT CARD — LARGE)</w:t>
      </w:r>
    </w:p>
    <w:p>
      <w:pPr>
        <w:shd w:fill="F0F4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"Xupyter didn't just build our platform — they helped us think through the product. Within 10 weeks we had a live MVP that our investors actually loved. Their full-cycle approach saved us from at least 6 months of mistakes."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[Client Name]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[Founder / CTO], [Company Name]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Industry: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SaaS / FinTech / etc.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TESTIMONIAL 2 (TEXT CARD — MEDIUM)</w:t>
      </w:r>
    </w:p>
    <w:p>
      <w:pPr>
        <w:shd w:fill="F0F4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"The team at Xupyter moves fast without breaking things. We've gone through 3 major feature releases in 4 months and our uptime has stayed rock solid."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[Client Name]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[Product Lead], [Company Name]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TESTIMONIAL 3 (VIDEO CARD PLACEHOLDER)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Shoot a 60–90 second client video testimonial. Key talking points: the problem they had, how Xupyter solved it, one specific measurable result.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Thumbnail: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Client headshot or company logo on dark background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60–90 seconds recommended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TESTIMONIAL 4 (TEXT CARD — SMALL)</w:t>
      </w:r>
    </w:p>
    <w:p>
      <w:pPr>
        <w:shd w:fill="F0F4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"Working with Xupyter felt like having a CTO on call. They flagged architecture issues before they became problems and always had a plan ready."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[Client Name]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[CEO], [Company Name]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09 · Blogs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Center-aligned header + auto-scrolling carousel of technical blog cards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Section Header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From the Xupyter Lab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Practical engineering insights, startup tech strategy, and lessons from the build floor.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Suggested Blog Article Titles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Write and publish these 6 articles first. Each should be 800–1200 words with a real technical example.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ARTICLE 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How to Architect a SaaS MVP That Won't Collapse at 1,000 Users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Category: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Architecture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Read Time: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7 min read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architecture decisions you make at week 2 will haunt you at month 12. Here's the blueprint we use for every SaaS MVP.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ARTICLE 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MERN vs Laravel: Choosing the Right Stack for Your Startup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Category: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Engineering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Read Time: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5 min read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It's not about which is better — it's about which is right for your team, timeline, and product. A practical breakdown.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ARTICLE 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Adding AI to Your Product Without Rebuilding Everything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Category: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AI &amp; ML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Read Time: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6 min read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LLM integration doesn't require a rewrite. Here are 4 patterns for embedding AI into existing products with minimal disruption.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ARTICLE 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True Cost of Technical Debt (and How to Pay It Down)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Category: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Strategy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Read Time: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8 min read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Most startups know they have tech debt. Few know how to measure it. Here's our framework for auditing and remediating it.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ARTICLE 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Why Your Startup Needs a DevOps Strategy Before Series 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Category: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DevOps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Read Time: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5 min read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Investors look at infrastructure stability. Here's how to build a deployment pipeline that holds up under due diligence.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aps/>
          <w:color w:val="0A84FF"/>
          <w:sz w:val="18"/>
          <w:szCs w:val="18"/>
        </w:rPr>
        <w:t xml:space="preserve">ARTICLE 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Building for FinTech: What Makes Financial Software Different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Category: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FinTech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Read Time: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7 min read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Compliance, audit trails, transaction integrity — FinTech products have unique requirements. Here's what to plan for from day one.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 · Contact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2-column split: left = messaging + contact details, right = contact form card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Left Column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Section Label: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LET'S TALK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Heading: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Got a Product Idea? Let's Build It.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Whether you're pre-launch or scaling fast, our team is ready to jump in. Tell us what you're building and we'll set up a free 30-minute discovery call within 24 hours.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Contact Details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[hello@xupyter.com]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Phone: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[+XX XXX XXX XXXX]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Location: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[City, Country]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Hours: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Mon–Fri, 9am–6pm [Timezone]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Trust Signals (below contact details)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 30-min discovery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within 24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commitment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NDA available on request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Right Column — Contact Form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Form Heading: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Start the Conversation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Field 1: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Full Name *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Field 2: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Work Email *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Field 3: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Company / Startup Name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Field 4: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What are you building? (textarea)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Field 5: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Estimated Budget (dropdown)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Submit Button: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Send Message →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ℹ️  Budget dropdown options: Under $5K · $5K–$15K · $15K–$50K · $50K+ · Not Sure Yet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Success State (after form submit)</w:t>
      </w:r>
    </w:p>
    <w:p>
      <w:pPr>
        <w:shd w:fill="F0F4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Thanks! We've received your message and will be in touch within 24 hours. In the meantime, feel free to explore our work.</w:t>
      </w:r>
    </w:p>
    <w:p>
      <w:pPr>
        <w:pBdr>
          <w:bottom w:val="single" w:color="E5E7EB" w:sz="2" w:space="1"/>
        </w:pBdr>
        <w:spacing w:before="200" w:after="200"/>
      </w:pPr>
    </w:p>
    <w:p>
      <w:pPr>
        <w:pBdr>
          <w:bottom w:val="single" w:color="0A84FF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Implementation Checklist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Before Going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all [BRACKETED] placeholders with verified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Collect at least 3 real client testimonials (text) before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 all contact email addresses are active and monitored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contact form backend (email or CRM — Notion, HubSpot,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Finalize the 6 blog articles with real thumbnails and publish 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Source high-res hero visual / 3D render for Hero Section right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all tech stack items are ones you actively use in client projects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Quick Wins After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client logos to the KPI strip in the Testimonials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Record at least 1 video testimonial (60–90 sec) for the video card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a Calendly or similar booking link for the CTA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Google Analytics + Hotjar for hero/CTA conversion tracking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84FF" w:sz="4" w:space="4"/>
      </w:pBdr>
    </w:pPr>
    <w:r>
      <w:rPr>
        <w:rFonts w:ascii="Arial" w:cs="Arial" w:eastAsia="Arial" w:hAnsi="Arial"/>
        <w:color w:val="6B7280"/>
        <w:sz w:val="20"/>
        <w:szCs w:val="20"/>
      </w:rPr>
      <w:t xml:space="preserve">Xupyter Solutions — Website Content Strategy</w:t>
    </w:r>
    <w:r>
      <w:rPr>
        <w:rFonts w:ascii="Arial" w:cs="Arial" w:eastAsia="Arial" w:hAnsi="Arial"/>
        <w:i/>
        <w:iCs/>
        <w:color w:val="6B7280"/>
        <w:sz w:val="20"/>
        <w:szCs w:val="20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2026-03-07T09:54:35.807Z</dcterms:created>
  <dcterms:modified xsi:type="dcterms:W3CDTF">2026-03-07T09:54:35.809Z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