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8720" w14:textId="77777777" w:rsidR="00E047D3" w:rsidRPr="00A92622" w:rsidRDefault="00791503">
      <w:pPr>
        <w:rPr>
          <w:rFonts w:ascii="CMU Serif" w:hAnsi="CMU Serif"/>
          <w:sz w:val="18"/>
        </w:rPr>
      </w:pPr>
      <w:r w:rsidRPr="00A92622">
        <w:rPr>
          <w:rFonts w:ascii="CMU Serif" w:hAnsi="CMU Serif"/>
          <w:sz w:val="18"/>
        </w:rPr>
        <w:t xml:space="preserve">In this report, we </w:t>
      </w:r>
      <w:r w:rsidR="003F2F28" w:rsidRPr="00A92622">
        <w:rPr>
          <w:rFonts w:ascii="CMU Serif" w:hAnsi="CMU Serif"/>
          <w:sz w:val="18"/>
        </w:rPr>
        <w:t>implemented a simple linear regression of the</w:t>
      </w:r>
      <w:r w:rsidRPr="00A92622">
        <w:rPr>
          <w:rFonts w:ascii="CMU Serif" w:hAnsi="CMU Serif"/>
          <w:sz w:val="18"/>
        </w:rPr>
        <w:t xml:space="preserve"> Dow Jones Industrial Average (“DJIA”)</w:t>
      </w:r>
      <w:r w:rsidR="003F2F28" w:rsidRPr="00A92622">
        <w:rPr>
          <w:rFonts w:ascii="CMU Serif" w:hAnsi="CMU Serif"/>
          <w:sz w:val="18"/>
        </w:rPr>
        <w:t xml:space="preserve"> index over the S&amp;P500 </w:t>
      </w:r>
      <w:r w:rsidR="0038215C" w:rsidRPr="00A92622">
        <w:rPr>
          <w:rFonts w:ascii="CMU Serif" w:hAnsi="CMU Serif"/>
          <w:sz w:val="18"/>
        </w:rPr>
        <w:t xml:space="preserve">(“S&amp;P”) </w:t>
      </w:r>
      <w:r w:rsidR="003F2F28" w:rsidRPr="00A92622">
        <w:rPr>
          <w:rFonts w:ascii="CMU Serif" w:hAnsi="CMU Serif"/>
          <w:sz w:val="18"/>
        </w:rPr>
        <w:t>using daily and annual log returns</w:t>
      </w:r>
      <w:r w:rsidRPr="00A92622">
        <w:rPr>
          <w:rFonts w:ascii="CMU Serif" w:hAnsi="CMU Serif"/>
          <w:sz w:val="18"/>
        </w:rPr>
        <w:t xml:space="preserve">. </w:t>
      </w:r>
    </w:p>
    <w:p w14:paraId="3AD4EC4D" w14:textId="77777777" w:rsidR="00D64FE1" w:rsidRDefault="00285E75">
      <w:pPr>
        <w:rPr>
          <w:rFonts w:ascii="CMU Serif" w:hAnsi="CMU Serif"/>
          <w:sz w:val="18"/>
        </w:rPr>
      </w:pPr>
      <w:r w:rsidRPr="00A92622">
        <w:rPr>
          <w:rFonts w:ascii="CMU Serif" w:hAnsi="CMU Serif"/>
          <w:sz w:val="18"/>
        </w:rPr>
        <w:t>Our</w:t>
      </w:r>
      <w:r w:rsidR="003F2F28" w:rsidRPr="00A92622">
        <w:rPr>
          <w:rFonts w:ascii="CMU Serif" w:hAnsi="CMU Serif"/>
          <w:sz w:val="18"/>
        </w:rPr>
        <w:t xml:space="preserve"> key finding is </w:t>
      </w:r>
      <w:r w:rsidR="00702C5B" w:rsidRPr="00A92622">
        <w:rPr>
          <w:rFonts w:ascii="CMU Serif" w:hAnsi="CMU Serif"/>
          <w:sz w:val="18"/>
        </w:rPr>
        <w:t xml:space="preserve">that the </w:t>
      </w:r>
      <w:r w:rsidR="00E047D3" w:rsidRPr="00A92622">
        <w:rPr>
          <w:rFonts w:ascii="CMU Serif" w:hAnsi="CMU Serif"/>
          <w:sz w:val="18"/>
        </w:rPr>
        <w:t xml:space="preserve">return characteristics of the </w:t>
      </w:r>
      <w:r w:rsidR="00702C5B" w:rsidRPr="00A92622">
        <w:rPr>
          <w:rFonts w:ascii="CMU Serif" w:hAnsi="CMU Serif"/>
          <w:sz w:val="18"/>
        </w:rPr>
        <w:t xml:space="preserve">DJIA </w:t>
      </w:r>
      <w:r w:rsidR="00B97929">
        <w:rPr>
          <w:rFonts w:ascii="CMU Serif" w:hAnsi="CMU Serif"/>
          <w:sz w:val="18"/>
        </w:rPr>
        <w:t>does not exhibit statistically significant average excess returns as compared to the S&amp;P.</w:t>
      </w:r>
      <w:r w:rsidR="00D64FE1">
        <w:rPr>
          <w:rFonts w:ascii="CMU Serif" w:hAnsi="CMU Serif"/>
          <w:sz w:val="18"/>
        </w:rPr>
        <w:t xml:space="preserve"> </w:t>
      </w:r>
    </w:p>
    <w:p w14:paraId="1E8A0F03" w14:textId="6904CCB5" w:rsidR="003F2F28" w:rsidRPr="00A92622" w:rsidRDefault="00D64FE1">
      <w:pPr>
        <w:rPr>
          <w:rFonts w:ascii="CMU Serif" w:hAnsi="CMU Serif"/>
          <w:sz w:val="18"/>
        </w:rPr>
      </w:pPr>
      <w:r>
        <w:rPr>
          <w:rFonts w:ascii="CMU Serif" w:hAnsi="CMU Serif"/>
          <w:sz w:val="18"/>
        </w:rPr>
        <w:t xml:space="preserve">Another finding is that using different time intervals (daily vs annual log returns) to preform the regression leads to significant differences in the kurtosis measure of the distribution of the error terms in the regression. Investigating further, the reason for this difference is found to be due to the bias introduced into the annual data series when the last day of the year is used as a benchmark. </w:t>
      </w:r>
      <w:r w:rsidR="000B42FE">
        <w:rPr>
          <w:rFonts w:ascii="CMU Serif" w:hAnsi="CMU Serif"/>
          <w:sz w:val="18"/>
        </w:rPr>
        <w:t xml:space="preserve">We present further comparative illustrations to show this. </w:t>
      </w:r>
    </w:p>
    <w:p w14:paraId="45DFAAD8" w14:textId="77777777" w:rsidR="00BC02B6" w:rsidRPr="00A92622" w:rsidRDefault="00BC02B6">
      <w:pPr>
        <w:rPr>
          <w:rFonts w:ascii="CMU Serif" w:hAnsi="CMU Serif"/>
          <w:sz w:val="18"/>
        </w:rPr>
      </w:pPr>
    </w:p>
    <w:p w14:paraId="3CB69FDF" w14:textId="1292DAE7" w:rsidR="00791503" w:rsidRPr="00975FAF" w:rsidRDefault="00791503" w:rsidP="00975FAF">
      <w:pPr>
        <w:jc w:val="center"/>
        <w:rPr>
          <w:rFonts w:ascii="CMU Serif" w:hAnsi="CMU Serif"/>
          <w:b/>
          <w:sz w:val="24"/>
        </w:rPr>
      </w:pPr>
      <w:r w:rsidRPr="00975FAF">
        <w:rPr>
          <w:rFonts w:ascii="CMU Serif" w:hAnsi="CMU Serif"/>
          <w:b/>
          <w:sz w:val="24"/>
        </w:rPr>
        <w:t>1. Task 3</w:t>
      </w:r>
      <w:r w:rsidR="00C7543D" w:rsidRPr="00975FAF">
        <w:rPr>
          <w:rFonts w:ascii="CMU Serif" w:hAnsi="CMU Serif"/>
          <w:b/>
          <w:sz w:val="24"/>
        </w:rPr>
        <w:t xml:space="preserve"> – Regression using daily log returns</w:t>
      </w:r>
    </w:p>
    <w:p w14:paraId="2B93BD32" w14:textId="77777777" w:rsidR="00975FAF" w:rsidRDefault="00975FAF">
      <w:pPr>
        <w:rPr>
          <w:rFonts w:ascii="CMU Serif" w:hAnsi="CMU Serif"/>
          <w:b/>
          <w:sz w:val="18"/>
        </w:rPr>
      </w:pPr>
    </w:p>
    <w:p w14:paraId="451FFDF6" w14:textId="26E49E25" w:rsidR="008F13D0" w:rsidRPr="00A92622" w:rsidRDefault="008F13D0">
      <w:pPr>
        <w:rPr>
          <w:rFonts w:ascii="CMU Serif" w:hAnsi="CMU Serif"/>
          <w:b/>
          <w:sz w:val="18"/>
        </w:rPr>
      </w:pPr>
      <w:r w:rsidRPr="00A92622">
        <w:rPr>
          <w:rFonts w:ascii="CMU Serif" w:hAnsi="CMU Serif"/>
          <w:b/>
          <w:sz w:val="18"/>
        </w:rPr>
        <w:t>1.1 Estimate of key statistics \hat{a} \hat{b} and \hat{\</w:t>
      </w:r>
      <w:proofErr w:type="spellStart"/>
      <w:r w:rsidRPr="00A92622">
        <w:rPr>
          <w:rFonts w:ascii="CMU Serif" w:hAnsi="CMU Serif"/>
          <w:b/>
          <w:sz w:val="18"/>
        </w:rPr>
        <w:t>sigma_u</w:t>
      </w:r>
      <w:proofErr w:type="spellEnd"/>
      <w:r w:rsidRPr="00A92622">
        <w:rPr>
          <w:rFonts w:ascii="CMU Serif" w:hAnsi="CMU Serif"/>
          <w:b/>
          <w:sz w:val="18"/>
        </w:rPr>
        <w:t>}</w:t>
      </w:r>
    </w:p>
    <w:p w14:paraId="289BD541" w14:textId="7A54D9EC" w:rsidR="0047075B" w:rsidRPr="00A92622" w:rsidRDefault="0047075B" w:rsidP="0047075B">
      <w:pPr>
        <w:rPr>
          <w:rFonts w:ascii="CMU Serif" w:hAnsi="CMU Serif"/>
          <w:sz w:val="18"/>
        </w:rPr>
      </w:pPr>
      <w:r w:rsidRPr="00A92622">
        <w:rPr>
          <w:rFonts w:ascii="CMU Serif" w:hAnsi="CMU Serif"/>
          <w:sz w:val="18"/>
        </w:rPr>
        <w:t>\hat{a}</w:t>
      </w:r>
      <w:r w:rsidR="002705DD" w:rsidRPr="00A92622">
        <w:rPr>
          <w:rFonts w:ascii="CMU Serif" w:hAnsi="CMU Serif"/>
          <w:sz w:val="18"/>
        </w:rPr>
        <w:tab/>
      </w:r>
      <w:r w:rsidR="002705DD" w:rsidRPr="00A92622">
        <w:rPr>
          <w:rFonts w:ascii="CMU Serif" w:hAnsi="CMU Serif"/>
          <w:sz w:val="18"/>
        </w:rPr>
        <w:tab/>
      </w:r>
      <w:r w:rsidR="000B42FE" w:rsidRPr="000B42FE">
        <w:rPr>
          <w:rFonts w:ascii="CMU Serif" w:hAnsi="CMU Serif"/>
          <w:sz w:val="18"/>
        </w:rPr>
        <w:t>0.00005</w:t>
      </w:r>
    </w:p>
    <w:p w14:paraId="59053F6A" w14:textId="77777777" w:rsidR="000B42FE" w:rsidRDefault="0047075B" w:rsidP="0047075B">
      <w:pPr>
        <w:rPr>
          <w:rFonts w:ascii="CMU Serif" w:hAnsi="CMU Serif"/>
          <w:sz w:val="18"/>
        </w:rPr>
      </w:pPr>
      <w:r w:rsidRPr="00A92622">
        <w:rPr>
          <w:rFonts w:ascii="CMU Serif" w:hAnsi="CMU Serif"/>
          <w:sz w:val="18"/>
        </w:rPr>
        <w:t>\hat{b}</w:t>
      </w:r>
      <w:r w:rsidR="002705DD" w:rsidRPr="00A92622">
        <w:rPr>
          <w:rFonts w:ascii="CMU Serif" w:hAnsi="CMU Serif"/>
          <w:sz w:val="18"/>
        </w:rPr>
        <w:tab/>
      </w:r>
      <w:r w:rsidRPr="00A92622">
        <w:rPr>
          <w:rFonts w:ascii="CMU Serif" w:hAnsi="CMU Serif"/>
          <w:sz w:val="18"/>
        </w:rPr>
        <w:tab/>
      </w:r>
      <w:r w:rsidR="000B42FE" w:rsidRPr="000B42FE">
        <w:rPr>
          <w:rFonts w:ascii="CMU Serif" w:hAnsi="CMU Serif"/>
          <w:sz w:val="18"/>
        </w:rPr>
        <w:t>0.94311</w:t>
      </w:r>
    </w:p>
    <w:p w14:paraId="2310805C" w14:textId="540AF089" w:rsidR="002705DD" w:rsidRPr="00A92622" w:rsidRDefault="002705DD" w:rsidP="0047075B">
      <w:pPr>
        <w:rPr>
          <w:rFonts w:ascii="CMU Serif" w:hAnsi="CMU Serif"/>
          <w:sz w:val="18"/>
        </w:rPr>
      </w:pPr>
      <w:r w:rsidRPr="00A92622">
        <w:rPr>
          <w:rFonts w:ascii="CMU Serif" w:hAnsi="CMU Serif"/>
          <w:sz w:val="18"/>
        </w:rPr>
        <w:t>\hat{\</w:t>
      </w:r>
      <w:proofErr w:type="spellStart"/>
      <w:r w:rsidRPr="00A92622">
        <w:rPr>
          <w:rFonts w:ascii="CMU Serif" w:hAnsi="CMU Serif"/>
          <w:sz w:val="18"/>
        </w:rPr>
        <w:t>sigma_u</w:t>
      </w:r>
      <w:proofErr w:type="spellEnd"/>
      <w:r w:rsidRPr="00A92622">
        <w:rPr>
          <w:rFonts w:ascii="CMU Serif" w:hAnsi="CMU Serif"/>
          <w:sz w:val="18"/>
        </w:rPr>
        <w:t>}</w:t>
      </w:r>
      <w:r w:rsidRPr="00A92622">
        <w:rPr>
          <w:rFonts w:ascii="CMU Serif" w:hAnsi="CMU Serif"/>
          <w:sz w:val="18"/>
        </w:rPr>
        <w:tab/>
      </w:r>
      <w:r w:rsidR="000B42FE" w:rsidRPr="000B42FE">
        <w:rPr>
          <w:rFonts w:ascii="CMU Serif" w:hAnsi="CMU Serif"/>
          <w:sz w:val="18"/>
        </w:rPr>
        <w:t>0.00288</w:t>
      </w:r>
    </w:p>
    <w:p w14:paraId="775E98EF" w14:textId="2B5C95AB" w:rsidR="0038215C" w:rsidRPr="00A92622" w:rsidRDefault="00C2595B">
      <w:pPr>
        <w:rPr>
          <w:rFonts w:ascii="CMU Serif" w:hAnsi="CMU Serif"/>
          <w:sz w:val="18"/>
        </w:rPr>
      </w:pPr>
      <w:r w:rsidRPr="00A92622">
        <w:rPr>
          <w:rFonts w:ascii="CMU Serif" w:hAnsi="CMU Serif"/>
          <w:sz w:val="18"/>
        </w:rPr>
        <w:t xml:space="preserve">The regression </w:t>
      </w:r>
      <w:r w:rsidR="0038215C" w:rsidRPr="00A92622">
        <w:rPr>
          <w:rFonts w:ascii="CMU Serif" w:hAnsi="CMU Serif"/>
          <w:sz w:val="18"/>
        </w:rPr>
        <w:t>results in an intercept of 0.00</w:t>
      </w:r>
      <w:r w:rsidR="007627DE">
        <w:rPr>
          <w:rFonts w:ascii="CMU Serif" w:hAnsi="CMU Serif"/>
          <w:sz w:val="18"/>
        </w:rPr>
        <w:t>5</w:t>
      </w:r>
      <w:r w:rsidR="0038215C" w:rsidRPr="00A92622">
        <w:rPr>
          <w:rFonts w:ascii="CMU Serif" w:hAnsi="CMU Serif"/>
          <w:sz w:val="18"/>
        </w:rPr>
        <w:t xml:space="preserve">% and a slope of 0.9431. </w:t>
      </w:r>
    </w:p>
    <w:p w14:paraId="031E0F79" w14:textId="77777777" w:rsidR="008F13D0" w:rsidRPr="00A92622" w:rsidRDefault="0038215C">
      <w:pPr>
        <w:rPr>
          <w:rFonts w:ascii="CMU Serif" w:hAnsi="CMU Serif"/>
          <w:sz w:val="18"/>
        </w:rPr>
      </w:pPr>
      <w:r w:rsidRPr="00A92622">
        <w:rPr>
          <w:rFonts w:ascii="CMU Serif" w:hAnsi="CMU Serif"/>
          <w:sz w:val="18"/>
        </w:rPr>
        <w:t xml:space="preserve">The positive intercept indicates that the DJIA has a small positive daily excess returns on average as compared to the S&amp;P. </w:t>
      </w:r>
    </w:p>
    <w:p w14:paraId="3344582B" w14:textId="00B3E7C9" w:rsidR="0038215C" w:rsidRPr="00A92622" w:rsidRDefault="0038215C">
      <w:pPr>
        <w:rPr>
          <w:rFonts w:ascii="CMU Serif" w:hAnsi="CMU Serif"/>
          <w:sz w:val="18"/>
        </w:rPr>
      </w:pPr>
      <w:r w:rsidRPr="00A92622">
        <w:rPr>
          <w:rFonts w:ascii="CMU Serif" w:hAnsi="CMU Serif"/>
          <w:sz w:val="18"/>
        </w:rPr>
        <w:t xml:space="preserve">In this context, the slope </w:t>
      </w:r>
      <w:r w:rsidR="00B97929">
        <w:rPr>
          <w:rFonts w:ascii="CMU Serif" w:hAnsi="CMU Serif"/>
          <w:sz w:val="18"/>
        </w:rPr>
        <w:t xml:space="preserve">of </w:t>
      </w:r>
      <w:r w:rsidR="00B97929" w:rsidRPr="00A92622">
        <w:rPr>
          <w:rFonts w:ascii="CMU Serif" w:hAnsi="CMU Serif"/>
          <w:sz w:val="18"/>
        </w:rPr>
        <w:t xml:space="preserve">0.9431 </w:t>
      </w:r>
      <w:r w:rsidRPr="00A92622">
        <w:rPr>
          <w:rFonts w:ascii="CMU Serif" w:hAnsi="CMU Serif"/>
          <w:sz w:val="18"/>
        </w:rPr>
        <w:t>is interpreted as Beta – the sensitivity of DJIA’s returns to the S&amp;P’s returns. Assuming investors are risk-averse</w:t>
      </w:r>
      <w:r w:rsidR="00B97929">
        <w:rPr>
          <w:rFonts w:ascii="CMU Serif" w:hAnsi="CMU Serif"/>
          <w:sz w:val="18"/>
        </w:rPr>
        <w:t xml:space="preserve"> and that the CAPM model fully describes the market</w:t>
      </w:r>
      <w:r w:rsidRPr="00A92622">
        <w:rPr>
          <w:rFonts w:ascii="CMU Serif" w:hAnsi="CMU Serif"/>
          <w:sz w:val="18"/>
        </w:rPr>
        <w:t xml:space="preserve">, a lower Beta is preferred for the same level of return because a lower Beta asset will have </w:t>
      </w:r>
      <w:r w:rsidR="00B97929">
        <w:rPr>
          <w:rFonts w:ascii="CMU Serif" w:hAnsi="CMU Serif"/>
          <w:sz w:val="18"/>
        </w:rPr>
        <w:t xml:space="preserve">less variance </w:t>
      </w:r>
      <w:r w:rsidRPr="00A92622">
        <w:rPr>
          <w:rFonts w:ascii="CMU Serif" w:hAnsi="CMU Serif"/>
          <w:sz w:val="18"/>
        </w:rPr>
        <w:t xml:space="preserve">in its returns.  </w:t>
      </w:r>
    </w:p>
    <w:p w14:paraId="5FF740D7" w14:textId="11BC07AA" w:rsidR="0038215C" w:rsidRPr="00A92622" w:rsidRDefault="0038215C">
      <w:pPr>
        <w:rPr>
          <w:rFonts w:ascii="CMU Serif" w:hAnsi="CMU Serif"/>
          <w:sz w:val="18"/>
        </w:rPr>
      </w:pPr>
      <w:r w:rsidRPr="00A92622">
        <w:rPr>
          <w:rFonts w:ascii="CMU Serif" w:hAnsi="CMU Serif"/>
          <w:sz w:val="18"/>
        </w:rPr>
        <w:t xml:space="preserve">Combining these two measures together, it </w:t>
      </w:r>
      <w:r w:rsidR="00DB7BA1" w:rsidRPr="00A92622">
        <w:rPr>
          <w:rFonts w:ascii="CMU Serif" w:hAnsi="CMU Serif"/>
          <w:sz w:val="18"/>
        </w:rPr>
        <w:t>suggests</w:t>
      </w:r>
      <w:r w:rsidRPr="00A92622">
        <w:rPr>
          <w:rFonts w:ascii="CMU Serif" w:hAnsi="CMU Serif"/>
          <w:sz w:val="18"/>
        </w:rPr>
        <w:t xml:space="preserve"> that the DJIA </w:t>
      </w:r>
      <w:r w:rsidR="00B97929">
        <w:rPr>
          <w:rFonts w:ascii="CMU Serif" w:hAnsi="CMU Serif"/>
          <w:sz w:val="18"/>
        </w:rPr>
        <w:t>may have</w:t>
      </w:r>
      <w:r w:rsidRPr="00A92622">
        <w:rPr>
          <w:rFonts w:ascii="CMU Serif" w:hAnsi="CMU Serif"/>
          <w:sz w:val="18"/>
        </w:rPr>
        <w:t xml:space="preserve"> a superior risk-adjusted </w:t>
      </w:r>
      <w:r w:rsidR="00AF1C3D" w:rsidRPr="00A92622">
        <w:rPr>
          <w:rFonts w:ascii="CMU Serif" w:hAnsi="CMU Serif"/>
          <w:sz w:val="18"/>
        </w:rPr>
        <w:t xml:space="preserve">return as compared to the S&amp;P. </w:t>
      </w:r>
    </w:p>
    <w:p w14:paraId="2B7F5312" w14:textId="77777777" w:rsidR="00AF1C3D" w:rsidRPr="00A92622" w:rsidRDefault="00AF1C3D">
      <w:pPr>
        <w:rPr>
          <w:rFonts w:ascii="CMU Serif" w:hAnsi="CMU Serif"/>
          <w:sz w:val="18"/>
        </w:rPr>
      </w:pPr>
    </w:p>
    <w:p w14:paraId="4EA2A0A5" w14:textId="77777777" w:rsidR="008F13D0" w:rsidRPr="00A92622" w:rsidRDefault="008F13D0" w:rsidP="008F13D0">
      <w:pPr>
        <w:rPr>
          <w:rFonts w:ascii="CMU Serif" w:hAnsi="CMU Serif"/>
          <w:b/>
          <w:sz w:val="18"/>
        </w:rPr>
      </w:pPr>
      <w:r w:rsidRPr="00A92622">
        <w:rPr>
          <w:rFonts w:ascii="CMU Serif" w:hAnsi="CMU Serif"/>
          <w:b/>
          <w:sz w:val="18"/>
        </w:rPr>
        <w:t xml:space="preserve">1.2 t-test for Null Hypothesis a=b=0 at 5% significance </w:t>
      </w:r>
    </w:p>
    <w:p w14:paraId="67A61AA0" w14:textId="2471D87D" w:rsidR="0047075B" w:rsidRPr="00A92622" w:rsidRDefault="0047075B" w:rsidP="0047075B">
      <w:pPr>
        <w:rPr>
          <w:rFonts w:ascii="CMU Serif" w:hAnsi="CMU Serif"/>
          <w:sz w:val="18"/>
        </w:rPr>
      </w:pPr>
      <w:r w:rsidRPr="00A92622">
        <w:rPr>
          <w:rFonts w:ascii="CMU Serif" w:hAnsi="CMU Serif"/>
          <w:sz w:val="18"/>
        </w:rPr>
        <w:t xml:space="preserve">The t-test statistic for \hat{a} is </w:t>
      </w:r>
      <w:r w:rsidR="007627DE" w:rsidRPr="007627DE">
        <w:rPr>
          <w:rFonts w:ascii="CMU Serif" w:hAnsi="CMU Serif"/>
          <w:sz w:val="18"/>
        </w:rPr>
        <w:t>1.48636</w:t>
      </w:r>
    </w:p>
    <w:p w14:paraId="6A5868E1" w14:textId="77777777" w:rsidR="0047075B" w:rsidRPr="00A92622" w:rsidRDefault="0047075B" w:rsidP="0047075B">
      <w:pPr>
        <w:rPr>
          <w:rFonts w:ascii="CMU Serif" w:hAnsi="CMU Serif"/>
          <w:sz w:val="18"/>
        </w:rPr>
      </w:pPr>
      <w:r w:rsidRPr="00A92622">
        <w:rPr>
          <w:rFonts w:ascii="CMU Serif" w:hAnsi="CMU Serif"/>
          <w:sz w:val="18"/>
        </w:rPr>
        <w:t>The t-test statistic for \hat{b} is 339.97</w:t>
      </w:r>
    </w:p>
    <w:p w14:paraId="5CBC6A23" w14:textId="3E8B089B" w:rsidR="0047075B" w:rsidRPr="00A92622" w:rsidRDefault="0047075B" w:rsidP="0047075B">
      <w:pPr>
        <w:rPr>
          <w:rFonts w:ascii="CMU Serif" w:hAnsi="CMU Serif"/>
          <w:sz w:val="18"/>
        </w:rPr>
      </w:pPr>
      <w:r w:rsidRPr="00A92622">
        <w:rPr>
          <w:rFonts w:ascii="CMU Serif" w:hAnsi="CMU Serif"/>
          <w:sz w:val="18"/>
        </w:rPr>
        <w:t>Upper and lower critical values: ± 1.96024</w:t>
      </w:r>
    </w:p>
    <w:p w14:paraId="4FF9C23E" w14:textId="77777777" w:rsidR="008F13D0" w:rsidRPr="00A92622" w:rsidRDefault="00AF1C3D">
      <w:pPr>
        <w:rPr>
          <w:rFonts w:ascii="CMU Serif" w:hAnsi="CMU Serif"/>
          <w:sz w:val="18"/>
        </w:rPr>
      </w:pPr>
      <w:r w:rsidRPr="00A92622">
        <w:rPr>
          <w:rFonts w:ascii="CMU Serif" w:hAnsi="CMU Serif"/>
          <w:sz w:val="18"/>
        </w:rPr>
        <w:t xml:space="preserve">We conduct the t-test to deduce if our estimates of \hat{a} and \hat{b} are significant at the 5% level. </w:t>
      </w:r>
    </w:p>
    <w:p w14:paraId="3B9D985E" w14:textId="77777777" w:rsidR="00AF1C3D" w:rsidRPr="00A92622" w:rsidRDefault="00AF1C3D">
      <w:pPr>
        <w:rPr>
          <w:rFonts w:ascii="CMU Serif" w:hAnsi="CMU Serif"/>
          <w:sz w:val="18"/>
        </w:rPr>
      </w:pPr>
      <w:r w:rsidRPr="00A92622">
        <w:rPr>
          <w:rFonts w:ascii="CMU Serif" w:hAnsi="CMU Serif"/>
          <w:sz w:val="18"/>
        </w:rPr>
        <w:t>Our sample size is 8500 observations, leading to 8498 degrees of freedom</w:t>
      </w:r>
    </w:p>
    <w:p w14:paraId="5696B61A" w14:textId="61ACDEF1" w:rsidR="00AF1C3D" w:rsidRPr="00A92622" w:rsidRDefault="00AF1C3D">
      <w:pPr>
        <w:rPr>
          <w:rFonts w:ascii="CMU Serif" w:hAnsi="CMU Serif"/>
          <w:sz w:val="18"/>
        </w:rPr>
      </w:pPr>
      <w:r w:rsidRPr="00A92622">
        <w:rPr>
          <w:rFonts w:ascii="CMU Serif" w:hAnsi="CMU Serif"/>
          <w:sz w:val="18"/>
        </w:rPr>
        <w:t>The test statistic for \hat{a} falls within the critical values, and thus we cannot reject the null hypothesis that \hat{a}=0. The indication of DJIA having higher daily returns than the S&amp;P is therefore not</w:t>
      </w:r>
      <w:r w:rsidR="00DA354A" w:rsidRPr="00A92622">
        <w:rPr>
          <w:rFonts w:ascii="CMU Serif" w:hAnsi="CMU Serif"/>
          <w:sz w:val="18"/>
        </w:rPr>
        <w:t xml:space="preserve"> significant at the 5% level. </w:t>
      </w:r>
      <w:r w:rsidRPr="00A92622">
        <w:rPr>
          <w:rFonts w:ascii="CMU Serif" w:hAnsi="CMU Serif"/>
          <w:sz w:val="18"/>
        </w:rPr>
        <w:t xml:space="preserve"> </w:t>
      </w:r>
    </w:p>
    <w:p w14:paraId="6ED4F4A9" w14:textId="7747C396" w:rsidR="00AF1C3D" w:rsidRPr="00A92622" w:rsidRDefault="00AF1C3D">
      <w:pPr>
        <w:rPr>
          <w:rFonts w:ascii="CMU Serif" w:hAnsi="CMU Serif"/>
          <w:sz w:val="18"/>
        </w:rPr>
      </w:pPr>
      <w:r w:rsidRPr="00A92622">
        <w:rPr>
          <w:rFonts w:ascii="CMU Serif" w:hAnsi="CMU Serif"/>
          <w:sz w:val="18"/>
        </w:rPr>
        <w:t xml:space="preserve">However, the test statistic for \hat{b} falls outside the critical values, and thus we reject the null hypothesis that \hat{b}=0 and conclude that </w:t>
      </w:r>
      <w:r w:rsidR="00863F6C" w:rsidRPr="00A92622">
        <w:rPr>
          <w:rFonts w:ascii="CMU Serif" w:hAnsi="CMU Serif"/>
          <w:sz w:val="18"/>
        </w:rPr>
        <w:t>there is a linear relationship between DJIA and S&amp;P</w:t>
      </w:r>
      <w:r w:rsidR="004E1944" w:rsidRPr="00A92622">
        <w:rPr>
          <w:rFonts w:ascii="CMU Serif" w:hAnsi="CMU Serif"/>
          <w:sz w:val="18"/>
        </w:rPr>
        <w:t xml:space="preserve"> at the 5% significance level. </w:t>
      </w:r>
    </w:p>
    <w:p w14:paraId="7ABAE2D7" w14:textId="77777777" w:rsidR="00AF1C3D" w:rsidRPr="00A92622" w:rsidRDefault="00AF1C3D">
      <w:pPr>
        <w:rPr>
          <w:rFonts w:ascii="CMU Serif" w:hAnsi="CMU Serif"/>
          <w:sz w:val="18"/>
        </w:rPr>
      </w:pPr>
    </w:p>
    <w:p w14:paraId="6E9D3E39" w14:textId="77777777" w:rsidR="008F13D0" w:rsidRPr="00A92622" w:rsidRDefault="008F13D0">
      <w:pPr>
        <w:rPr>
          <w:rFonts w:ascii="CMU Serif" w:hAnsi="CMU Serif"/>
          <w:b/>
          <w:sz w:val="18"/>
        </w:rPr>
      </w:pPr>
      <w:r w:rsidRPr="00A92622">
        <w:rPr>
          <w:rFonts w:ascii="CMU Serif" w:hAnsi="CMU Serif"/>
          <w:b/>
          <w:sz w:val="18"/>
        </w:rPr>
        <w:t>1.3 R^2 and Adjusted R^2 values</w:t>
      </w:r>
    </w:p>
    <w:p w14:paraId="2EF6CA7F" w14:textId="129C0CD6" w:rsidR="000E3A17" w:rsidRPr="00A92622" w:rsidRDefault="000E3A17" w:rsidP="000E3A17">
      <w:pPr>
        <w:rPr>
          <w:rFonts w:ascii="CMU Serif" w:hAnsi="CMU Serif"/>
          <w:sz w:val="18"/>
        </w:rPr>
      </w:pPr>
      <w:r w:rsidRPr="00A92622">
        <w:rPr>
          <w:rFonts w:ascii="CMU Serif" w:hAnsi="CMU Serif"/>
          <w:sz w:val="18"/>
        </w:rPr>
        <w:lastRenderedPageBreak/>
        <w:t>R^2</w:t>
      </w:r>
      <w:r w:rsidRPr="00A92622">
        <w:rPr>
          <w:rFonts w:ascii="CMU Serif" w:hAnsi="CMU Serif"/>
          <w:sz w:val="18"/>
        </w:rPr>
        <w:tab/>
      </w:r>
      <w:r w:rsidRPr="00A92622">
        <w:rPr>
          <w:rFonts w:ascii="CMU Serif" w:hAnsi="CMU Serif"/>
          <w:sz w:val="18"/>
        </w:rPr>
        <w:tab/>
      </w:r>
      <w:r w:rsidR="007627DE" w:rsidRPr="007627DE">
        <w:rPr>
          <w:rFonts w:ascii="CMU Serif" w:hAnsi="CMU Serif"/>
          <w:sz w:val="18"/>
        </w:rPr>
        <w:t>93.15120</w:t>
      </w:r>
      <w:r w:rsidR="007627DE">
        <w:rPr>
          <w:rFonts w:ascii="CMU Serif" w:hAnsi="CMU Serif"/>
          <w:sz w:val="18"/>
        </w:rPr>
        <w:t xml:space="preserve"> %</w:t>
      </w:r>
    </w:p>
    <w:p w14:paraId="2169151C" w14:textId="07A51F46" w:rsidR="008F13D0" w:rsidRPr="00A92622" w:rsidRDefault="000E3A17" w:rsidP="000E3A17">
      <w:pPr>
        <w:rPr>
          <w:rFonts w:ascii="CMU Serif" w:hAnsi="CMU Serif"/>
          <w:sz w:val="18"/>
        </w:rPr>
      </w:pPr>
      <w:r w:rsidRPr="00A92622">
        <w:rPr>
          <w:rFonts w:ascii="CMU Serif" w:hAnsi="CMU Serif"/>
          <w:sz w:val="18"/>
        </w:rPr>
        <w:t>Adjusted R^2</w:t>
      </w:r>
      <w:r w:rsidRPr="00A92622">
        <w:rPr>
          <w:rFonts w:ascii="CMU Serif" w:hAnsi="CMU Serif"/>
          <w:sz w:val="18"/>
        </w:rPr>
        <w:tab/>
      </w:r>
      <w:r w:rsidR="007627DE" w:rsidRPr="007627DE">
        <w:rPr>
          <w:rFonts w:ascii="CMU Serif" w:hAnsi="CMU Serif"/>
          <w:sz w:val="18"/>
        </w:rPr>
        <w:t>93.15039</w:t>
      </w:r>
      <w:r w:rsidR="007627DE">
        <w:rPr>
          <w:rFonts w:ascii="CMU Serif" w:hAnsi="CMU Serif"/>
          <w:sz w:val="18"/>
        </w:rPr>
        <w:t xml:space="preserve"> %</w:t>
      </w:r>
    </w:p>
    <w:p w14:paraId="5A4AF03F" w14:textId="64422262" w:rsidR="000E3A17" w:rsidRPr="00A92622" w:rsidRDefault="000E3A17" w:rsidP="000E3A17">
      <w:pPr>
        <w:rPr>
          <w:rFonts w:ascii="CMU Serif" w:hAnsi="CMU Serif"/>
          <w:sz w:val="18"/>
        </w:rPr>
      </w:pPr>
      <w:r w:rsidRPr="00A92622">
        <w:rPr>
          <w:rFonts w:ascii="CMU Serif" w:hAnsi="CMU Serif"/>
          <w:sz w:val="18"/>
        </w:rPr>
        <w:t xml:space="preserve">The </w:t>
      </w:r>
      <w:r w:rsidR="003A2D41" w:rsidRPr="00A92622">
        <w:rPr>
          <w:rFonts w:ascii="CMU Serif" w:hAnsi="CMU Serif"/>
          <w:sz w:val="18"/>
        </w:rPr>
        <w:t xml:space="preserve">R^2 value is very high, further supporting our previous point that </w:t>
      </w:r>
      <w:r w:rsidR="001760D1" w:rsidRPr="00A92622">
        <w:rPr>
          <w:rFonts w:ascii="CMU Serif" w:hAnsi="CMU Serif"/>
          <w:sz w:val="18"/>
        </w:rPr>
        <w:t xml:space="preserve">there exists a linear relationship between the </w:t>
      </w:r>
      <w:r w:rsidR="00D41C06">
        <w:rPr>
          <w:rFonts w:ascii="CMU Serif" w:hAnsi="CMU Serif"/>
          <w:sz w:val="18"/>
        </w:rPr>
        <w:t xml:space="preserve">daily returns of the </w:t>
      </w:r>
      <w:r w:rsidR="001760D1" w:rsidRPr="00A92622">
        <w:rPr>
          <w:rFonts w:ascii="CMU Serif" w:hAnsi="CMU Serif"/>
          <w:sz w:val="18"/>
        </w:rPr>
        <w:t>DJIA and the S&amp;P.</w:t>
      </w:r>
    </w:p>
    <w:p w14:paraId="5D73BFA0" w14:textId="77777777" w:rsidR="000E3A17" w:rsidRPr="00A92622" w:rsidRDefault="000E3A17" w:rsidP="000E3A17">
      <w:pPr>
        <w:rPr>
          <w:rFonts w:ascii="CMU Serif" w:hAnsi="CMU Serif"/>
          <w:sz w:val="18"/>
        </w:rPr>
      </w:pPr>
    </w:p>
    <w:p w14:paraId="575B8526" w14:textId="77777777" w:rsidR="008F13D0" w:rsidRPr="00A92622" w:rsidRDefault="008F13D0">
      <w:pPr>
        <w:rPr>
          <w:rFonts w:ascii="CMU Serif" w:hAnsi="CMU Serif"/>
          <w:b/>
          <w:sz w:val="18"/>
        </w:rPr>
      </w:pPr>
      <w:r w:rsidRPr="00A92622">
        <w:rPr>
          <w:rFonts w:ascii="CMU Serif" w:hAnsi="CMU Serif"/>
          <w:b/>
          <w:sz w:val="18"/>
        </w:rPr>
        <w:t xml:space="preserve">1.4 </w:t>
      </w:r>
      <w:proofErr w:type="spellStart"/>
      <w:r w:rsidRPr="00A92622">
        <w:rPr>
          <w:rFonts w:ascii="CMU Serif" w:hAnsi="CMU Serif"/>
          <w:b/>
          <w:sz w:val="18"/>
        </w:rPr>
        <w:t>Jarque-Bera</w:t>
      </w:r>
      <w:proofErr w:type="spellEnd"/>
      <w:r w:rsidRPr="00A92622">
        <w:rPr>
          <w:rFonts w:ascii="CMU Serif" w:hAnsi="CMU Serif"/>
          <w:b/>
          <w:sz w:val="18"/>
        </w:rPr>
        <w:t xml:space="preserve"> test statistic for the residuals</w:t>
      </w:r>
    </w:p>
    <w:p w14:paraId="6D0FE290" w14:textId="2188D299" w:rsidR="008F13D0" w:rsidRDefault="00A92622" w:rsidP="00A92622">
      <w:pPr>
        <w:rPr>
          <w:rFonts w:ascii="CMU Serif" w:hAnsi="CMU Serif"/>
          <w:sz w:val="18"/>
        </w:rPr>
      </w:pPr>
      <w:r w:rsidRPr="00A92622">
        <w:rPr>
          <w:rFonts w:ascii="CMU Serif" w:hAnsi="CMU Serif"/>
          <w:sz w:val="18"/>
        </w:rPr>
        <w:t>JB statistic (</w:t>
      </w:r>
      <w:r w:rsidR="00830AD2">
        <w:rPr>
          <w:rFonts w:ascii="CMU Serif" w:hAnsi="CMU Serif"/>
          <w:sz w:val="18"/>
        </w:rPr>
        <w:t>\hat{u}</w:t>
      </w:r>
      <w:r w:rsidRPr="00A92622">
        <w:rPr>
          <w:rFonts w:ascii="CMU Serif" w:hAnsi="CMU Serif"/>
          <w:sz w:val="18"/>
        </w:rPr>
        <w:t>)</w:t>
      </w:r>
      <w:r w:rsidR="00B97929">
        <w:rPr>
          <w:rFonts w:ascii="CMU Serif" w:hAnsi="CMU Serif"/>
          <w:sz w:val="18"/>
        </w:rPr>
        <w:t>:</w:t>
      </w:r>
      <w:r w:rsidRPr="00A92622">
        <w:rPr>
          <w:rFonts w:ascii="CMU Serif" w:hAnsi="CMU Serif"/>
          <w:sz w:val="18"/>
        </w:rPr>
        <w:tab/>
      </w:r>
      <w:r w:rsidR="00B97929">
        <w:rPr>
          <w:rFonts w:ascii="CMU Serif" w:hAnsi="CMU Serif"/>
          <w:sz w:val="18"/>
        </w:rPr>
        <w:tab/>
      </w:r>
      <w:r w:rsidR="00B97929">
        <w:rPr>
          <w:rFonts w:ascii="CMU Serif" w:hAnsi="CMU Serif"/>
          <w:sz w:val="18"/>
        </w:rPr>
        <w:tab/>
      </w:r>
      <w:r w:rsidR="00B97929">
        <w:rPr>
          <w:rFonts w:ascii="CMU Serif" w:hAnsi="CMU Serif"/>
          <w:sz w:val="18"/>
        </w:rPr>
        <w:tab/>
      </w:r>
      <w:r w:rsidR="00B97929">
        <w:rPr>
          <w:rFonts w:ascii="CMU Serif" w:hAnsi="CMU Serif"/>
          <w:sz w:val="18"/>
        </w:rPr>
        <w:tab/>
      </w:r>
      <w:r w:rsidRPr="00A92622">
        <w:rPr>
          <w:rFonts w:ascii="CMU Serif" w:hAnsi="CMU Serif"/>
          <w:sz w:val="18"/>
        </w:rPr>
        <w:t>25434.</w:t>
      </w:r>
      <w:r w:rsidR="00830AD2">
        <w:rPr>
          <w:rFonts w:ascii="CMU Serif" w:hAnsi="CMU Serif"/>
          <w:sz w:val="18"/>
        </w:rPr>
        <w:t>27</w:t>
      </w:r>
    </w:p>
    <w:p w14:paraId="464CAA16" w14:textId="64AD7660" w:rsidR="00B97929" w:rsidRDefault="00474236" w:rsidP="00A92622">
      <w:pPr>
        <w:rPr>
          <w:rFonts w:ascii="CMU Serif" w:hAnsi="CMU Serif"/>
          <w:sz w:val="18"/>
        </w:rPr>
      </w:pPr>
      <w:r>
        <w:rPr>
          <w:rFonts w:ascii="CMU Serif" w:hAnsi="CMU Serif"/>
          <w:sz w:val="18"/>
        </w:rPr>
        <w:t xml:space="preserve">5% </w:t>
      </w:r>
      <w:r w:rsidR="00B97929" w:rsidRPr="00B97929">
        <w:rPr>
          <w:rFonts w:ascii="CMU Serif" w:hAnsi="CMU Serif"/>
          <w:sz w:val="18"/>
        </w:rPr>
        <w:t xml:space="preserve">Critical Chi-Square Value with 2 Degrees of Freedom: </w:t>
      </w:r>
      <w:r w:rsidR="00B97929">
        <w:rPr>
          <w:rFonts w:ascii="CMU Serif" w:hAnsi="CMU Serif"/>
          <w:sz w:val="18"/>
        </w:rPr>
        <w:tab/>
      </w:r>
      <w:r w:rsidR="00B97929" w:rsidRPr="00B97929">
        <w:rPr>
          <w:rFonts w:ascii="CMU Serif" w:hAnsi="CMU Serif"/>
          <w:sz w:val="18"/>
        </w:rPr>
        <w:t>5.99146</w:t>
      </w:r>
    </w:p>
    <w:p w14:paraId="7741BF87" w14:textId="6DA338AF" w:rsidR="00830AD2" w:rsidRDefault="00830AD2" w:rsidP="00A92622">
      <w:pPr>
        <w:rPr>
          <w:rFonts w:ascii="CMU Serif" w:hAnsi="CMU Serif"/>
          <w:sz w:val="18"/>
        </w:rPr>
      </w:pPr>
      <w:r>
        <w:rPr>
          <w:rFonts w:ascii="CMU Serif" w:hAnsi="CMU Serif"/>
          <w:sz w:val="18"/>
        </w:rPr>
        <w:t xml:space="preserve">The JB test statistic </w:t>
      </w:r>
      <w:r w:rsidR="00F86A4B">
        <w:rPr>
          <w:rFonts w:ascii="CMU Serif" w:hAnsi="CMU Serif"/>
          <w:sz w:val="18"/>
        </w:rPr>
        <w:t xml:space="preserve">exceeds the critical value </w:t>
      </w:r>
      <w:r w:rsidR="00A856B0">
        <w:rPr>
          <w:rFonts w:ascii="CMU Serif" w:hAnsi="CMU Serif"/>
          <w:sz w:val="18"/>
        </w:rPr>
        <w:t xml:space="preserve">at the 5% significance </w:t>
      </w:r>
      <w:r w:rsidR="00F86A4B">
        <w:rPr>
          <w:rFonts w:ascii="CMU Serif" w:hAnsi="CMU Serif"/>
          <w:sz w:val="18"/>
        </w:rPr>
        <w:t>by a huge margin</w:t>
      </w:r>
      <w:r>
        <w:rPr>
          <w:rFonts w:ascii="CMU Serif" w:hAnsi="CMU Serif"/>
          <w:sz w:val="18"/>
        </w:rPr>
        <w:t xml:space="preserve">, </w:t>
      </w:r>
      <w:r w:rsidR="00F86A4B">
        <w:rPr>
          <w:rFonts w:ascii="CMU Serif" w:hAnsi="CMU Serif"/>
          <w:sz w:val="18"/>
        </w:rPr>
        <w:t xml:space="preserve">strongly </w:t>
      </w:r>
      <w:r>
        <w:rPr>
          <w:rFonts w:ascii="CMU Serif" w:hAnsi="CMU Serif"/>
          <w:sz w:val="18"/>
        </w:rPr>
        <w:t xml:space="preserve">indicating that the residuals are not normally distributed. </w:t>
      </w:r>
      <w:r w:rsidR="0086394F">
        <w:rPr>
          <w:rFonts w:ascii="CMU Serif" w:hAnsi="CMU Serif"/>
          <w:sz w:val="18"/>
        </w:rPr>
        <w:t xml:space="preserve">This is due to </w:t>
      </w:r>
      <w:r w:rsidR="002D4114">
        <w:rPr>
          <w:rFonts w:ascii="CMU Serif" w:hAnsi="CMU Serif"/>
          <w:sz w:val="18"/>
        </w:rPr>
        <w:t xml:space="preserve">regression </w:t>
      </w:r>
      <w:r w:rsidR="004A7497">
        <w:rPr>
          <w:rFonts w:ascii="CMU Serif" w:hAnsi="CMU Serif"/>
          <w:sz w:val="18"/>
        </w:rPr>
        <w:t xml:space="preserve">outliers that were a result of </w:t>
      </w:r>
      <w:r w:rsidR="001E6DD4">
        <w:rPr>
          <w:rFonts w:ascii="CMU Serif" w:hAnsi="CMU Serif"/>
          <w:sz w:val="18"/>
        </w:rPr>
        <w:t xml:space="preserve">extreme market conditions, for example </w:t>
      </w:r>
      <w:r w:rsidR="009F4E4E">
        <w:rPr>
          <w:rFonts w:ascii="CMU Serif" w:hAnsi="CMU Serif"/>
          <w:sz w:val="18"/>
        </w:rPr>
        <w:t xml:space="preserve">the </w:t>
      </w:r>
      <w:r w:rsidR="00393727">
        <w:rPr>
          <w:rFonts w:ascii="CMU Serif" w:hAnsi="CMU Serif"/>
          <w:sz w:val="18"/>
        </w:rPr>
        <w:t xml:space="preserve">huge one-day drop on 19-Oct-1987. </w:t>
      </w:r>
    </w:p>
    <w:p w14:paraId="29C27C6C" w14:textId="252C15F9" w:rsidR="007627DE" w:rsidRDefault="007627DE" w:rsidP="00A92622">
      <w:pPr>
        <w:rPr>
          <w:rFonts w:ascii="CMU Serif" w:hAnsi="CMU Serif"/>
          <w:sz w:val="18"/>
        </w:rPr>
      </w:pPr>
    </w:p>
    <w:p w14:paraId="2753CA06" w14:textId="0BF1BF85" w:rsidR="007627DE" w:rsidRPr="007627DE" w:rsidRDefault="007627DE" w:rsidP="00A92622">
      <w:pPr>
        <w:rPr>
          <w:rFonts w:ascii="CMU Serif" w:hAnsi="CMU Serif"/>
          <w:b/>
          <w:sz w:val="18"/>
        </w:rPr>
      </w:pPr>
      <w:r w:rsidRPr="007627DE">
        <w:rPr>
          <w:rFonts w:ascii="CMU Serif" w:hAnsi="CMU Serif"/>
          <w:b/>
          <w:sz w:val="18"/>
        </w:rPr>
        <w:t xml:space="preserve">1.5 Additional </w:t>
      </w:r>
      <w:r>
        <w:rPr>
          <w:rFonts w:ascii="CMU Serif" w:hAnsi="CMU Serif"/>
          <w:b/>
          <w:sz w:val="18"/>
        </w:rPr>
        <w:t>test - H_</w:t>
      </w:r>
      <w:r w:rsidRPr="007627DE">
        <w:rPr>
          <w:rFonts w:ascii="CMU Serif" w:hAnsi="CMU Serif"/>
          <w:b/>
          <w:sz w:val="18"/>
        </w:rPr>
        <w:t>0</w:t>
      </w:r>
      <w:r>
        <w:rPr>
          <w:rFonts w:ascii="CMU Serif" w:hAnsi="CMU Serif"/>
          <w:b/>
          <w:sz w:val="18"/>
        </w:rPr>
        <w:t>:</w:t>
      </w:r>
      <w:r w:rsidRPr="007627DE">
        <w:rPr>
          <w:rFonts w:ascii="CMU Serif" w:hAnsi="CMU Serif"/>
          <w:b/>
          <w:sz w:val="18"/>
        </w:rPr>
        <w:t xml:space="preserve"> </w:t>
      </w:r>
      <w:r w:rsidRPr="007627DE">
        <w:rPr>
          <w:rFonts w:ascii="CMU Serif" w:hAnsi="CMU Serif"/>
          <w:b/>
          <w:sz w:val="18"/>
        </w:rPr>
        <w:t>\hat{b}=1</w:t>
      </w:r>
    </w:p>
    <w:p w14:paraId="7F99B05D" w14:textId="5EEBDAEE" w:rsidR="007627DE" w:rsidRDefault="007627DE" w:rsidP="00A92622">
      <w:pPr>
        <w:rPr>
          <w:rFonts w:ascii="CMU Serif" w:hAnsi="CMU Serif"/>
          <w:sz w:val="18"/>
        </w:rPr>
      </w:pPr>
      <w:r>
        <w:rPr>
          <w:rFonts w:ascii="CMU Serif" w:hAnsi="CMU Serif"/>
          <w:sz w:val="18"/>
        </w:rPr>
        <w:t xml:space="preserve">We conduct an additional test of \hat{b}=1 at the 5% significance level to determine if our </w:t>
      </w:r>
      <w:r w:rsidRPr="007627DE">
        <w:rPr>
          <w:rFonts w:ascii="CMU Serif" w:hAnsi="CMU Serif"/>
          <w:sz w:val="18"/>
        </w:rPr>
        <w:t>\hat{b}</w:t>
      </w:r>
      <w:r>
        <w:rPr>
          <w:rFonts w:ascii="CMU Serif" w:hAnsi="CMU Serif"/>
          <w:sz w:val="18"/>
        </w:rPr>
        <w:t xml:space="preserve"> value of </w:t>
      </w:r>
      <w:r w:rsidRPr="007627DE">
        <w:rPr>
          <w:rFonts w:ascii="CMU Serif" w:hAnsi="CMU Serif"/>
          <w:sz w:val="18"/>
        </w:rPr>
        <w:t>0.94311</w:t>
      </w:r>
      <w:r>
        <w:rPr>
          <w:rFonts w:ascii="CMU Serif" w:hAnsi="CMU Serif"/>
          <w:sz w:val="18"/>
        </w:rPr>
        <w:t xml:space="preserve"> is statistically different from 1. We do this to gauge how well the returns of the DJIA mimic the returns of the market portfolio S&amp;P. </w:t>
      </w:r>
    </w:p>
    <w:p w14:paraId="5C27B7F5" w14:textId="6E28690D" w:rsidR="007627DE" w:rsidRDefault="007627DE" w:rsidP="007627DE">
      <w:pPr>
        <w:rPr>
          <w:rFonts w:ascii="CMU Serif" w:hAnsi="CMU Serif"/>
          <w:sz w:val="18"/>
        </w:rPr>
      </w:pPr>
      <w:r w:rsidRPr="00A92622">
        <w:rPr>
          <w:rFonts w:ascii="CMU Serif" w:hAnsi="CMU Serif"/>
          <w:sz w:val="18"/>
        </w:rPr>
        <w:t>The t-test statistic for \hat{b}</w:t>
      </w:r>
      <w:r>
        <w:rPr>
          <w:rFonts w:ascii="CMU Serif" w:hAnsi="CMU Serif"/>
          <w:sz w:val="18"/>
        </w:rPr>
        <w:t>=1</w:t>
      </w:r>
      <w:r w:rsidRPr="00A92622">
        <w:rPr>
          <w:rFonts w:ascii="CMU Serif" w:hAnsi="CMU Serif"/>
          <w:sz w:val="18"/>
        </w:rPr>
        <w:t xml:space="preserve"> is </w:t>
      </w:r>
      <w:r w:rsidRPr="007627DE">
        <w:rPr>
          <w:rFonts w:ascii="CMU Serif" w:hAnsi="CMU Serif"/>
          <w:sz w:val="18"/>
        </w:rPr>
        <w:t>-20.50787</w:t>
      </w:r>
    </w:p>
    <w:p w14:paraId="1F530F03" w14:textId="7ED415F7" w:rsidR="007627DE" w:rsidRDefault="007627DE" w:rsidP="007627DE">
      <w:pPr>
        <w:rPr>
          <w:rFonts w:ascii="CMU Serif" w:hAnsi="CMU Serif"/>
          <w:sz w:val="18"/>
        </w:rPr>
      </w:pPr>
      <w:r w:rsidRPr="00A92622">
        <w:rPr>
          <w:rFonts w:ascii="CMU Serif" w:hAnsi="CMU Serif"/>
          <w:sz w:val="18"/>
        </w:rPr>
        <w:t>Upper and lower critical values: ± 1.96024</w:t>
      </w:r>
    </w:p>
    <w:p w14:paraId="70F04049" w14:textId="02524CDD" w:rsidR="007627DE" w:rsidRPr="00A92622" w:rsidRDefault="007627DE" w:rsidP="007627DE">
      <w:pPr>
        <w:rPr>
          <w:rFonts w:ascii="CMU Serif" w:hAnsi="CMU Serif"/>
          <w:sz w:val="18"/>
        </w:rPr>
      </w:pPr>
      <w:r>
        <w:rPr>
          <w:rFonts w:ascii="CMU Serif" w:hAnsi="CMU Serif"/>
          <w:sz w:val="18"/>
        </w:rPr>
        <w:t xml:space="preserve">We reject the null hypothesis that </w:t>
      </w:r>
      <w:r>
        <w:rPr>
          <w:rFonts w:ascii="CMU Serif" w:hAnsi="CMU Serif"/>
          <w:sz w:val="18"/>
        </w:rPr>
        <w:t>\hat{b}=1</w:t>
      </w:r>
      <w:r>
        <w:rPr>
          <w:rFonts w:ascii="CMU Serif" w:hAnsi="CMU Serif"/>
          <w:sz w:val="18"/>
        </w:rPr>
        <w:t xml:space="preserve">, and conclude that the </w:t>
      </w:r>
      <w:r w:rsidR="00B81116">
        <w:rPr>
          <w:rFonts w:ascii="CMU Serif" w:hAnsi="CMU Serif"/>
          <w:sz w:val="18"/>
        </w:rPr>
        <w:t xml:space="preserve">daily log </w:t>
      </w:r>
      <w:r>
        <w:rPr>
          <w:rFonts w:ascii="CMU Serif" w:hAnsi="CMU Serif"/>
          <w:sz w:val="18"/>
        </w:rPr>
        <w:t xml:space="preserve">returns of the DJIA </w:t>
      </w:r>
      <w:r w:rsidR="00B81116">
        <w:rPr>
          <w:rFonts w:ascii="CMU Serif" w:hAnsi="CMU Serif"/>
          <w:sz w:val="18"/>
        </w:rPr>
        <w:t>do</w:t>
      </w:r>
      <w:r>
        <w:rPr>
          <w:rFonts w:ascii="CMU Serif" w:hAnsi="CMU Serif"/>
          <w:sz w:val="18"/>
        </w:rPr>
        <w:t xml:space="preserve"> not perfectly mimic the returns of the S&amp;P. Therefore, using the DJIA as a benchmark for performance evaluation may lead to different results as compared to when using the S&amp;P as the benchmark. </w:t>
      </w:r>
    </w:p>
    <w:p w14:paraId="54D07510" w14:textId="77777777" w:rsidR="007627DE" w:rsidRPr="00A92622" w:rsidRDefault="007627DE" w:rsidP="00A92622">
      <w:pPr>
        <w:rPr>
          <w:rFonts w:ascii="CMU Serif" w:hAnsi="CMU Serif"/>
          <w:sz w:val="18"/>
        </w:rPr>
      </w:pPr>
    </w:p>
    <w:p w14:paraId="15738D66" w14:textId="77777777" w:rsidR="008F13D0" w:rsidRPr="00A92622" w:rsidRDefault="008F13D0">
      <w:pPr>
        <w:rPr>
          <w:rFonts w:ascii="CMU Serif" w:hAnsi="CMU Serif"/>
          <w:sz w:val="18"/>
        </w:rPr>
      </w:pPr>
    </w:p>
    <w:p w14:paraId="0D0448DE" w14:textId="77777777" w:rsidR="008F13D0" w:rsidRPr="00A92622" w:rsidRDefault="008F13D0">
      <w:pPr>
        <w:rPr>
          <w:rFonts w:ascii="CMU Serif" w:hAnsi="CMU Serif"/>
          <w:sz w:val="18"/>
        </w:rPr>
      </w:pPr>
    </w:p>
    <w:p w14:paraId="3E6B38C5" w14:textId="77777777" w:rsidR="00B81116" w:rsidRDefault="00B81116">
      <w:pPr>
        <w:rPr>
          <w:rFonts w:ascii="CMU Serif" w:hAnsi="CMU Serif"/>
          <w:b/>
          <w:sz w:val="24"/>
        </w:rPr>
      </w:pPr>
      <w:r>
        <w:rPr>
          <w:rFonts w:ascii="CMU Serif" w:hAnsi="CMU Serif"/>
          <w:b/>
          <w:sz w:val="24"/>
        </w:rPr>
        <w:br w:type="page"/>
      </w:r>
    </w:p>
    <w:p w14:paraId="786C12B5" w14:textId="6CF998E3" w:rsidR="00791503" w:rsidRPr="00975FAF" w:rsidRDefault="00791503" w:rsidP="00975FAF">
      <w:pPr>
        <w:jc w:val="center"/>
        <w:rPr>
          <w:rFonts w:ascii="CMU Serif" w:hAnsi="CMU Serif"/>
          <w:b/>
          <w:sz w:val="24"/>
        </w:rPr>
      </w:pPr>
      <w:r w:rsidRPr="00975FAF">
        <w:rPr>
          <w:rFonts w:ascii="CMU Serif" w:hAnsi="CMU Serif"/>
          <w:b/>
          <w:sz w:val="24"/>
        </w:rPr>
        <w:lastRenderedPageBreak/>
        <w:t>2. Task 4</w:t>
      </w:r>
      <w:r w:rsidR="00C7543D" w:rsidRPr="00975FAF">
        <w:rPr>
          <w:rFonts w:ascii="CMU Serif" w:hAnsi="CMU Serif"/>
          <w:b/>
          <w:sz w:val="24"/>
        </w:rPr>
        <w:t xml:space="preserve"> – Regression using annual log returns</w:t>
      </w:r>
    </w:p>
    <w:p w14:paraId="059267C1" w14:textId="5CA2F828" w:rsidR="00BC02B6" w:rsidRPr="00A92622" w:rsidRDefault="00BC02B6">
      <w:pPr>
        <w:rPr>
          <w:rFonts w:ascii="CMU Serif" w:hAnsi="CMU Serif"/>
          <w:sz w:val="18"/>
        </w:rPr>
      </w:pPr>
    </w:p>
    <w:p w14:paraId="6516B472" w14:textId="77777777" w:rsidR="00767BA7" w:rsidRPr="002D71D1" w:rsidRDefault="00767BA7" w:rsidP="00767BA7">
      <w:pPr>
        <w:rPr>
          <w:rFonts w:ascii="CMU Serif" w:hAnsi="CMU Serif"/>
          <w:b/>
          <w:sz w:val="18"/>
        </w:rPr>
      </w:pPr>
      <w:r w:rsidRPr="002D71D1">
        <w:rPr>
          <w:rFonts w:ascii="CMU Serif" w:hAnsi="CMU Serif"/>
          <w:b/>
          <w:sz w:val="18"/>
        </w:rPr>
        <w:t>2.1 Estimate of key statistics \hat{a} \hat{b} and \hat{\</w:t>
      </w:r>
      <w:proofErr w:type="spellStart"/>
      <w:r w:rsidRPr="002D71D1">
        <w:rPr>
          <w:rFonts w:ascii="CMU Serif" w:hAnsi="CMU Serif"/>
          <w:b/>
          <w:sz w:val="18"/>
        </w:rPr>
        <w:t>sigma_u</w:t>
      </w:r>
      <w:proofErr w:type="spellEnd"/>
      <w:r w:rsidRPr="002D71D1">
        <w:rPr>
          <w:rFonts w:ascii="CMU Serif" w:hAnsi="CMU Serif"/>
          <w:b/>
          <w:sz w:val="18"/>
        </w:rPr>
        <w:t>}</w:t>
      </w:r>
    </w:p>
    <w:p w14:paraId="2144B8C0" w14:textId="5154FBC5" w:rsidR="00021483" w:rsidRPr="00A92622" w:rsidRDefault="00021483" w:rsidP="00021483">
      <w:pPr>
        <w:rPr>
          <w:rFonts w:ascii="CMU Serif" w:hAnsi="CMU Serif"/>
          <w:sz w:val="18"/>
        </w:rPr>
      </w:pPr>
      <w:r w:rsidRPr="00A92622">
        <w:rPr>
          <w:rFonts w:ascii="CMU Serif" w:hAnsi="CMU Serif"/>
          <w:sz w:val="18"/>
        </w:rPr>
        <w:t>\hat{a}</w:t>
      </w:r>
      <w:r w:rsidRPr="00A92622">
        <w:rPr>
          <w:rFonts w:ascii="CMU Serif" w:hAnsi="CMU Serif"/>
          <w:sz w:val="18"/>
        </w:rPr>
        <w:tab/>
      </w:r>
      <w:r w:rsidRPr="00A92622">
        <w:rPr>
          <w:rFonts w:ascii="CMU Serif" w:hAnsi="CMU Serif"/>
          <w:sz w:val="18"/>
        </w:rPr>
        <w:tab/>
      </w:r>
      <w:r w:rsidRPr="00021483">
        <w:rPr>
          <w:rFonts w:ascii="CMU Serif" w:hAnsi="CMU Serif"/>
          <w:sz w:val="18"/>
        </w:rPr>
        <w:t>0.01978</w:t>
      </w:r>
    </w:p>
    <w:p w14:paraId="4B9B3528" w14:textId="2260B4EB" w:rsidR="00021483" w:rsidRDefault="00021483" w:rsidP="00021483">
      <w:pPr>
        <w:rPr>
          <w:rFonts w:ascii="CMU Serif" w:hAnsi="CMU Serif"/>
          <w:sz w:val="18"/>
        </w:rPr>
      </w:pPr>
      <w:r w:rsidRPr="00A92622">
        <w:rPr>
          <w:rFonts w:ascii="CMU Serif" w:hAnsi="CMU Serif"/>
          <w:sz w:val="18"/>
        </w:rPr>
        <w:t>\hat{b}</w:t>
      </w:r>
      <w:r w:rsidRPr="00A92622">
        <w:rPr>
          <w:rFonts w:ascii="CMU Serif" w:hAnsi="CMU Serif"/>
          <w:sz w:val="18"/>
        </w:rPr>
        <w:tab/>
      </w:r>
      <w:r w:rsidRPr="00A92622">
        <w:rPr>
          <w:rFonts w:ascii="CMU Serif" w:hAnsi="CMU Serif"/>
          <w:sz w:val="18"/>
        </w:rPr>
        <w:tab/>
      </w:r>
      <w:r w:rsidRPr="00021483">
        <w:rPr>
          <w:rFonts w:ascii="CMU Serif" w:hAnsi="CMU Serif"/>
          <w:sz w:val="18"/>
        </w:rPr>
        <w:t>0.84254</w:t>
      </w:r>
    </w:p>
    <w:p w14:paraId="448CC85F" w14:textId="3EC6F01C" w:rsidR="00021483" w:rsidRPr="00A92622" w:rsidRDefault="00021483" w:rsidP="00021483">
      <w:pPr>
        <w:rPr>
          <w:rFonts w:ascii="CMU Serif" w:hAnsi="CMU Serif"/>
          <w:sz w:val="18"/>
        </w:rPr>
      </w:pPr>
      <w:r w:rsidRPr="00A92622">
        <w:rPr>
          <w:rFonts w:ascii="CMU Serif" w:hAnsi="CMU Serif"/>
          <w:sz w:val="18"/>
        </w:rPr>
        <w:t>\hat{\</w:t>
      </w:r>
      <w:proofErr w:type="spellStart"/>
      <w:r w:rsidRPr="00A92622">
        <w:rPr>
          <w:rFonts w:ascii="CMU Serif" w:hAnsi="CMU Serif"/>
          <w:sz w:val="18"/>
        </w:rPr>
        <w:t>sigma_u</w:t>
      </w:r>
      <w:proofErr w:type="spellEnd"/>
      <w:r w:rsidRPr="00A92622">
        <w:rPr>
          <w:rFonts w:ascii="CMU Serif" w:hAnsi="CMU Serif"/>
          <w:sz w:val="18"/>
        </w:rPr>
        <w:t>}</w:t>
      </w:r>
      <w:r w:rsidRPr="00A92622">
        <w:rPr>
          <w:rFonts w:ascii="CMU Serif" w:hAnsi="CMU Serif"/>
          <w:sz w:val="18"/>
        </w:rPr>
        <w:tab/>
      </w:r>
      <w:r w:rsidRPr="00021483">
        <w:rPr>
          <w:rFonts w:ascii="CMU Serif" w:hAnsi="CMU Serif"/>
          <w:sz w:val="18"/>
        </w:rPr>
        <w:t>0.0379</w:t>
      </w:r>
      <w:r w:rsidR="00EF1B42">
        <w:rPr>
          <w:rFonts w:ascii="CMU Serif" w:hAnsi="CMU Serif"/>
          <w:sz w:val="18"/>
        </w:rPr>
        <w:t>7</w:t>
      </w:r>
    </w:p>
    <w:p w14:paraId="67EFB92E" w14:textId="77E81F41" w:rsidR="00021483" w:rsidRPr="00A92622" w:rsidRDefault="00021483" w:rsidP="00021483">
      <w:pPr>
        <w:rPr>
          <w:rFonts w:ascii="CMU Serif" w:hAnsi="CMU Serif"/>
          <w:sz w:val="18"/>
        </w:rPr>
      </w:pPr>
      <w:r w:rsidRPr="00A92622">
        <w:rPr>
          <w:rFonts w:ascii="CMU Serif" w:hAnsi="CMU Serif"/>
          <w:sz w:val="18"/>
        </w:rPr>
        <w:t xml:space="preserve">The regression results in an intercept of </w:t>
      </w:r>
      <w:r w:rsidR="000F5EAF">
        <w:rPr>
          <w:rFonts w:ascii="CMU Serif" w:hAnsi="CMU Serif"/>
          <w:sz w:val="18"/>
        </w:rPr>
        <w:t>1.978</w:t>
      </w:r>
      <w:r w:rsidRPr="00A92622">
        <w:rPr>
          <w:rFonts w:ascii="CMU Serif" w:hAnsi="CMU Serif"/>
          <w:sz w:val="18"/>
        </w:rPr>
        <w:t xml:space="preserve">% and a slope of </w:t>
      </w:r>
      <w:r w:rsidR="000F5EAF" w:rsidRPr="000F5EAF">
        <w:rPr>
          <w:rFonts w:ascii="CMU Serif" w:hAnsi="CMU Serif"/>
          <w:sz w:val="18"/>
        </w:rPr>
        <w:t>0.8425</w:t>
      </w:r>
      <w:r w:rsidRPr="00A92622">
        <w:rPr>
          <w:rFonts w:ascii="CMU Serif" w:hAnsi="CMU Serif"/>
          <w:sz w:val="18"/>
        </w:rPr>
        <w:t xml:space="preserve">. </w:t>
      </w:r>
    </w:p>
    <w:p w14:paraId="729FFD4A" w14:textId="77777777" w:rsidR="00021483" w:rsidRPr="00A92622" w:rsidRDefault="00021483" w:rsidP="00021483">
      <w:pPr>
        <w:rPr>
          <w:rFonts w:ascii="CMU Serif" w:hAnsi="CMU Serif"/>
          <w:sz w:val="18"/>
        </w:rPr>
      </w:pPr>
      <w:r w:rsidRPr="00A92622">
        <w:rPr>
          <w:rFonts w:ascii="CMU Serif" w:hAnsi="CMU Serif"/>
          <w:sz w:val="18"/>
        </w:rPr>
        <w:t xml:space="preserve">The positive intercept indicates that the DJIA has a small positive daily excess returns on average as compared to the S&amp;P. </w:t>
      </w:r>
    </w:p>
    <w:p w14:paraId="7EC4E914" w14:textId="258E11F2" w:rsidR="00021483" w:rsidRPr="00A92622" w:rsidRDefault="00021483" w:rsidP="00021483">
      <w:pPr>
        <w:rPr>
          <w:rFonts w:ascii="CMU Serif" w:hAnsi="CMU Serif"/>
          <w:sz w:val="18"/>
        </w:rPr>
      </w:pPr>
      <w:r w:rsidRPr="00A92622">
        <w:rPr>
          <w:rFonts w:ascii="CMU Serif" w:hAnsi="CMU Serif"/>
          <w:sz w:val="18"/>
        </w:rPr>
        <w:t xml:space="preserve">The slope of </w:t>
      </w:r>
      <w:r w:rsidR="002D71D1" w:rsidRPr="000F5EAF">
        <w:rPr>
          <w:rFonts w:ascii="CMU Serif" w:hAnsi="CMU Serif"/>
          <w:sz w:val="18"/>
        </w:rPr>
        <w:t>0.8425</w:t>
      </w:r>
      <w:r w:rsidR="002D71D1">
        <w:rPr>
          <w:rFonts w:ascii="CMU Serif" w:hAnsi="CMU Serif"/>
          <w:sz w:val="18"/>
        </w:rPr>
        <w:t xml:space="preserve"> </w:t>
      </w:r>
      <w:r w:rsidRPr="00A92622">
        <w:rPr>
          <w:rFonts w:ascii="CMU Serif" w:hAnsi="CMU Serif"/>
          <w:sz w:val="18"/>
        </w:rPr>
        <w:t>indicates that the DJIA is slightly less volatile than the S&amp;P</w:t>
      </w:r>
      <w:r w:rsidR="00B81116">
        <w:rPr>
          <w:rFonts w:ascii="CMU Serif" w:hAnsi="CMU Serif"/>
          <w:sz w:val="18"/>
        </w:rPr>
        <w:t xml:space="preserve"> within the CAPM framework</w:t>
      </w:r>
      <w:r w:rsidRPr="00A92622">
        <w:rPr>
          <w:rFonts w:ascii="CMU Serif" w:hAnsi="CMU Serif"/>
          <w:sz w:val="18"/>
        </w:rPr>
        <w:t xml:space="preserve">. </w:t>
      </w:r>
    </w:p>
    <w:p w14:paraId="632EA55E" w14:textId="77777777" w:rsidR="00021483" w:rsidRPr="00A92622" w:rsidRDefault="00021483" w:rsidP="00021483">
      <w:pPr>
        <w:rPr>
          <w:rFonts w:ascii="CMU Serif" w:hAnsi="CMU Serif"/>
          <w:sz w:val="18"/>
        </w:rPr>
      </w:pPr>
      <w:r w:rsidRPr="00A92622">
        <w:rPr>
          <w:rFonts w:ascii="CMU Serif" w:hAnsi="CMU Serif"/>
          <w:sz w:val="18"/>
        </w:rPr>
        <w:t xml:space="preserve">Combining these two measures together, it suggests that the DJIA has a superior risk-adjusted return as compared to the S&amp;P. </w:t>
      </w:r>
    </w:p>
    <w:p w14:paraId="5DB81DA6" w14:textId="77777777" w:rsidR="00021483" w:rsidRPr="00A92622" w:rsidRDefault="00021483" w:rsidP="00767BA7">
      <w:pPr>
        <w:rPr>
          <w:rFonts w:ascii="CMU Serif" w:hAnsi="CMU Serif"/>
          <w:sz w:val="18"/>
        </w:rPr>
      </w:pPr>
    </w:p>
    <w:p w14:paraId="4EA12709" w14:textId="1DA153FE" w:rsidR="00BF02CE" w:rsidRPr="00BF02CE" w:rsidRDefault="00767BA7" w:rsidP="00BF02CE">
      <w:pPr>
        <w:rPr>
          <w:rFonts w:ascii="CMU Serif" w:hAnsi="CMU Serif"/>
          <w:b/>
          <w:sz w:val="18"/>
        </w:rPr>
      </w:pPr>
      <w:r w:rsidRPr="002D71D1">
        <w:rPr>
          <w:rFonts w:ascii="CMU Serif" w:hAnsi="CMU Serif"/>
          <w:b/>
          <w:sz w:val="18"/>
        </w:rPr>
        <w:t xml:space="preserve">2.2 t-test for Null Hypothesis a=b=0 at 5% significance </w:t>
      </w:r>
    </w:p>
    <w:p w14:paraId="36FC38BA" w14:textId="56532E48" w:rsidR="00BF02CE" w:rsidRPr="00BF02CE" w:rsidRDefault="002D71D1" w:rsidP="00BF02CE">
      <w:pPr>
        <w:rPr>
          <w:rFonts w:ascii="CMU Serif" w:hAnsi="CMU Serif"/>
          <w:sz w:val="18"/>
        </w:rPr>
      </w:pPr>
      <w:r w:rsidRPr="00A92622">
        <w:rPr>
          <w:rFonts w:ascii="CMU Serif" w:hAnsi="CMU Serif"/>
          <w:sz w:val="18"/>
        </w:rPr>
        <w:t xml:space="preserve">The t-test statistic for \hat{a} is </w:t>
      </w:r>
      <w:r w:rsidR="00BF02CE" w:rsidRPr="00BF02CE">
        <w:rPr>
          <w:rFonts w:ascii="CMU Serif" w:hAnsi="CMU Serif"/>
          <w:sz w:val="18"/>
        </w:rPr>
        <w:t>2.64989</w:t>
      </w:r>
    </w:p>
    <w:p w14:paraId="08EEC5F9" w14:textId="75E48CF4" w:rsidR="00BF02CE" w:rsidRPr="00BF02CE" w:rsidRDefault="002D71D1" w:rsidP="00BF02CE">
      <w:pPr>
        <w:rPr>
          <w:rFonts w:ascii="CMU Serif" w:hAnsi="CMU Serif"/>
          <w:sz w:val="18"/>
        </w:rPr>
      </w:pPr>
      <w:r w:rsidRPr="00A92622">
        <w:rPr>
          <w:rFonts w:ascii="CMU Serif" w:hAnsi="CMU Serif"/>
          <w:sz w:val="18"/>
        </w:rPr>
        <w:t>The t-test statistic for \hat{b} is</w:t>
      </w:r>
      <w:r w:rsidR="00BF02CE">
        <w:rPr>
          <w:rFonts w:ascii="CMU Serif" w:hAnsi="CMU Serif"/>
          <w:sz w:val="18"/>
        </w:rPr>
        <w:t xml:space="preserve"> </w:t>
      </w:r>
      <w:r w:rsidR="00BF02CE" w:rsidRPr="00BF02CE">
        <w:rPr>
          <w:rFonts w:ascii="CMU Serif" w:hAnsi="CMU Serif"/>
          <w:sz w:val="18"/>
        </w:rPr>
        <w:t>20.4364</w:t>
      </w:r>
    </w:p>
    <w:p w14:paraId="643D68C0" w14:textId="5C006C51" w:rsidR="00BF02CE" w:rsidRPr="00BF02CE" w:rsidRDefault="002D71D1" w:rsidP="00BF02CE">
      <w:pPr>
        <w:rPr>
          <w:rFonts w:ascii="CMU Serif" w:hAnsi="CMU Serif"/>
          <w:sz w:val="18"/>
        </w:rPr>
      </w:pPr>
      <w:r w:rsidRPr="00A92622">
        <w:rPr>
          <w:rFonts w:ascii="CMU Serif" w:hAnsi="CMU Serif"/>
          <w:sz w:val="18"/>
        </w:rPr>
        <w:t xml:space="preserve">Upper and lower critical values: ± </w:t>
      </w:r>
      <w:r w:rsidR="00BF02CE" w:rsidRPr="00BF02CE">
        <w:rPr>
          <w:rFonts w:ascii="CMU Serif" w:hAnsi="CMU Serif"/>
          <w:sz w:val="18"/>
        </w:rPr>
        <w:t>2.04227</w:t>
      </w:r>
    </w:p>
    <w:p w14:paraId="0DE949D9" w14:textId="40A57F74" w:rsidR="002D71D1" w:rsidRPr="00A92622" w:rsidRDefault="002D71D1" w:rsidP="002D71D1">
      <w:pPr>
        <w:rPr>
          <w:rFonts w:ascii="CMU Serif" w:hAnsi="CMU Serif"/>
          <w:sz w:val="18"/>
        </w:rPr>
      </w:pPr>
    </w:p>
    <w:p w14:paraId="49C2CCD1" w14:textId="77777777" w:rsidR="002D71D1" w:rsidRPr="00A92622" w:rsidRDefault="002D71D1" w:rsidP="002D71D1">
      <w:pPr>
        <w:rPr>
          <w:rFonts w:ascii="CMU Serif" w:hAnsi="CMU Serif"/>
          <w:sz w:val="18"/>
        </w:rPr>
      </w:pPr>
      <w:r w:rsidRPr="00A92622">
        <w:rPr>
          <w:rFonts w:ascii="CMU Serif" w:hAnsi="CMU Serif"/>
          <w:sz w:val="18"/>
        </w:rPr>
        <w:t xml:space="preserve">We conduct the t-test to deduce if our estimates of \hat{a} and \hat{b} are significant at the 5% level. </w:t>
      </w:r>
    </w:p>
    <w:p w14:paraId="5138569A" w14:textId="4635D99C" w:rsidR="002D71D1" w:rsidRPr="00A92622" w:rsidRDefault="002D71D1" w:rsidP="002D71D1">
      <w:pPr>
        <w:rPr>
          <w:rFonts w:ascii="CMU Serif" w:hAnsi="CMU Serif"/>
          <w:sz w:val="18"/>
        </w:rPr>
      </w:pPr>
      <w:r w:rsidRPr="00A92622">
        <w:rPr>
          <w:rFonts w:ascii="CMU Serif" w:hAnsi="CMU Serif"/>
          <w:sz w:val="18"/>
        </w:rPr>
        <w:t xml:space="preserve">Our sample size is </w:t>
      </w:r>
      <w:r w:rsidR="007A077F">
        <w:rPr>
          <w:rFonts w:ascii="CMU Serif" w:hAnsi="CMU Serif"/>
          <w:sz w:val="18"/>
        </w:rPr>
        <w:t>32</w:t>
      </w:r>
      <w:r w:rsidRPr="00A92622">
        <w:rPr>
          <w:rFonts w:ascii="CMU Serif" w:hAnsi="CMU Serif"/>
          <w:sz w:val="18"/>
        </w:rPr>
        <w:t xml:space="preserve"> observations, leading to </w:t>
      </w:r>
      <w:r w:rsidR="007A077F">
        <w:rPr>
          <w:rFonts w:ascii="CMU Serif" w:hAnsi="CMU Serif"/>
          <w:sz w:val="18"/>
        </w:rPr>
        <w:t>30</w:t>
      </w:r>
      <w:r w:rsidRPr="00A92622">
        <w:rPr>
          <w:rFonts w:ascii="CMU Serif" w:hAnsi="CMU Serif"/>
          <w:sz w:val="18"/>
        </w:rPr>
        <w:t xml:space="preserve"> degrees of freedom</w:t>
      </w:r>
    </w:p>
    <w:p w14:paraId="795F2244" w14:textId="6206BDBC" w:rsidR="002D71D1" w:rsidRPr="00A92622" w:rsidRDefault="002D71D1" w:rsidP="002D71D1">
      <w:pPr>
        <w:rPr>
          <w:rFonts w:ascii="CMU Serif" w:hAnsi="CMU Serif"/>
          <w:sz w:val="18"/>
        </w:rPr>
      </w:pPr>
      <w:r w:rsidRPr="00A92622">
        <w:rPr>
          <w:rFonts w:ascii="CMU Serif" w:hAnsi="CMU Serif"/>
          <w:sz w:val="18"/>
        </w:rPr>
        <w:t xml:space="preserve">The test statistic for \hat{a} falls </w:t>
      </w:r>
      <w:r w:rsidR="007A077F">
        <w:rPr>
          <w:rFonts w:ascii="CMU Serif" w:hAnsi="CMU Serif"/>
          <w:sz w:val="18"/>
        </w:rPr>
        <w:t>outside</w:t>
      </w:r>
      <w:r w:rsidRPr="00A92622">
        <w:rPr>
          <w:rFonts w:ascii="CMU Serif" w:hAnsi="CMU Serif"/>
          <w:sz w:val="18"/>
        </w:rPr>
        <w:t xml:space="preserve"> the critical values, and thus we reject the null hypothesis that \hat{a}=0. The </w:t>
      </w:r>
      <w:r w:rsidR="006E697D">
        <w:rPr>
          <w:rFonts w:ascii="CMU Serif" w:hAnsi="CMU Serif"/>
          <w:sz w:val="18"/>
        </w:rPr>
        <w:t xml:space="preserve">t-test </w:t>
      </w:r>
      <w:r w:rsidR="003166EB">
        <w:rPr>
          <w:rFonts w:ascii="CMU Serif" w:hAnsi="CMU Serif"/>
          <w:sz w:val="18"/>
        </w:rPr>
        <w:t xml:space="preserve">at 5% significance </w:t>
      </w:r>
      <w:r w:rsidR="006E697D">
        <w:rPr>
          <w:rFonts w:ascii="CMU Serif" w:hAnsi="CMU Serif"/>
          <w:sz w:val="18"/>
        </w:rPr>
        <w:t>concludes that</w:t>
      </w:r>
      <w:r w:rsidRPr="00A92622">
        <w:rPr>
          <w:rFonts w:ascii="CMU Serif" w:hAnsi="CMU Serif"/>
          <w:sz w:val="18"/>
        </w:rPr>
        <w:t xml:space="preserve"> </w:t>
      </w:r>
      <w:r w:rsidR="003166EB">
        <w:rPr>
          <w:rFonts w:ascii="CMU Serif" w:hAnsi="CMU Serif"/>
          <w:sz w:val="18"/>
        </w:rPr>
        <w:t xml:space="preserve">the </w:t>
      </w:r>
      <w:r w:rsidRPr="00A92622">
        <w:rPr>
          <w:rFonts w:ascii="CMU Serif" w:hAnsi="CMU Serif"/>
          <w:sz w:val="18"/>
        </w:rPr>
        <w:t xml:space="preserve">DJIA </w:t>
      </w:r>
      <w:r w:rsidR="006E697D">
        <w:rPr>
          <w:rFonts w:ascii="CMU Serif" w:hAnsi="CMU Serif"/>
          <w:sz w:val="18"/>
        </w:rPr>
        <w:t xml:space="preserve">has </w:t>
      </w:r>
      <w:r w:rsidR="003166EB">
        <w:rPr>
          <w:rFonts w:ascii="CMU Serif" w:hAnsi="CMU Serif"/>
          <w:sz w:val="18"/>
        </w:rPr>
        <w:t>high</w:t>
      </w:r>
      <w:r w:rsidR="00EA609A">
        <w:rPr>
          <w:rFonts w:ascii="CMU Serif" w:hAnsi="CMU Serif"/>
          <w:sz w:val="18"/>
        </w:rPr>
        <w:t>er</w:t>
      </w:r>
      <w:r w:rsidR="003166EB">
        <w:rPr>
          <w:rFonts w:ascii="CMU Serif" w:hAnsi="CMU Serif"/>
          <w:sz w:val="18"/>
        </w:rPr>
        <w:t xml:space="preserve"> annual </w:t>
      </w:r>
      <w:r w:rsidRPr="00A92622">
        <w:rPr>
          <w:rFonts w:ascii="CMU Serif" w:hAnsi="CMU Serif"/>
          <w:sz w:val="18"/>
        </w:rPr>
        <w:t xml:space="preserve">returns </w:t>
      </w:r>
      <w:r w:rsidR="003166EB">
        <w:rPr>
          <w:rFonts w:ascii="CMU Serif" w:hAnsi="CMU Serif"/>
          <w:sz w:val="18"/>
        </w:rPr>
        <w:t xml:space="preserve">as compared to </w:t>
      </w:r>
      <w:r w:rsidRPr="00A92622">
        <w:rPr>
          <w:rFonts w:ascii="CMU Serif" w:hAnsi="CMU Serif"/>
          <w:sz w:val="18"/>
        </w:rPr>
        <w:t xml:space="preserve">the S&amp;P.  </w:t>
      </w:r>
    </w:p>
    <w:p w14:paraId="51B2801D" w14:textId="3E547CC6" w:rsidR="002D71D1" w:rsidRPr="00A92622" w:rsidRDefault="00EA609A" w:rsidP="002D71D1">
      <w:pPr>
        <w:rPr>
          <w:rFonts w:ascii="CMU Serif" w:hAnsi="CMU Serif"/>
          <w:sz w:val="18"/>
        </w:rPr>
      </w:pPr>
      <w:r>
        <w:rPr>
          <w:rFonts w:ascii="CMU Serif" w:hAnsi="CMU Serif"/>
          <w:sz w:val="18"/>
        </w:rPr>
        <w:t>T</w:t>
      </w:r>
      <w:r w:rsidR="002D71D1" w:rsidRPr="00A92622">
        <w:rPr>
          <w:rFonts w:ascii="CMU Serif" w:hAnsi="CMU Serif"/>
          <w:sz w:val="18"/>
        </w:rPr>
        <w:t xml:space="preserve">he test statistic for \hat{b} </w:t>
      </w:r>
      <w:r>
        <w:rPr>
          <w:rFonts w:ascii="CMU Serif" w:hAnsi="CMU Serif"/>
          <w:sz w:val="18"/>
        </w:rPr>
        <w:t xml:space="preserve">also </w:t>
      </w:r>
      <w:r w:rsidR="002D71D1" w:rsidRPr="00A92622">
        <w:rPr>
          <w:rFonts w:ascii="CMU Serif" w:hAnsi="CMU Serif"/>
          <w:sz w:val="18"/>
        </w:rPr>
        <w:t xml:space="preserve">falls outside the critical values, and thus we reject the null hypothesis that \hat{b}=0 and conclude that there is a linear relationship between </w:t>
      </w:r>
      <w:r>
        <w:rPr>
          <w:rFonts w:ascii="CMU Serif" w:hAnsi="CMU Serif"/>
          <w:sz w:val="18"/>
        </w:rPr>
        <w:t xml:space="preserve">the annual returns of the </w:t>
      </w:r>
      <w:r w:rsidR="002D71D1" w:rsidRPr="00A92622">
        <w:rPr>
          <w:rFonts w:ascii="CMU Serif" w:hAnsi="CMU Serif"/>
          <w:sz w:val="18"/>
        </w:rPr>
        <w:t xml:space="preserve">DJIA and </w:t>
      </w:r>
      <w:r>
        <w:rPr>
          <w:rFonts w:ascii="CMU Serif" w:hAnsi="CMU Serif"/>
          <w:sz w:val="18"/>
        </w:rPr>
        <w:t xml:space="preserve">the </w:t>
      </w:r>
      <w:r w:rsidR="002D71D1" w:rsidRPr="00A92622">
        <w:rPr>
          <w:rFonts w:ascii="CMU Serif" w:hAnsi="CMU Serif"/>
          <w:sz w:val="18"/>
        </w:rPr>
        <w:t xml:space="preserve">S&amp;P at the 5% significance level. </w:t>
      </w:r>
    </w:p>
    <w:p w14:paraId="51573BAA" w14:textId="77777777" w:rsidR="00767BA7" w:rsidRPr="00A92622" w:rsidRDefault="00767BA7" w:rsidP="00767BA7">
      <w:pPr>
        <w:rPr>
          <w:rFonts w:ascii="CMU Serif" w:hAnsi="CMU Serif"/>
          <w:sz w:val="18"/>
        </w:rPr>
      </w:pPr>
    </w:p>
    <w:p w14:paraId="1A98BA95" w14:textId="77777777" w:rsidR="00767BA7" w:rsidRPr="002D71D1" w:rsidRDefault="00767BA7" w:rsidP="00767BA7">
      <w:pPr>
        <w:rPr>
          <w:rFonts w:ascii="CMU Serif" w:hAnsi="CMU Serif"/>
          <w:b/>
          <w:sz w:val="18"/>
        </w:rPr>
      </w:pPr>
      <w:r w:rsidRPr="002D71D1">
        <w:rPr>
          <w:rFonts w:ascii="CMU Serif" w:hAnsi="CMU Serif"/>
          <w:b/>
          <w:sz w:val="18"/>
        </w:rPr>
        <w:t>2.3 R^2 and Adjusted R^2 values</w:t>
      </w:r>
    </w:p>
    <w:p w14:paraId="42848105" w14:textId="481A5FBB" w:rsidR="002830BD" w:rsidRPr="002830BD" w:rsidRDefault="002830BD" w:rsidP="002830BD">
      <w:pPr>
        <w:rPr>
          <w:rFonts w:ascii="CMU Serif" w:hAnsi="CMU Serif"/>
          <w:sz w:val="18"/>
        </w:rPr>
      </w:pPr>
      <w:r w:rsidRPr="002830BD">
        <w:rPr>
          <w:rFonts w:ascii="CMU Serif" w:hAnsi="CMU Serif"/>
          <w:sz w:val="18"/>
        </w:rPr>
        <w:t>R</w:t>
      </w:r>
      <w:r>
        <w:rPr>
          <w:rFonts w:ascii="CMU Serif" w:hAnsi="CMU Serif"/>
          <w:sz w:val="18"/>
        </w:rPr>
        <w:t>^2</w:t>
      </w:r>
      <w:r w:rsidRPr="002830BD">
        <w:rPr>
          <w:rFonts w:ascii="CMU Serif" w:hAnsi="CMU Serif"/>
          <w:sz w:val="18"/>
        </w:rPr>
        <w:tab/>
      </w:r>
      <w:r>
        <w:rPr>
          <w:rFonts w:ascii="CMU Serif" w:hAnsi="CMU Serif"/>
          <w:sz w:val="18"/>
        </w:rPr>
        <w:tab/>
      </w:r>
      <w:r w:rsidRPr="002830BD">
        <w:rPr>
          <w:rFonts w:ascii="CMU Serif" w:hAnsi="CMU Serif"/>
          <w:sz w:val="18"/>
        </w:rPr>
        <w:t>0.932983</w:t>
      </w:r>
    </w:p>
    <w:p w14:paraId="703AA717" w14:textId="7644CA86" w:rsidR="00767BA7" w:rsidRPr="002830BD" w:rsidRDefault="002830BD" w:rsidP="002830BD">
      <w:pPr>
        <w:rPr>
          <w:rFonts w:ascii="CMU Serif" w:hAnsi="CMU Serif"/>
          <w:sz w:val="18"/>
        </w:rPr>
      </w:pPr>
      <w:r w:rsidRPr="002830BD">
        <w:rPr>
          <w:rFonts w:ascii="CMU Serif" w:hAnsi="CMU Serif"/>
          <w:sz w:val="18"/>
        </w:rPr>
        <w:t>Adjusted R</w:t>
      </w:r>
      <w:r>
        <w:rPr>
          <w:rFonts w:ascii="CMU Serif" w:hAnsi="CMU Serif"/>
          <w:sz w:val="18"/>
        </w:rPr>
        <w:t>^2</w:t>
      </w:r>
      <w:r w:rsidRPr="002830BD">
        <w:rPr>
          <w:rFonts w:ascii="CMU Serif" w:hAnsi="CMU Serif"/>
          <w:sz w:val="18"/>
        </w:rPr>
        <w:tab/>
        <w:t>0.930749</w:t>
      </w:r>
    </w:p>
    <w:p w14:paraId="01FD62E1" w14:textId="2DBF5A29" w:rsidR="002830BD" w:rsidRPr="00A92622" w:rsidRDefault="002830BD" w:rsidP="002830BD">
      <w:pPr>
        <w:rPr>
          <w:rFonts w:ascii="CMU Serif" w:hAnsi="CMU Serif"/>
          <w:sz w:val="18"/>
        </w:rPr>
      </w:pPr>
      <w:r w:rsidRPr="00A92622">
        <w:rPr>
          <w:rFonts w:ascii="CMU Serif" w:hAnsi="CMU Serif"/>
          <w:sz w:val="18"/>
        </w:rPr>
        <w:t xml:space="preserve">The R^2 value is very high, further supporting our previous point that there exists a linear relationship between the </w:t>
      </w:r>
      <w:r w:rsidR="00D41C06">
        <w:rPr>
          <w:rFonts w:ascii="CMU Serif" w:hAnsi="CMU Serif"/>
          <w:sz w:val="18"/>
        </w:rPr>
        <w:t xml:space="preserve">annual returns of the </w:t>
      </w:r>
      <w:r w:rsidRPr="00A92622">
        <w:rPr>
          <w:rFonts w:ascii="CMU Serif" w:hAnsi="CMU Serif"/>
          <w:sz w:val="18"/>
        </w:rPr>
        <w:t>DJIA and the S&amp;P.</w:t>
      </w:r>
    </w:p>
    <w:p w14:paraId="70DD8CF9" w14:textId="77777777" w:rsidR="002830BD" w:rsidRPr="002830BD" w:rsidRDefault="002830BD" w:rsidP="002830BD">
      <w:pPr>
        <w:rPr>
          <w:rFonts w:ascii="CMU Serif" w:hAnsi="CMU Serif"/>
          <w:b/>
          <w:sz w:val="18"/>
        </w:rPr>
      </w:pPr>
    </w:p>
    <w:p w14:paraId="152909B4" w14:textId="77777777" w:rsidR="00767BA7" w:rsidRPr="002D71D1" w:rsidRDefault="00767BA7" w:rsidP="00767BA7">
      <w:pPr>
        <w:rPr>
          <w:rFonts w:ascii="CMU Serif" w:hAnsi="CMU Serif"/>
          <w:b/>
          <w:sz w:val="18"/>
        </w:rPr>
      </w:pPr>
      <w:r w:rsidRPr="002D71D1">
        <w:rPr>
          <w:rFonts w:ascii="CMU Serif" w:hAnsi="CMU Serif"/>
          <w:b/>
          <w:sz w:val="18"/>
        </w:rPr>
        <w:t xml:space="preserve">2.4 </w:t>
      </w:r>
      <w:proofErr w:type="spellStart"/>
      <w:r w:rsidRPr="002D71D1">
        <w:rPr>
          <w:rFonts w:ascii="CMU Serif" w:hAnsi="CMU Serif"/>
          <w:b/>
          <w:sz w:val="18"/>
        </w:rPr>
        <w:t>Jarque-Bera</w:t>
      </w:r>
      <w:proofErr w:type="spellEnd"/>
      <w:r w:rsidRPr="002D71D1">
        <w:rPr>
          <w:rFonts w:ascii="CMU Serif" w:hAnsi="CMU Serif"/>
          <w:b/>
          <w:sz w:val="18"/>
        </w:rPr>
        <w:t xml:space="preserve"> test statistic for the residuals</w:t>
      </w:r>
    </w:p>
    <w:p w14:paraId="62660B0A" w14:textId="17484D0C" w:rsidR="00767BA7" w:rsidRDefault="00D41C06">
      <w:pPr>
        <w:rPr>
          <w:rFonts w:ascii="CMU Serif" w:hAnsi="CMU Serif"/>
          <w:sz w:val="18"/>
        </w:rPr>
      </w:pPr>
      <w:r w:rsidRPr="00D41C06">
        <w:rPr>
          <w:rFonts w:ascii="CMU Serif" w:hAnsi="CMU Serif"/>
          <w:sz w:val="18"/>
        </w:rPr>
        <w:t xml:space="preserve">JB statistic </w:t>
      </w:r>
      <w:r w:rsidRPr="00A92622">
        <w:rPr>
          <w:rFonts w:ascii="CMU Serif" w:hAnsi="CMU Serif"/>
          <w:sz w:val="18"/>
        </w:rPr>
        <w:t>(</w:t>
      </w:r>
      <w:r>
        <w:rPr>
          <w:rFonts w:ascii="CMU Serif" w:hAnsi="CMU Serif"/>
          <w:sz w:val="18"/>
        </w:rPr>
        <w:t>\hat{u}</w:t>
      </w:r>
      <w:r w:rsidRPr="00A92622">
        <w:rPr>
          <w:rFonts w:ascii="CMU Serif" w:hAnsi="CMU Serif"/>
          <w:sz w:val="18"/>
        </w:rPr>
        <w:t>)</w:t>
      </w:r>
      <w:r w:rsidR="00B97929">
        <w:rPr>
          <w:rFonts w:ascii="CMU Serif" w:hAnsi="CMU Serif"/>
          <w:sz w:val="18"/>
        </w:rPr>
        <w:t>:</w:t>
      </w:r>
      <w:r w:rsidRPr="00D41C06">
        <w:rPr>
          <w:rFonts w:ascii="CMU Serif" w:hAnsi="CMU Serif"/>
          <w:sz w:val="18"/>
        </w:rPr>
        <w:tab/>
      </w:r>
      <w:r w:rsidR="00B97929">
        <w:rPr>
          <w:rFonts w:ascii="CMU Serif" w:hAnsi="CMU Serif"/>
          <w:sz w:val="18"/>
        </w:rPr>
        <w:tab/>
      </w:r>
      <w:r w:rsidR="00B97929">
        <w:rPr>
          <w:rFonts w:ascii="CMU Serif" w:hAnsi="CMU Serif"/>
          <w:sz w:val="18"/>
        </w:rPr>
        <w:tab/>
      </w:r>
      <w:r w:rsidR="00B97929">
        <w:rPr>
          <w:rFonts w:ascii="CMU Serif" w:hAnsi="CMU Serif"/>
          <w:sz w:val="18"/>
        </w:rPr>
        <w:tab/>
      </w:r>
      <w:r w:rsidR="00B97929">
        <w:rPr>
          <w:rFonts w:ascii="CMU Serif" w:hAnsi="CMU Serif"/>
          <w:sz w:val="18"/>
        </w:rPr>
        <w:tab/>
      </w:r>
      <w:r w:rsidRPr="00D41C06">
        <w:rPr>
          <w:rFonts w:ascii="CMU Serif" w:hAnsi="CMU Serif"/>
          <w:sz w:val="18"/>
        </w:rPr>
        <w:t>1.04637</w:t>
      </w:r>
    </w:p>
    <w:p w14:paraId="49292FEB" w14:textId="4BC0953C" w:rsidR="00B97929" w:rsidRDefault="00A856B0" w:rsidP="00B97929">
      <w:pPr>
        <w:rPr>
          <w:rFonts w:ascii="CMU Serif" w:hAnsi="CMU Serif"/>
          <w:sz w:val="18"/>
        </w:rPr>
      </w:pPr>
      <w:r>
        <w:rPr>
          <w:rFonts w:ascii="CMU Serif" w:hAnsi="CMU Serif"/>
          <w:sz w:val="18"/>
        </w:rPr>
        <w:t xml:space="preserve">5% </w:t>
      </w:r>
      <w:r w:rsidR="00B97929" w:rsidRPr="00B97929">
        <w:rPr>
          <w:rFonts w:ascii="CMU Serif" w:hAnsi="CMU Serif"/>
          <w:sz w:val="18"/>
        </w:rPr>
        <w:t xml:space="preserve">Critical Chi-Square Value with 2 Degrees of Freedom: </w:t>
      </w:r>
      <w:r w:rsidR="00B97929">
        <w:rPr>
          <w:rFonts w:ascii="CMU Serif" w:hAnsi="CMU Serif"/>
          <w:sz w:val="18"/>
        </w:rPr>
        <w:tab/>
      </w:r>
      <w:r w:rsidR="00B97929" w:rsidRPr="00B97929">
        <w:rPr>
          <w:rFonts w:ascii="CMU Serif" w:hAnsi="CMU Serif"/>
          <w:sz w:val="18"/>
        </w:rPr>
        <w:t>5.99146</w:t>
      </w:r>
    </w:p>
    <w:p w14:paraId="4D4B3E89" w14:textId="12058A9F" w:rsidR="00D41C06" w:rsidRDefault="00D41C06">
      <w:pPr>
        <w:rPr>
          <w:rFonts w:ascii="CMU Serif" w:hAnsi="CMU Serif"/>
          <w:sz w:val="18"/>
        </w:rPr>
      </w:pPr>
      <w:r>
        <w:rPr>
          <w:rFonts w:ascii="CMU Serif" w:hAnsi="CMU Serif"/>
          <w:sz w:val="18"/>
        </w:rPr>
        <w:lastRenderedPageBreak/>
        <w:t xml:space="preserve">The JB test statistic </w:t>
      </w:r>
      <w:r w:rsidR="00F86A4B">
        <w:rPr>
          <w:rFonts w:ascii="CMU Serif" w:hAnsi="CMU Serif"/>
          <w:sz w:val="18"/>
        </w:rPr>
        <w:t>falls within</w:t>
      </w:r>
      <w:r w:rsidR="00464C74">
        <w:rPr>
          <w:rFonts w:ascii="CMU Serif" w:hAnsi="CMU Serif"/>
          <w:sz w:val="18"/>
        </w:rPr>
        <w:t xml:space="preserve"> the critical value</w:t>
      </w:r>
      <w:r w:rsidR="00A856B0">
        <w:rPr>
          <w:rFonts w:ascii="CMU Serif" w:hAnsi="CMU Serif"/>
          <w:sz w:val="18"/>
        </w:rPr>
        <w:t xml:space="preserve"> at the 5% significance level</w:t>
      </w:r>
      <w:r w:rsidR="00464C74">
        <w:rPr>
          <w:rFonts w:ascii="CMU Serif" w:hAnsi="CMU Serif"/>
          <w:sz w:val="18"/>
        </w:rPr>
        <w:t xml:space="preserve">, indicating that the regression residuals are normally distributed.  </w:t>
      </w:r>
    </w:p>
    <w:p w14:paraId="79A3BD9D" w14:textId="19AE37A8" w:rsidR="00EF1B42" w:rsidRDefault="00EF1B42">
      <w:pPr>
        <w:rPr>
          <w:rFonts w:ascii="CMU Serif" w:hAnsi="CMU Serif"/>
          <w:sz w:val="18"/>
        </w:rPr>
      </w:pPr>
    </w:p>
    <w:p w14:paraId="6CF928AF" w14:textId="3E2CA223" w:rsidR="00EF1B42" w:rsidRPr="007627DE" w:rsidRDefault="00EF1B42" w:rsidP="00EF1B42">
      <w:pPr>
        <w:rPr>
          <w:rFonts w:ascii="CMU Serif" w:hAnsi="CMU Serif"/>
          <w:b/>
          <w:sz w:val="18"/>
        </w:rPr>
      </w:pPr>
      <w:r>
        <w:rPr>
          <w:rFonts w:ascii="CMU Serif" w:hAnsi="CMU Serif"/>
          <w:b/>
          <w:sz w:val="18"/>
        </w:rPr>
        <w:t>2</w:t>
      </w:r>
      <w:r w:rsidRPr="007627DE">
        <w:rPr>
          <w:rFonts w:ascii="CMU Serif" w:hAnsi="CMU Serif"/>
          <w:b/>
          <w:sz w:val="18"/>
        </w:rPr>
        <w:t xml:space="preserve">.5 Additional </w:t>
      </w:r>
      <w:r>
        <w:rPr>
          <w:rFonts w:ascii="CMU Serif" w:hAnsi="CMU Serif"/>
          <w:b/>
          <w:sz w:val="18"/>
        </w:rPr>
        <w:t>test - H_</w:t>
      </w:r>
      <w:r w:rsidRPr="007627DE">
        <w:rPr>
          <w:rFonts w:ascii="CMU Serif" w:hAnsi="CMU Serif"/>
          <w:b/>
          <w:sz w:val="18"/>
        </w:rPr>
        <w:t>0</w:t>
      </w:r>
      <w:r>
        <w:rPr>
          <w:rFonts w:ascii="CMU Serif" w:hAnsi="CMU Serif"/>
          <w:b/>
          <w:sz w:val="18"/>
        </w:rPr>
        <w:t>:</w:t>
      </w:r>
      <w:r w:rsidRPr="007627DE">
        <w:rPr>
          <w:rFonts w:ascii="CMU Serif" w:hAnsi="CMU Serif"/>
          <w:b/>
          <w:sz w:val="18"/>
        </w:rPr>
        <w:t xml:space="preserve"> \hat{b}=1</w:t>
      </w:r>
    </w:p>
    <w:p w14:paraId="2D9AACA6" w14:textId="58CA3451" w:rsidR="00EF1B42" w:rsidRDefault="00EF1B42" w:rsidP="00EF1B42">
      <w:pPr>
        <w:rPr>
          <w:rFonts w:ascii="CMU Serif" w:hAnsi="CMU Serif"/>
          <w:sz w:val="18"/>
        </w:rPr>
      </w:pPr>
      <w:r>
        <w:rPr>
          <w:rFonts w:ascii="CMU Serif" w:hAnsi="CMU Serif"/>
          <w:sz w:val="18"/>
        </w:rPr>
        <w:t xml:space="preserve">We conduct an additional test of \hat{b}=1 at the 5% significance level to determine if our </w:t>
      </w:r>
      <w:r w:rsidRPr="007627DE">
        <w:rPr>
          <w:rFonts w:ascii="CMU Serif" w:hAnsi="CMU Serif"/>
          <w:sz w:val="18"/>
        </w:rPr>
        <w:t>\hat{b}</w:t>
      </w:r>
      <w:r>
        <w:rPr>
          <w:rFonts w:ascii="CMU Serif" w:hAnsi="CMU Serif"/>
          <w:sz w:val="18"/>
        </w:rPr>
        <w:t xml:space="preserve"> value of </w:t>
      </w:r>
      <w:r w:rsidR="00B81116" w:rsidRPr="00021483">
        <w:rPr>
          <w:rFonts w:ascii="CMU Serif" w:hAnsi="CMU Serif"/>
          <w:sz w:val="18"/>
        </w:rPr>
        <w:t>0.84254</w:t>
      </w:r>
      <w:r w:rsidR="00B81116">
        <w:rPr>
          <w:rFonts w:ascii="CMU Serif" w:hAnsi="CMU Serif"/>
          <w:sz w:val="18"/>
        </w:rPr>
        <w:t xml:space="preserve"> </w:t>
      </w:r>
      <w:r>
        <w:rPr>
          <w:rFonts w:ascii="CMU Serif" w:hAnsi="CMU Serif"/>
          <w:sz w:val="18"/>
        </w:rPr>
        <w:t xml:space="preserve">is statistically different from 1. We do this to gauge how well the returns of the DJIA mimic the returns of the market portfolio S&amp;P. </w:t>
      </w:r>
    </w:p>
    <w:p w14:paraId="21DE2583" w14:textId="3C0C4876" w:rsidR="00EF1B42" w:rsidRDefault="00EF1B42" w:rsidP="00EF1B42">
      <w:pPr>
        <w:rPr>
          <w:rFonts w:ascii="CMU Serif" w:hAnsi="CMU Serif"/>
          <w:sz w:val="18"/>
        </w:rPr>
      </w:pPr>
      <w:r w:rsidRPr="00A92622">
        <w:rPr>
          <w:rFonts w:ascii="CMU Serif" w:hAnsi="CMU Serif"/>
          <w:sz w:val="18"/>
        </w:rPr>
        <w:t>The t-test statistic for \hat{b}</w:t>
      </w:r>
      <w:r>
        <w:rPr>
          <w:rFonts w:ascii="CMU Serif" w:hAnsi="CMU Serif"/>
          <w:sz w:val="18"/>
        </w:rPr>
        <w:t>=1</w:t>
      </w:r>
      <w:r w:rsidRPr="00A92622">
        <w:rPr>
          <w:rFonts w:ascii="CMU Serif" w:hAnsi="CMU Serif"/>
          <w:sz w:val="18"/>
        </w:rPr>
        <w:t xml:space="preserve"> is </w:t>
      </w:r>
      <w:r w:rsidR="00B81116" w:rsidRPr="00B81116">
        <w:rPr>
          <w:rFonts w:ascii="CMU Serif" w:hAnsi="CMU Serif"/>
          <w:sz w:val="18"/>
        </w:rPr>
        <w:t>-3.81917</w:t>
      </w:r>
    </w:p>
    <w:p w14:paraId="6251D7D2" w14:textId="77777777" w:rsidR="00EF1B42" w:rsidRDefault="00EF1B42" w:rsidP="00EF1B42">
      <w:pPr>
        <w:rPr>
          <w:rFonts w:ascii="CMU Serif" w:hAnsi="CMU Serif"/>
          <w:sz w:val="18"/>
        </w:rPr>
      </w:pPr>
      <w:r w:rsidRPr="00A92622">
        <w:rPr>
          <w:rFonts w:ascii="CMU Serif" w:hAnsi="CMU Serif"/>
          <w:sz w:val="18"/>
        </w:rPr>
        <w:t>Upper and lower critical values: ± 1.96024</w:t>
      </w:r>
    </w:p>
    <w:p w14:paraId="78D18D32" w14:textId="3D4F9873" w:rsidR="00EF1B42" w:rsidRPr="00A92622" w:rsidRDefault="00EF1B42" w:rsidP="00EF1B42">
      <w:pPr>
        <w:rPr>
          <w:rFonts w:ascii="CMU Serif" w:hAnsi="CMU Serif"/>
          <w:sz w:val="18"/>
        </w:rPr>
      </w:pPr>
      <w:r>
        <w:rPr>
          <w:rFonts w:ascii="CMU Serif" w:hAnsi="CMU Serif"/>
          <w:sz w:val="18"/>
        </w:rPr>
        <w:t xml:space="preserve">We reject the null hypothesis that \hat{b}=1, and conclude that the </w:t>
      </w:r>
      <w:r w:rsidR="00B81116">
        <w:rPr>
          <w:rFonts w:ascii="CMU Serif" w:hAnsi="CMU Serif"/>
          <w:sz w:val="18"/>
        </w:rPr>
        <w:t xml:space="preserve">annual log </w:t>
      </w:r>
      <w:r>
        <w:rPr>
          <w:rFonts w:ascii="CMU Serif" w:hAnsi="CMU Serif"/>
          <w:sz w:val="18"/>
        </w:rPr>
        <w:t xml:space="preserve">returns of the DJIA </w:t>
      </w:r>
      <w:r w:rsidR="00B81116">
        <w:rPr>
          <w:rFonts w:ascii="CMU Serif" w:hAnsi="CMU Serif"/>
          <w:sz w:val="18"/>
        </w:rPr>
        <w:t>do</w:t>
      </w:r>
      <w:r>
        <w:rPr>
          <w:rFonts w:ascii="CMU Serif" w:hAnsi="CMU Serif"/>
          <w:sz w:val="18"/>
        </w:rPr>
        <w:t xml:space="preserve"> not perfectly mimic the returns of the S&amp;P. Therefore, using the DJIA as a benchmark for performance evaluation may lead to different results as compared to when using the S&amp;P as the benchmark. </w:t>
      </w:r>
    </w:p>
    <w:p w14:paraId="4B99F92E" w14:textId="77777777" w:rsidR="00EF1B42" w:rsidRDefault="00EF1B42">
      <w:pPr>
        <w:rPr>
          <w:rFonts w:ascii="CMU Serif" w:hAnsi="CMU Serif"/>
          <w:sz w:val="18"/>
        </w:rPr>
      </w:pPr>
    </w:p>
    <w:p w14:paraId="3A695FEB" w14:textId="782E1CDC" w:rsidR="00D41C06" w:rsidRDefault="00D41C06">
      <w:pPr>
        <w:rPr>
          <w:rFonts w:ascii="CMU Serif" w:hAnsi="CMU Serif"/>
          <w:sz w:val="18"/>
        </w:rPr>
      </w:pPr>
    </w:p>
    <w:p w14:paraId="38F52E72" w14:textId="77777777" w:rsidR="00B81116" w:rsidRDefault="00B81116" w:rsidP="000B42FE">
      <w:pPr>
        <w:jc w:val="center"/>
        <w:rPr>
          <w:rFonts w:ascii="CMU Serif" w:hAnsi="CMU Serif"/>
          <w:b/>
          <w:sz w:val="24"/>
        </w:rPr>
      </w:pPr>
    </w:p>
    <w:p w14:paraId="7171FC9B" w14:textId="77777777" w:rsidR="00B81116" w:rsidRDefault="00B81116">
      <w:pPr>
        <w:rPr>
          <w:rFonts w:ascii="CMU Serif" w:hAnsi="CMU Serif"/>
          <w:b/>
          <w:sz w:val="24"/>
        </w:rPr>
      </w:pPr>
      <w:r>
        <w:rPr>
          <w:rFonts w:ascii="CMU Serif" w:hAnsi="CMU Serif"/>
          <w:b/>
          <w:sz w:val="24"/>
        </w:rPr>
        <w:br w:type="page"/>
      </w:r>
    </w:p>
    <w:p w14:paraId="2C6A51A8" w14:textId="79DD0E2F" w:rsidR="000B42FE" w:rsidRPr="00975FAF" w:rsidRDefault="000B42FE" w:rsidP="000B42FE">
      <w:pPr>
        <w:jc w:val="center"/>
        <w:rPr>
          <w:rFonts w:ascii="CMU Serif" w:hAnsi="CMU Serif"/>
          <w:b/>
          <w:sz w:val="24"/>
        </w:rPr>
      </w:pPr>
      <w:r>
        <w:rPr>
          <w:rFonts w:ascii="CMU Serif" w:hAnsi="CMU Serif"/>
          <w:b/>
          <w:sz w:val="24"/>
        </w:rPr>
        <w:lastRenderedPageBreak/>
        <w:t>3</w:t>
      </w:r>
      <w:r w:rsidRPr="00975FAF">
        <w:rPr>
          <w:rFonts w:ascii="CMU Serif" w:hAnsi="CMU Serif"/>
          <w:b/>
          <w:sz w:val="24"/>
        </w:rPr>
        <w:t xml:space="preserve">. </w:t>
      </w:r>
      <w:r w:rsidR="00AF6606">
        <w:rPr>
          <w:rFonts w:ascii="CMU Serif" w:hAnsi="CMU Serif"/>
          <w:b/>
          <w:sz w:val="24"/>
        </w:rPr>
        <w:t xml:space="preserve">Additional </w:t>
      </w:r>
      <w:bookmarkStart w:id="0" w:name="_GoBack"/>
      <w:bookmarkEnd w:id="0"/>
      <w:r>
        <w:rPr>
          <w:rFonts w:ascii="CMU Serif" w:hAnsi="CMU Serif"/>
          <w:b/>
          <w:sz w:val="24"/>
        </w:rPr>
        <w:t>Commentary</w:t>
      </w:r>
    </w:p>
    <w:p w14:paraId="4D0A4BEB" w14:textId="77777777" w:rsidR="00B81116" w:rsidRDefault="00B81116" w:rsidP="000B42FE">
      <w:pPr>
        <w:rPr>
          <w:rFonts w:ascii="CMU Serif" w:hAnsi="CMU Serif"/>
          <w:sz w:val="18"/>
        </w:rPr>
      </w:pPr>
    </w:p>
    <w:p w14:paraId="72FB333F" w14:textId="51490FCA" w:rsidR="00B81116" w:rsidRDefault="00B81116" w:rsidP="000B42FE">
      <w:pPr>
        <w:rPr>
          <w:rFonts w:ascii="CMU Serif" w:hAnsi="CMU Serif"/>
          <w:sz w:val="18"/>
        </w:rPr>
      </w:pPr>
      <w:r>
        <w:rPr>
          <w:rFonts w:ascii="CMU Serif" w:hAnsi="CMU Serif"/>
          <w:sz w:val="18"/>
        </w:rPr>
        <w:t xml:space="preserve">The vastly differing results from the </w:t>
      </w:r>
      <w:proofErr w:type="spellStart"/>
      <w:r w:rsidRPr="00B81116">
        <w:rPr>
          <w:rFonts w:ascii="CMU Serif" w:hAnsi="CMU Serif"/>
          <w:sz w:val="18"/>
        </w:rPr>
        <w:t>Jarque-Bera</w:t>
      </w:r>
      <w:proofErr w:type="spellEnd"/>
      <w:r w:rsidRPr="00B81116">
        <w:rPr>
          <w:rFonts w:ascii="CMU Serif" w:hAnsi="CMU Serif"/>
          <w:sz w:val="18"/>
        </w:rPr>
        <w:t xml:space="preserve"> test</w:t>
      </w:r>
      <w:r>
        <w:rPr>
          <w:rFonts w:ascii="CMU Serif" w:hAnsi="CMU Serif"/>
          <w:sz w:val="18"/>
        </w:rPr>
        <w:t xml:space="preserve"> performed on the residuals of the daily versus the annual returns led us to investigate further as to the possible reason why this may be so.</w:t>
      </w:r>
    </w:p>
    <w:p w14:paraId="18F34FA6" w14:textId="1D34FD8C" w:rsidR="00B81116" w:rsidRDefault="00B81116" w:rsidP="000B42FE">
      <w:pPr>
        <w:rPr>
          <w:rFonts w:ascii="CMU Serif" w:hAnsi="CMU Serif"/>
          <w:sz w:val="18"/>
        </w:rPr>
      </w:pPr>
      <w:r>
        <w:rPr>
          <w:rFonts w:ascii="CMU Serif" w:hAnsi="CMU Serif"/>
          <w:sz w:val="18"/>
        </w:rPr>
        <w:t xml:space="preserve">The density histograms show the stark difference in the distribution of the residuals. </w:t>
      </w:r>
      <w:r w:rsidR="002B0A7E">
        <w:rPr>
          <w:rFonts w:ascii="CMU Serif" w:hAnsi="CMU Serif"/>
          <w:sz w:val="18"/>
        </w:rPr>
        <w:t>The density histogram for</w:t>
      </w:r>
      <w:r>
        <w:rPr>
          <w:rFonts w:ascii="CMU Serif" w:hAnsi="CMU Serif"/>
          <w:sz w:val="18"/>
        </w:rPr>
        <w:t xml:space="preserve"> the annual returns </w:t>
      </w:r>
      <w:r w:rsidR="002B0A7E">
        <w:rPr>
          <w:rFonts w:ascii="CMU Serif" w:hAnsi="CMU Serif"/>
          <w:sz w:val="18"/>
        </w:rPr>
        <w:t>is relatively flat</w:t>
      </w:r>
      <w:r>
        <w:rPr>
          <w:rFonts w:ascii="CMU Serif" w:hAnsi="CMU Serif"/>
          <w:sz w:val="18"/>
        </w:rPr>
        <w:t xml:space="preserve">, while </w:t>
      </w:r>
      <w:r w:rsidR="002B0A7E">
        <w:rPr>
          <w:rFonts w:ascii="CMU Serif" w:hAnsi="CMU Serif"/>
          <w:sz w:val="18"/>
        </w:rPr>
        <w:t>the one for</w:t>
      </w:r>
      <w:r>
        <w:rPr>
          <w:rFonts w:ascii="CMU Serif" w:hAnsi="CMU Serif"/>
          <w:sz w:val="18"/>
        </w:rPr>
        <w:t xml:space="preserve"> the daily returns</w:t>
      </w:r>
      <w:r w:rsidR="002B0A7E">
        <w:rPr>
          <w:rFonts w:ascii="CMU Serif" w:hAnsi="CMU Serif"/>
          <w:sz w:val="18"/>
        </w:rPr>
        <w:t xml:space="preserve"> show a sharp peak. The impact of outliers </w:t>
      </w:r>
      <w:r w:rsidR="00D67B5C">
        <w:rPr>
          <w:rFonts w:ascii="CMU Serif" w:hAnsi="CMU Serif"/>
          <w:sz w:val="18"/>
        </w:rPr>
        <w:t>is</w:t>
      </w:r>
      <w:r w:rsidR="002B0A7E">
        <w:rPr>
          <w:rFonts w:ascii="CMU Serif" w:hAnsi="CMU Serif"/>
          <w:sz w:val="18"/>
        </w:rPr>
        <w:t xml:space="preserve"> therefore much more pronounced for the daily returns.</w:t>
      </w:r>
    </w:p>
    <w:p w14:paraId="42FE704D" w14:textId="3C2B3AD2" w:rsidR="00B81116" w:rsidRDefault="002B0A7E" w:rsidP="000B42FE">
      <w:pPr>
        <w:rPr>
          <w:rFonts w:ascii="CMU Serif" w:hAnsi="CMU Serif"/>
          <w:sz w:val="18"/>
        </w:rPr>
      </w:pPr>
      <w:r>
        <w:rPr>
          <w:rFonts w:ascii="CMU Serif" w:hAnsi="CMU Serif"/>
          <w:sz w:val="18"/>
        </w:rPr>
        <w:t xml:space="preserve">There are also a greater number of outliers in the daily return residuals. </w:t>
      </w:r>
      <w:r w:rsidR="00B81116">
        <w:rPr>
          <w:rFonts w:ascii="CMU Serif" w:hAnsi="CMU Serif"/>
          <w:sz w:val="18"/>
        </w:rPr>
        <w:t xml:space="preserve">We noticed that annual returns used the closing value of the last business day of the year. This </w:t>
      </w:r>
      <w:r>
        <w:rPr>
          <w:rFonts w:ascii="CMU Serif" w:hAnsi="CMU Serif"/>
          <w:sz w:val="18"/>
        </w:rPr>
        <w:t xml:space="preserve">has the effect of dampening observed volatility, as price swings occurring </w:t>
      </w:r>
      <w:proofErr w:type="gramStart"/>
      <w:r>
        <w:rPr>
          <w:rFonts w:ascii="CMU Serif" w:hAnsi="CMU Serif"/>
          <w:sz w:val="18"/>
        </w:rPr>
        <w:t>during the course of</w:t>
      </w:r>
      <w:proofErr w:type="gramEnd"/>
      <w:r>
        <w:rPr>
          <w:rFonts w:ascii="CMU Serif" w:hAnsi="CMU Serif"/>
          <w:sz w:val="18"/>
        </w:rPr>
        <w:t xml:space="preserve"> the year are not captured. This, coupled with the observation that December tends to be one of the calmer months, lead a downward bias in the volatility measure, which feeds into the regression. </w:t>
      </w:r>
    </w:p>
    <w:p w14:paraId="617C6D31" w14:textId="77777777" w:rsidR="002B0A7E" w:rsidRDefault="002B0A7E" w:rsidP="000B42FE">
      <w:pPr>
        <w:rPr>
          <w:rFonts w:ascii="CMU Serif" w:hAnsi="CMU Serif"/>
          <w:sz w:val="18"/>
        </w:rPr>
      </w:pPr>
    </w:p>
    <w:sectPr w:rsidR="002B0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03"/>
    <w:rsid w:val="00021483"/>
    <w:rsid w:val="00065917"/>
    <w:rsid w:val="000B42FE"/>
    <w:rsid w:val="000C47BA"/>
    <w:rsid w:val="000E3A17"/>
    <w:rsid w:val="000F5EAF"/>
    <w:rsid w:val="001760D1"/>
    <w:rsid w:val="001E6DD4"/>
    <w:rsid w:val="002705DD"/>
    <w:rsid w:val="002830BD"/>
    <w:rsid w:val="00285E75"/>
    <w:rsid w:val="002B0A7E"/>
    <w:rsid w:val="002D4114"/>
    <w:rsid w:val="002D71D1"/>
    <w:rsid w:val="003166EB"/>
    <w:rsid w:val="0038215C"/>
    <w:rsid w:val="00393727"/>
    <w:rsid w:val="003A2D41"/>
    <w:rsid w:val="003F2F28"/>
    <w:rsid w:val="00436D9E"/>
    <w:rsid w:val="00464C74"/>
    <w:rsid w:val="0047075B"/>
    <w:rsid w:val="00474236"/>
    <w:rsid w:val="00483AA3"/>
    <w:rsid w:val="004A7497"/>
    <w:rsid w:val="004E1944"/>
    <w:rsid w:val="0053354F"/>
    <w:rsid w:val="005F5A8F"/>
    <w:rsid w:val="0061552E"/>
    <w:rsid w:val="006C2D96"/>
    <w:rsid w:val="006C70E4"/>
    <w:rsid w:val="006E697D"/>
    <w:rsid w:val="00702C5B"/>
    <w:rsid w:val="007627DE"/>
    <w:rsid w:val="00767BA7"/>
    <w:rsid w:val="00791503"/>
    <w:rsid w:val="007A077F"/>
    <w:rsid w:val="007D0E65"/>
    <w:rsid w:val="00830AD2"/>
    <w:rsid w:val="0086394F"/>
    <w:rsid w:val="00863F6C"/>
    <w:rsid w:val="008F13D0"/>
    <w:rsid w:val="00965B2F"/>
    <w:rsid w:val="00975FAF"/>
    <w:rsid w:val="009F4E4E"/>
    <w:rsid w:val="00A856B0"/>
    <w:rsid w:val="00A92622"/>
    <w:rsid w:val="00AF1C3D"/>
    <w:rsid w:val="00AF6606"/>
    <w:rsid w:val="00B81116"/>
    <w:rsid w:val="00B8596A"/>
    <w:rsid w:val="00B97929"/>
    <w:rsid w:val="00BC02B6"/>
    <w:rsid w:val="00BC6DA2"/>
    <w:rsid w:val="00BF02CE"/>
    <w:rsid w:val="00C00133"/>
    <w:rsid w:val="00C2595B"/>
    <w:rsid w:val="00C7543D"/>
    <w:rsid w:val="00D41C06"/>
    <w:rsid w:val="00D64FE1"/>
    <w:rsid w:val="00D67B5C"/>
    <w:rsid w:val="00DA354A"/>
    <w:rsid w:val="00DB7BA1"/>
    <w:rsid w:val="00E047D3"/>
    <w:rsid w:val="00E46F81"/>
    <w:rsid w:val="00E711BB"/>
    <w:rsid w:val="00E7351F"/>
    <w:rsid w:val="00EA609A"/>
    <w:rsid w:val="00EF1B42"/>
    <w:rsid w:val="00F86A4B"/>
    <w:rsid w:val="00FA6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B4DC"/>
  <w15:chartTrackingRefBased/>
  <w15:docId w15:val="{A1711463-34B3-4776-A711-3FE9FE22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w:eastAsiaTheme="minorHAnsi" w:hAnsi="CMU Serif" w:cs="CMU Serif"/>
        <w:i/>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A2"/>
    <w:rPr>
      <w:rFonts w:asciiTheme="minorHAnsi" w:hAnsiTheme="minorHAnsi"/>
      <w:i w:val="0"/>
    </w:rPr>
  </w:style>
  <w:style w:type="paragraph" w:styleId="Heading1">
    <w:name w:val="heading 1"/>
    <w:basedOn w:val="Normal"/>
    <w:next w:val="Normal"/>
    <w:link w:val="Heading1Char"/>
    <w:uiPriority w:val="9"/>
    <w:qFormat/>
    <w:rsid w:val="006C2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aliases w:val="JP Table 1"/>
    <w:basedOn w:val="TableNormal"/>
    <w:uiPriority w:val="40"/>
    <w:rsid w:val="000659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left w:w="85" w:type="dxa"/>
        <w:bottom w:w="57" w:type="dxa"/>
        <w:right w:w="85" w:type="dxa"/>
      </w:tblCellMar>
    </w:tblPr>
  </w:style>
  <w:style w:type="paragraph" w:customStyle="1" w:styleId="Important1">
    <w:name w:val="Important 1"/>
    <w:basedOn w:val="Normal"/>
    <w:link w:val="Important1Char"/>
    <w:autoRedefine/>
    <w:uiPriority w:val="2"/>
    <w:qFormat/>
    <w:rsid w:val="006C2D96"/>
    <w:rPr>
      <w:rFonts w:ascii="Tahoma" w:hAnsi="Tahoma"/>
      <w:lang w:val="en-SG"/>
    </w:rPr>
  </w:style>
  <w:style w:type="character" w:customStyle="1" w:styleId="Important1Char">
    <w:name w:val="Important 1 Char"/>
    <w:basedOn w:val="DefaultParagraphFont"/>
    <w:link w:val="Important1"/>
    <w:uiPriority w:val="2"/>
    <w:rsid w:val="006C2D96"/>
    <w:rPr>
      <w:rFonts w:ascii="Tahoma" w:hAnsi="Tahoma"/>
      <w:sz w:val="20"/>
      <w:lang w:val="en-SG"/>
    </w:rPr>
  </w:style>
  <w:style w:type="character" w:customStyle="1" w:styleId="Heading1Char">
    <w:name w:val="Heading 1 Char"/>
    <w:basedOn w:val="DefaultParagraphFont"/>
    <w:link w:val="Heading1"/>
    <w:uiPriority w:val="9"/>
    <w:rsid w:val="006C2D96"/>
    <w:rPr>
      <w:rFonts w:asciiTheme="majorHAnsi" w:eastAsiaTheme="majorEastAsia" w:hAnsiTheme="majorHAnsi" w:cstheme="majorBidi"/>
      <w:color w:val="2F5496" w:themeColor="accent1" w:themeShade="BF"/>
      <w:sz w:val="32"/>
      <w:szCs w:val="32"/>
    </w:rPr>
  </w:style>
  <w:style w:type="table" w:styleId="TableGrid">
    <w:name w:val="Table Grid"/>
    <w:aliases w:val="JP Grey"/>
    <w:basedOn w:val="TableNormal"/>
    <w:uiPriority w:val="39"/>
    <w:rsid w:val="00C001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85" w:type="dxa"/>
        <w:right w:w="85" w:type="dxa"/>
      </w:tblCellMar>
    </w:tblPr>
    <w:tcPr>
      <w:shd w:val="clear" w:color="auto" w:fill="auto"/>
    </w:tcPr>
  </w:style>
  <w:style w:type="paragraph" w:styleId="ListParagraph">
    <w:name w:val="List Paragraph"/>
    <w:basedOn w:val="Normal"/>
    <w:uiPriority w:val="34"/>
    <w:qFormat/>
    <w:rsid w:val="006C2D96"/>
    <w:pPr>
      <w:ind w:left="720"/>
      <w:contextualSpacing/>
    </w:pPr>
  </w:style>
  <w:style w:type="table" w:styleId="PlainTable3">
    <w:name w:val="Plain Table 3"/>
    <w:basedOn w:val="TableNormal"/>
    <w:uiPriority w:val="43"/>
    <w:rsid w:val="00FA65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9508">
      <w:bodyDiv w:val="1"/>
      <w:marLeft w:val="0"/>
      <w:marRight w:val="0"/>
      <w:marTop w:val="0"/>
      <w:marBottom w:val="0"/>
      <w:divBdr>
        <w:top w:val="none" w:sz="0" w:space="0" w:color="auto"/>
        <w:left w:val="none" w:sz="0" w:space="0" w:color="auto"/>
        <w:bottom w:val="none" w:sz="0" w:space="0" w:color="auto"/>
        <w:right w:val="none" w:sz="0" w:space="0" w:color="auto"/>
      </w:divBdr>
    </w:div>
    <w:div w:id="1322151594">
      <w:bodyDiv w:val="1"/>
      <w:marLeft w:val="0"/>
      <w:marRight w:val="0"/>
      <w:marTop w:val="0"/>
      <w:marBottom w:val="0"/>
      <w:divBdr>
        <w:top w:val="none" w:sz="0" w:space="0" w:color="auto"/>
        <w:left w:val="none" w:sz="0" w:space="0" w:color="auto"/>
        <w:bottom w:val="none" w:sz="0" w:space="0" w:color="auto"/>
        <w:right w:val="none" w:sz="0" w:space="0" w:color="auto"/>
      </w:divBdr>
    </w:div>
    <w:div w:id="1394815780">
      <w:bodyDiv w:val="1"/>
      <w:marLeft w:val="0"/>
      <w:marRight w:val="0"/>
      <w:marTop w:val="0"/>
      <w:marBottom w:val="0"/>
      <w:divBdr>
        <w:top w:val="none" w:sz="0" w:space="0" w:color="auto"/>
        <w:left w:val="none" w:sz="0" w:space="0" w:color="auto"/>
        <w:bottom w:val="none" w:sz="0" w:space="0" w:color="auto"/>
        <w:right w:val="none" w:sz="0" w:space="0" w:color="auto"/>
      </w:divBdr>
    </w:div>
    <w:div w:id="1444568466">
      <w:bodyDiv w:val="1"/>
      <w:marLeft w:val="0"/>
      <w:marRight w:val="0"/>
      <w:marTop w:val="0"/>
      <w:marBottom w:val="0"/>
      <w:divBdr>
        <w:top w:val="none" w:sz="0" w:space="0" w:color="auto"/>
        <w:left w:val="none" w:sz="0" w:space="0" w:color="auto"/>
        <w:bottom w:val="none" w:sz="0" w:space="0" w:color="auto"/>
        <w:right w:val="none" w:sz="0" w:space="0" w:color="auto"/>
      </w:divBdr>
    </w:div>
    <w:div w:id="18285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Pang</dc:creator>
  <cp:keywords/>
  <dc:description/>
  <cp:lastModifiedBy>Joel Pang</cp:lastModifiedBy>
  <cp:revision>9</cp:revision>
  <dcterms:created xsi:type="dcterms:W3CDTF">2018-11-06T03:26:00Z</dcterms:created>
  <dcterms:modified xsi:type="dcterms:W3CDTF">2018-11-06T10:16:00Z</dcterms:modified>
</cp:coreProperties>
</file>